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CB1" w:rsidRPr="004D42B8" w:rsidRDefault="00027CB1" w:rsidP="00027CB1">
      <w:pPr>
        <w:widowControl w:val="0"/>
        <w:tabs>
          <w:tab w:val="left" w:pos="0"/>
        </w:tabs>
        <w:autoSpaceDE w:val="0"/>
        <w:autoSpaceDN w:val="0"/>
        <w:adjustRightInd w:val="0"/>
        <w:spacing w:after="0" w:line="240" w:lineRule="auto"/>
        <w:ind w:right="-20"/>
        <w:jc w:val="center"/>
        <w:rPr>
          <w:rFonts w:ascii="Times New Roman" w:hAnsi="Times New Roman"/>
          <w:i/>
          <w:sz w:val="24"/>
          <w:szCs w:val="24"/>
        </w:rPr>
      </w:pPr>
      <w:bookmarkStart w:id="0" w:name="_GoBack"/>
      <w:bookmarkEnd w:id="0"/>
    </w:p>
    <w:p w:rsidR="00027CB1" w:rsidRPr="004D42B8" w:rsidRDefault="00027CB1" w:rsidP="00027CB1">
      <w:pPr>
        <w:widowControl w:val="0"/>
        <w:autoSpaceDE w:val="0"/>
        <w:autoSpaceDN w:val="0"/>
        <w:adjustRightInd w:val="0"/>
        <w:spacing w:after="0" w:line="240" w:lineRule="auto"/>
        <w:ind w:left="4320" w:right="-23"/>
        <w:contextualSpacing/>
        <w:rPr>
          <w:rFonts w:ascii="Times New Roman" w:hAnsi="Times New Roman"/>
          <w:i/>
          <w:sz w:val="24"/>
          <w:szCs w:val="24"/>
        </w:rPr>
      </w:pPr>
    </w:p>
    <w:p w:rsidR="00027CB1" w:rsidRDefault="00027CB1" w:rsidP="00027CB1">
      <w:pPr>
        <w:pStyle w:val="Corptext"/>
        <w:ind w:right="-1"/>
        <w:rPr>
          <w:b/>
          <w:sz w:val="24"/>
          <w:szCs w:val="24"/>
        </w:rPr>
      </w:pPr>
    </w:p>
    <w:p w:rsidR="00027CB1" w:rsidRPr="004A03C4" w:rsidRDefault="00027CB1" w:rsidP="00027CB1">
      <w:pPr>
        <w:pStyle w:val="Corptext"/>
        <w:ind w:right="-1"/>
        <w:jc w:val="center"/>
        <w:rPr>
          <w:b/>
          <w:sz w:val="32"/>
          <w:szCs w:val="32"/>
        </w:rPr>
      </w:pPr>
      <w:r w:rsidRPr="004A03C4">
        <w:rPr>
          <w:b/>
          <w:sz w:val="32"/>
          <w:szCs w:val="32"/>
        </w:rPr>
        <w:t>AVIZ</w:t>
      </w:r>
    </w:p>
    <w:p w:rsidR="00027CB1" w:rsidRPr="004A03C4" w:rsidRDefault="00027CB1" w:rsidP="00027CB1">
      <w:pPr>
        <w:pStyle w:val="Corptext"/>
        <w:ind w:right="-1"/>
        <w:jc w:val="left"/>
        <w:rPr>
          <w:b/>
          <w:sz w:val="24"/>
          <w:szCs w:val="24"/>
        </w:rPr>
      </w:pPr>
    </w:p>
    <w:p w:rsidR="00027CB1" w:rsidRPr="004A03C4" w:rsidRDefault="00027CB1" w:rsidP="00027CB1">
      <w:pPr>
        <w:pStyle w:val="Corptext"/>
        <w:ind w:right="-1"/>
        <w:jc w:val="left"/>
        <w:rPr>
          <w:b/>
          <w:sz w:val="24"/>
          <w:szCs w:val="24"/>
        </w:rPr>
      </w:pPr>
    </w:p>
    <w:p w:rsidR="00027CB1" w:rsidRPr="00F90AF9" w:rsidRDefault="00027CB1" w:rsidP="00027CB1">
      <w:pPr>
        <w:widowControl w:val="0"/>
        <w:autoSpaceDE w:val="0"/>
        <w:autoSpaceDN w:val="0"/>
        <w:adjustRightInd w:val="0"/>
        <w:spacing w:after="0" w:line="240" w:lineRule="auto"/>
        <w:ind w:firstLine="720"/>
        <w:jc w:val="both"/>
        <w:rPr>
          <w:rFonts w:ascii="Times New Roman" w:hAnsi="Times New Roman"/>
          <w:sz w:val="24"/>
          <w:szCs w:val="24"/>
        </w:rPr>
      </w:pPr>
      <w:r w:rsidRPr="004A03C4">
        <w:rPr>
          <w:rFonts w:ascii="Times New Roman" w:hAnsi="Times New Roman"/>
          <w:sz w:val="24"/>
          <w:szCs w:val="24"/>
        </w:rPr>
        <w:t xml:space="preserve">În conformitate cu prevederile </w:t>
      </w:r>
      <w:r w:rsidRPr="00CA28FF">
        <w:rPr>
          <w:rFonts w:ascii="Times New Roman" w:hAnsi="Times New Roman"/>
          <w:i/>
          <w:sz w:val="24"/>
          <w:szCs w:val="24"/>
        </w:rPr>
        <w:t xml:space="preserve">Regulamentului de investigare a accidentelor şi a incidentelor, de dezvoltare şi </w:t>
      </w:r>
      <w:r w:rsidRPr="00F90AF9">
        <w:rPr>
          <w:rFonts w:ascii="Times New Roman" w:hAnsi="Times New Roman"/>
          <w:i/>
          <w:sz w:val="24"/>
          <w:szCs w:val="24"/>
        </w:rPr>
        <w:t>îmbunătăţire a siguranţei feroviare pe căile ferate şi pe reţeaua de transport cu metroul din România</w:t>
      </w:r>
      <w:r w:rsidRPr="00F90AF9">
        <w:rPr>
          <w:rFonts w:ascii="Times New Roman" w:hAnsi="Times New Roman"/>
          <w:sz w:val="24"/>
          <w:szCs w:val="24"/>
        </w:rPr>
        <w:t xml:space="preserve"> aprobat prin HG nr.117/2010, Organismul de Investigare Feroviar Român a desfăşurat o acţiune de investigare în cazul </w:t>
      </w:r>
      <w:r w:rsidR="00995F3B">
        <w:rPr>
          <w:rFonts w:ascii="Times New Roman" w:hAnsi="Times New Roman"/>
          <w:sz w:val="24"/>
          <w:szCs w:val="24"/>
        </w:rPr>
        <w:t>in</w:t>
      </w:r>
      <w:r w:rsidRPr="00F90AF9">
        <w:rPr>
          <w:rFonts w:ascii="Times New Roman" w:hAnsi="Times New Roman"/>
          <w:sz w:val="24"/>
          <w:szCs w:val="24"/>
        </w:rPr>
        <w:t xml:space="preserve">cidentului feroviar produs la </w:t>
      </w:r>
      <w:r w:rsidR="00F90AF9" w:rsidRPr="00F90AF9">
        <w:rPr>
          <w:rFonts w:ascii="Times New Roman" w:hAnsi="Times New Roman"/>
          <w:bCs/>
          <w:color w:val="000000"/>
          <w:sz w:val="24"/>
          <w:szCs w:val="24"/>
        </w:rPr>
        <w:t>data de 13.04.2014,</w:t>
      </w:r>
      <w:r w:rsidR="00F90AF9" w:rsidRPr="00F90AF9">
        <w:rPr>
          <w:rFonts w:ascii="Times New Roman" w:hAnsi="Times New Roman"/>
          <w:color w:val="000000"/>
          <w:sz w:val="24"/>
          <w:szCs w:val="24"/>
        </w:rPr>
        <w:t xml:space="preserve"> ora 00:01, pe raza de activitate a Sucursalei Regionale </w:t>
      </w:r>
      <w:r w:rsidR="00F90AF9" w:rsidRPr="00F90AF9">
        <w:rPr>
          <w:rFonts w:ascii="Times New Roman" w:hAnsi="Times New Roman"/>
          <w:bCs/>
          <w:color w:val="000000"/>
          <w:sz w:val="24"/>
          <w:szCs w:val="24"/>
        </w:rPr>
        <w:t>CF Brașov</w:t>
      </w:r>
      <w:r w:rsidR="00F90AF9" w:rsidRPr="00F90AF9">
        <w:rPr>
          <w:rFonts w:ascii="Times New Roman" w:hAnsi="Times New Roman"/>
          <w:color w:val="000000"/>
          <w:sz w:val="24"/>
          <w:szCs w:val="24"/>
        </w:rPr>
        <w:t xml:space="preserve">, </w:t>
      </w:r>
      <w:r w:rsidR="00F90AF9" w:rsidRPr="00F90AF9">
        <w:rPr>
          <w:rFonts w:ascii="Times New Roman" w:hAnsi="Times New Roman"/>
          <w:sz w:val="24"/>
          <w:szCs w:val="24"/>
        </w:rPr>
        <w:t>secția de circulație Brașov – Ploiești Vest (linie dublă electrificată)</w:t>
      </w:r>
      <w:r w:rsidR="00F90AF9" w:rsidRPr="00F90AF9">
        <w:rPr>
          <w:rFonts w:ascii="Times New Roman" w:hAnsi="Times New Roman"/>
          <w:b/>
          <w:sz w:val="24"/>
          <w:szCs w:val="24"/>
        </w:rPr>
        <w:t xml:space="preserve"> </w:t>
      </w:r>
      <w:r w:rsidR="00F90AF9" w:rsidRPr="00F90AF9">
        <w:rPr>
          <w:rFonts w:ascii="Times New Roman" w:hAnsi="Times New Roman"/>
          <w:sz w:val="24"/>
          <w:szCs w:val="24"/>
        </w:rPr>
        <w:t>între stația CFR Predeal şi Hm Timișul de Sus, pe firul I de circulație</w:t>
      </w:r>
      <w:r w:rsidR="00F90AF9" w:rsidRPr="00F90AF9">
        <w:rPr>
          <w:rFonts w:ascii="Times New Roman" w:hAnsi="Times New Roman"/>
          <w:color w:val="000000"/>
          <w:sz w:val="24"/>
          <w:szCs w:val="24"/>
        </w:rPr>
        <w:t>, în circulația trenului de marfă nr.</w:t>
      </w:r>
      <w:r w:rsidR="00F90AF9" w:rsidRPr="00F90AF9">
        <w:rPr>
          <w:rFonts w:ascii="Times New Roman" w:hAnsi="Times New Roman"/>
          <w:sz w:val="24"/>
          <w:szCs w:val="24"/>
        </w:rPr>
        <w:t xml:space="preserve">50406-1 (aparținând S.C. Unicom Tranzit S.A. București) </w:t>
      </w:r>
      <w:r w:rsidR="00F90AF9" w:rsidRPr="00F90AF9">
        <w:rPr>
          <w:rFonts w:ascii="Times New Roman" w:hAnsi="Times New Roman"/>
          <w:color w:val="000000"/>
          <w:sz w:val="24"/>
          <w:szCs w:val="24"/>
        </w:rPr>
        <w:t>prin depășirea vitezei maxime admise</w:t>
      </w:r>
      <w:r w:rsidRPr="00F90AF9">
        <w:rPr>
          <w:rFonts w:ascii="Times New Roman" w:hAnsi="Times New Roman"/>
          <w:sz w:val="24"/>
          <w:szCs w:val="24"/>
        </w:rPr>
        <w:t>.</w:t>
      </w:r>
    </w:p>
    <w:p w:rsidR="00027CB1" w:rsidRPr="00F90AF9" w:rsidRDefault="00027CB1" w:rsidP="00027CB1">
      <w:pPr>
        <w:widowControl w:val="0"/>
        <w:autoSpaceDE w:val="0"/>
        <w:autoSpaceDN w:val="0"/>
        <w:adjustRightInd w:val="0"/>
        <w:spacing w:after="0" w:line="240" w:lineRule="auto"/>
        <w:ind w:firstLine="720"/>
        <w:jc w:val="both"/>
        <w:rPr>
          <w:rFonts w:ascii="Times New Roman" w:hAnsi="Times New Roman"/>
          <w:sz w:val="24"/>
          <w:szCs w:val="24"/>
        </w:rPr>
      </w:pPr>
      <w:r w:rsidRPr="00F90AF9">
        <w:rPr>
          <w:rFonts w:ascii="Times New Roman" w:hAnsi="Times New Roman"/>
          <w:sz w:val="24"/>
          <w:szCs w:val="24"/>
        </w:rPr>
        <w:t xml:space="preserve"> </w:t>
      </w:r>
    </w:p>
    <w:p w:rsidR="00027CB1" w:rsidRPr="004A03C4" w:rsidRDefault="00027CB1" w:rsidP="00027CB1">
      <w:pPr>
        <w:widowControl w:val="0"/>
        <w:autoSpaceDE w:val="0"/>
        <w:autoSpaceDN w:val="0"/>
        <w:adjustRightInd w:val="0"/>
        <w:spacing w:after="0" w:line="240" w:lineRule="auto"/>
        <w:ind w:firstLine="720"/>
        <w:jc w:val="both"/>
        <w:rPr>
          <w:rFonts w:ascii="Times New Roman" w:hAnsi="Times New Roman"/>
          <w:sz w:val="24"/>
          <w:szCs w:val="24"/>
        </w:rPr>
      </w:pPr>
      <w:r w:rsidRPr="004A03C4">
        <w:rPr>
          <w:rFonts w:ascii="Times New Roman" w:hAnsi="Times New Roman"/>
          <w:sz w:val="24"/>
          <w:szCs w:val="24"/>
        </w:rPr>
        <w:t xml:space="preserve">Prin acţiunea de investigare desfăşurată au fost strânse şi analizate informaţiile în legătură cu producerea </w:t>
      </w:r>
      <w:r w:rsidR="00995F3B">
        <w:rPr>
          <w:rFonts w:ascii="Times New Roman" w:hAnsi="Times New Roman"/>
          <w:sz w:val="24"/>
          <w:szCs w:val="24"/>
        </w:rPr>
        <w:t>inc</w:t>
      </w:r>
      <w:r w:rsidRPr="004A03C4">
        <w:rPr>
          <w:rFonts w:ascii="Times New Roman" w:hAnsi="Times New Roman"/>
          <w:sz w:val="24"/>
          <w:szCs w:val="24"/>
        </w:rPr>
        <w:t>identului în cauză, au fost stabilite condiţiile şi determinate cauzele.</w:t>
      </w:r>
    </w:p>
    <w:p w:rsidR="00027CB1" w:rsidRPr="004A03C4" w:rsidRDefault="00027CB1" w:rsidP="00027CB1">
      <w:pPr>
        <w:pStyle w:val="Corptext"/>
        <w:ind w:right="-1"/>
        <w:rPr>
          <w:sz w:val="24"/>
          <w:szCs w:val="24"/>
        </w:rPr>
      </w:pPr>
    </w:p>
    <w:p w:rsidR="00027CB1" w:rsidRPr="004A03C4" w:rsidRDefault="00027CB1" w:rsidP="00027CB1">
      <w:pPr>
        <w:pStyle w:val="Corptext"/>
        <w:ind w:right="-1" w:firstLine="720"/>
        <w:rPr>
          <w:sz w:val="24"/>
          <w:szCs w:val="24"/>
        </w:rPr>
      </w:pPr>
      <w:r w:rsidRPr="004A03C4">
        <w:rPr>
          <w:sz w:val="24"/>
          <w:szCs w:val="24"/>
        </w:rPr>
        <w:t>Acţiunea Organismului de Investigare Feroviar Român nu a avut ca scop stabilirea vinovăţiei sau a răspunderii în acest caz.</w:t>
      </w:r>
    </w:p>
    <w:p w:rsidR="00027CB1" w:rsidRDefault="00027CB1" w:rsidP="00027CB1">
      <w:pPr>
        <w:pStyle w:val="Corptext"/>
        <w:ind w:right="-1"/>
        <w:rPr>
          <w:sz w:val="24"/>
          <w:szCs w:val="24"/>
        </w:rPr>
      </w:pPr>
    </w:p>
    <w:p w:rsidR="00027CB1" w:rsidRDefault="00027CB1" w:rsidP="00027CB1">
      <w:pPr>
        <w:pStyle w:val="Corptext"/>
        <w:ind w:left="5670" w:right="-1"/>
        <w:jc w:val="center"/>
        <w:rPr>
          <w:i/>
          <w:sz w:val="24"/>
          <w:szCs w:val="24"/>
        </w:rPr>
      </w:pPr>
      <w:r w:rsidRPr="004A03C4">
        <w:rPr>
          <w:sz w:val="24"/>
          <w:szCs w:val="24"/>
        </w:rPr>
        <w:t xml:space="preserve">Bucureşti, </w:t>
      </w:r>
      <w:r w:rsidR="00630D88">
        <w:rPr>
          <w:i/>
          <w:sz w:val="24"/>
          <w:szCs w:val="24"/>
        </w:rPr>
        <w:t>08</w:t>
      </w:r>
      <w:r w:rsidRPr="00F90AF9">
        <w:rPr>
          <w:i/>
          <w:sz w:val="24"/>
          <w:szCs w:val="24"/>
        </w:rPr>
        <w:t xml:space="preserve"> </w:t>
      </w:r>
      <w:r w:rsidR="00F90AF9" w:rsidRPr="00F90AF9">
        <w:rPr>
          <w:i/>
          <w:sz w:val="24"/>
          <w:szCs w:val="24"/>
        </w:rPr>
        <w:t>decembrie</w:t>
      </w:r>
      <w:r w:rsidRPr="00F90AF9">
        <w:rPr>
          <w:i/>
          <w:sz w:val="24"/>
          <w:szCs w:val="24"/>
        </w:rPr>
        <w:t xml:space="preserve"> 2014</w:t>
      </w:r>
    </w:p>
    <w:p w:rsidR="00027CB1" w:rsidRPr="00014C42" w:rsidRDefault="00027CB1" w:rsidP="00027CB1">
      <w:pPr>
        <w:pStyle w:val="Corptext"/>
        <w:ind w:left="5670" w:right="-1"/>
        <w:jc w:val="center"/>
        <w:rPr>
          <w:sz w:val="24"/>
          <w:szCs w:val="24"/>
        </w:rPr>
      </w:pPr>
    </w:p>
    <w:p w:rsidR="00027CB1" w:rsidRPr="00014C42" w:rsidRDefault="00027CB1" w:rsidP="00027CB1">
      <w:pPr>
        <w:pStyle w:val="Corptext"/>
        <w:ind w:right="-1"/>
        <w:rPr>
          <w:b/>
          <w:i/>
          <w:sz w:val="24"/>
          <w:szCs w:val="24"/>
        </w:rPr>
      </w:pPr>
      <w:r w:rsidRPr="004A03C4">
        <w:rPr>
          <w:b/>
          <w:i/>
          <w:sz w:val="24"/>
          <w:szCs w:val="24"/>
        </w:rPr>
        <w:t xml:space="preserve">                                                                                                   </w:t>
      </w:r>
      <w:r>
        <w:rPr>
          <w:b/>
          <w:i/>
          <w:sz w:val="24"/>
          <w:szCs w:val="24"/>
        </w:rPr>
        <w:t xml:space="preserve">                avizez favorabil</w:t>
      </w:r>
    </w:p>
    <w:p w:rsidR="00027CB1" w:rsidRPr="004A03C4" w:rsidRDefault="00027CB1" w:rsidP="00027CB1">
      <w:pPr>
        <w:pStyle w:val="Corptext"/>
        <w:ind w:left="5812" w:right="-1"/>
        <w:jc w:val="center"/>
        <w:rPr>
          <w:b/>
          <w:sz w:val="24"/>
          <w:szCs w:val="24"/>
        </w:rPr>
      </w:pPr>
      <w:r w:rsidRPr="004A03C4">
        <w:rPr>
          <w:b/>
          <w:sz w:val="24"/>
          <w:szCs w:val="24"/>
        </w:rPr>
        <w:t>Director</w:t>
      </w:r>
    </w:p>
    <w:p w:rsidR="00027CB1" w:rsidRPr="004A03C4" w:rsidRDefault="00027CB1" w:rsidP="00027CB1">
      <w:pPr>
        <w:pStyle w:val="Corptext"/>
        <w:ind w:left="5670" w:right="-1"/>
        <w:jc w:val="center"/>
        <w:rPr>
          <w:sz w:val="24"/>
          <w:szCs w:val="24"/>
        </w:rPr>
      </w:pPr>
      <w:r>
        <w:rPr>
          <w:sz w:val="24"/>
          <w:szCs w:val="24"/>
        </w:rPr>
        <w:t>Dr.</w:t>
      </w:r>
      <w:r w:rsidR="00F90AF9">
        <w:rPr>
          <w:sz w:val="24"/>
          <w:szCs w:val="24"/>
        </w:rPr>
        <w:t xml:space="preserve"> i</w:t>
      </w:r>
      <w:r>
        <w:rPr>
          <w:sz w:val="24"/>
          <w:szCs w:val="24"/>
        </w:rPr>
        <w:t>ng.Vasile BELIBOU</w:t>
      </w:r>
    </w:p>
    <w:p w:rsidR="00027CB1" w:rsidRPr="004A03C4" w:rsidRDefault="00027CB1" w:rsidP="00027CB1">
      <w:pPr>
        <w:pStyle w:val="Corptext"/>
        <w:ind w:right="-1"/>
        <w:jc w:val="left"/>
        <w:rPr>
          <w:i/>
          <w:sz w:val="24"/>
          <w:szCs w:val="24"/>
        </w:rPr>
      </w:pPr>
    </w:p>
    <w:p w:rsidR="00027CB1" w:rsidRPr="004A03C4" w:rsidRDefault="00027CB1" w:rsidP="00027CB1">
      <w:pPr>
        <w:pStyle w:val="Corptext"/>
        <w:ind w:right="-1"/>
        <w:jc w:val="left"/>
        <w:rPr>
          <w:i/>
          <w:sz w:val="24"/>
          <w:szCs w:val="24"/>
        </w:rPr>
      </w:pPr>
    </w:p>
    <w:p w:rsidR="00027CB1" w:rsidRPr="004A03C4" w:rsidRDefault="00027CB1" w:rsidP="00027CB1">
      <w:pPr>
        <w:pStyle w:val="Corptext"/>
        <w:ind w:right="-1"/>
        <w:jc w:val="left"/>
        <w:rPr>
          <w:i/>
          <w:sz w:val="24"/>
          <w:szCs w:val="24"/>
        </w:rPr>
      </w:pPr>
    </w:p>
    <w:p w:rsidR="00027CB1" w:rsidRPr="004A03C4" w:rsidRDefault="00027CB1" w:rsidP="00027CB1">
      <w:pPr>
        <w:pStyle w:val="Corptext"/>
        <w:ind w:right="-1"/>
        <w:jc w:val="left"/>
        <w:rPr>
          <w:i/>
          <w:sz w:val="24"/>
          <w:szCs w:val="24"/>
        </w:rPr>
      </w:pPr>
    </w:p>
    <w:p w:rsidR="00027CB1" w:rsidRDefault="00027CB1" w:rsidP="00027CB1">
      <w:pPr>
        <w:pStyle w:val="Corptext"/>
        <w:ind w:right="-1"/>
        <w:jc w:val="left"/>
        <w:rPr>
          <w:i/>
          <w:sz w:val="24"/>
          <w:szCs w:val="24"/>
        </w:rPr>
      </w:pPr>
    </w:p>
    <w:p w:rsidR="00995F3B" w:rsidRDefault="00995F3B" w:rsidP="00027CB1">
      <w:pPr>
        <w:pStyle w:val="Corptext"/>
        <w:ind w:right="-1"/>
        <w:jc w:val="left"/>
        <w:rPr>
          <w:i/>
          <w:sz w:val="24"/>
          <w:szCs w:val="24"/>
        </w:rPr>
      </w:pPr>
    </w:p>
    <w:p w:rsidR="00995F3B" w:rsidRPr="004A03C4" w:rsidRDefault="00995F3B" w:rsidP="00027CB1">
      <w:pPr>
        <w:pStyle w:val="Corptext"/>
        <w:ind w:right="-1"/>
        <w:jc w:val="left"/>
        <w:rPr>
          <w:i/>
          <w:sz w:val="24"/>
          <w:szCs w:val="24"/>
        </w:rPr>
      </w:pPr>
    </w:p>
    <w:p w:rsidR="00027CB1" w:rsidRPr="004A03C4" w:rsidRDefault="00027CB1" w:rsidP="00027CB1">
      <w:pPr>
        <w:pStyle w:val="Corptext"/>
        <w:ind w:right="-1"/>
        <w:jc w:val="left"/>
        <w:rPr>
          <w:i/>
          <w:sz w:val="24"/>
          <w:szCs w:val="24"/>
        </w:rPr>
      </w:pPr>
    </w:p>
    <w:p w:rsidR="00995F3B" w:rsidRPr="00003618" w:rsidRDefault="00995F3B" w:rsidP="00995F3B">
      <w:pPr>
        <w:pStyle w:val="Titlu1"/>
        <w:spacing w:before="0"/>
        <w:jc w:val="center"/>
        <w:rPr>
          <w:sz w:val="28"/>
          <w:szCs w:val="28"/>
        </w:rPr>
      </w:pPr>
      <w:r w:rsidRPr="00710B48">
        <w:rPr>
          <w:b/>
          <w:sz w:val="28"/>
          <w:szCs w:val="28"/>
        </w:rPr>
        <w:t xml:space="preserve">                                                                                   </w:t>
      </w:r>
    </w:p>
    <w:p w:rsidR="00027CB1" w:rsidRPr="004A03C4" w:rsidRDefault="00995F3B" w:rsidP="00995F3B">
      <w:pPr>
        <w:spacing w:line="240" w:lineRule="auto"/>
        <w:ind w:right="5633" w:firstLine="708"/>
        <w:jc w:val="both"/>
        <w:rPr>
          <w:rFonts w:ascii="Times New Roman" w:hAnsi="Times New Roman"/>
          <w:b/>
          <w:bCs/>
          <w:sz w:val="24"/>
          <w:szCs w:val="24"/>
          <w:lang w:val="fr-FR"/>
        </w:rPr>
      </w:pPr>
      <w:r w:rsidRPr="00003618">
        <w:rPr>
          <w:rFonts w:ascii="Times New Roman" w:hAnsi="Times New Roman"/>
          <w:i/>
          <w:sz w:val="24"/>
          <w:szCs w:val="24"/>
        </w:rPr>
        <w:t>Constat respectarea prevederilor legale privind desfăşurarea acţiunii de investigare şi întocmirea prezentului Raport de investigare pe care</w:t>
      </w:r>
      <w:r w:rsidRPr="00710B48">
        <w:rPr>
          <w:rFonts w:ascii="Times New Roman" w:hAnsi="Times New Roman"/>
          <w:b/>
          <w:i/>
          <w:sz w:val="24"/>
          <w:szCs w:val="24"/>
        </w:rPr>
        <w:t xml:space="preserve"> </w:t>
      </w:r>
      <w:r w:rsidRPr="00003618">
        <w:rPr>
          <w:rFonts w:ascii="Times New Roman" w:hAnsi="Times New Roman"/>
          <w:i/>
          <w:sz w:val="24"/>
          <w:szCs w:val="24"/>
        </w:rPr>
        <w:t>îl</w:t>
      </w:r>
      <w:r w:rsidRPr="00710B48">
        <w:rPr>
          <w:rFonts w:ascii="Times New Roman" w:hAnsi="Times New Roman"/>
          <w:b/>
          <w:i/>
          <w:sz w:val="24"/>
          <w:szCs w:val="24"/>
        </w:rPr>
        <w:t xml:space="preserve"> propun spre avizare,</w:t>
      </w:r>
    </w:p>
    <w:p w:rsidR="00027CB1" w:rsidRPr="004A03C4" w:rsidRDefault="00027CB1" w:rsidP="00027CB1">
      <w:pPr>
        <w:autoSpaceDE w:val="0"/>
        <w:autoSpaceDN w:val="0"/>
        <w:adjustRightInd w:val="0"/>
        <w:spacing w:after="0" w:line="240" w:lineRule="auto"/>
        <w:ind w:right="6118"/>
        <w:jc w:val="center"/>
        <w:rPr>
          <w:rFonts w:ascii="Times New Roman" w:hAnsi="Times New Roman"/>
          <w:b/>
          <w:bCs/>
          <w:sz w:val="24"/>
          <w:szCs w:val="24"/>
          <w:lang w:val="fr-FR"/>
        </w:rPr>
      </w:pPr>
      <w:r w:rsidRPr="004A03C4">
        <w:rPr>
          <w:rFonts w:ascii="Times New Roman" w:hAnsi="Times New Roman"/>
          <w:b/>
          <w:bCs/>
          <w:sz w:val="24"/>
          <w:szCs w:val="24"/>
          <w:lang w:val="fr-FR"/>
        </w:rPr>
        <w:t>Investigator Şef</w:t>
      </w:r>
    </w:p>
    <w:p w:rsidR="00027CB1" w:rsidRPr="004A03C4" w:rsidRDefault="00027CB1" w:rsidP="00027CB1">
      <w:pPr>
        <w:pStyle w:val="Corptext"/>
        <w:ind w:right="6118"/>
        <w:jc w:val="center"/>
        <w:rPr>
          <w:b/>
          <w:i/>
          <w:sz w:val="24"/>
          <w:szCs w:val="24"/>
        </w:rPr>
      </w:pPr>
      <w:r>
        <w:rPr>
          <w:sz w:val="24"/>
          <w:szCs w:val="24"/>
          <w:lang w:val="fr-FR"/>
        </w:rPr>
        <w:t>Eugen</w:t>
      </w:r>
      <w:r w:rsidRPr="004A03C4">
        <w:rPr>
          <w:sz w:val="24"/>
          <w:szCs w:val="24"/>
          <w:lang w:val="fr-FR"/>
        </w:rPr>
        <w:t xml:space="preserve"> </w:t>
      </w:r>
      <w:r>
        <w:rPr>
          <w:sz w:val="24"/>
          <w:szCs w:val="24"/>
          <w:lang w:val="fr-FR"/>
        </w:rPr>
        <w:t>ISPAS</w:t>
      </w:r>
    </w:p>
    <w:p w:rsidR="00027CB1" w:rsidRDefault="00027CB1" w:rsidP="00027CB1">
      <w:pPr>
        <w:pStyle w:val="Corptext"/>
        <w:ind w:left="5812" w:right="-1"/>
        <w:jc w:val="center"/>
        <w:rPr>
          <w:sz w:val="24"/>
          <w:szCs w:val="24"/>
        </w:rPr>
      </w:pPr>
    </w:p>
    <w:p w:rsidR="00027CB1" w:rsidRDefault="00027CB1" w:rsidP="00027CB1">
      <w:pPr>
        <w:pStyle w:val="Corptext"/>
        <w:ind w:left="5812" w:right="-1"/>
        <w:jc w:val="center"/>
        <w:rPr>
          <w:sz w:val="24"/>
          <w:szCs w:val="24"/>
        </w:rPr>
      </w:pPr>
    </w:p>
    <w:p w:rsidR="00995F3B" w:rsidRDefault="00995F3B" w:rsidP="00027CB1">
      <w:pPr>
        <w:pStyle w:val="Corptext"/>
        <w:ind w:left="5812" w:right="-1"/>
        <w:jc w:val="center"/>
        <w:rPr>
          <w:sz w:val="24"/>
          <w:szCs w:val="24"/>
        </w:rPr>
      </w:pPr>
    </w:p>
    <w:p w:rsidR="00995F3B" w:rsidRDefault="00995F3B" w:rsidP="00027CB1">
      <w:pPr>
        <w:pStyle w:val="Corptext"/>
        <w:ind w:left="5812" w:right="-1"/>
        <w:jc w:val="center"/>
        <w:rPr>
          <w:sz w:val="24"/>
          <w:szCs w:val="24"/>
        </w:rPr>
      </w:pPr>
    </w:p>
    <w:p w:rsidR="00995F3B" w:rsidRDefault="00995F3B" w:rsidP="00027CB1">
      <w:pPr>
        <w:pStyle w:val="Corptext"/>
        <w:ind w:left="5812" w:right="-1"/>
        <w:jc w:val="center"/>
        <w:rPr>
          <w:sz w:val="24"/>
          <w:szCs w:val="24"/>
        </w:rPr>
      </w:pPr>
    </w:p>
    <w:p w:rsidR="00027CB1" w:rsidRPr="004A03C4" w:rsidRDefault="00027CB1" w:rsidP="00027CB1">
      <w:pPr>
        <w:pStyle w:val="Corptext"/>
        <w:ind w:right="-1"/>
        <w:rPr>
          <w:sz w:val="24"/>
          <w:szCs w:val="24"/>
        </w:rPr>
      </w:pPr>
    </w:p>
    <w:p w:rsidR="00027CB1" w:rsidRPr="00F53786" w:rsidRDefault="00027CB1" w:rsidP="00027CB1">
      <w:pPr>
        <w:widowControl w:val="0"/>
        <w:autoSpaceDE w:val="0"/>
        <w:autoSpaceDN w:val="0"/>
        <w:adjustRightInd w:val="0"/>
        <w:spacing w:after="0" w:line="240" w:lineRule="auto"/>
        <w:ind w:firstLine="720"/>
        <w:jc w:val="both"/>
        <w:rPr>
          <w:rFonts w:ascii="Times New Roman" w:hAnsi="Times New Roman"/>
          <w:b/>
          <w:i/>
          <w:sz w:val="24"/>
          <w:szCs w:val="24"/>
        </w:rPr>
      </w:pPr>
      <w:r w:rsidRPr="00664C02">
        <w:rPr>
          <w:rFonts w:ascii="Times New Roman" w:hAnsi="Times New Roman"/>
          <w:b/>
          <w:i/>
          <w:sz w:val="24"/>
          <w:szCs w:val="24"/>
        </w:rPr>
        <w:t xml:space="preserve">Prezentul Aviz face parte integrantă din Raportul de investigare al </w:t>
      </w:r>
      <w:r w:rsidR="00995F3B">
        <w:rPr>
          <w:rFonts w:ascii="Times New Roman" w:hAnsi="Times New Roman"/>
          <w:b/>
          <w:i/>
          <w:sz w:val="24"/>
          <w:szCs w:val="24"/>
        </w:rPr>
        <w:t>in</w:t>
      </w:r>
      <w:r w:rsidRPr="00664C02">
        <w:rPr>
          <w:rFonts w:ascii="Times New Roman" w:hAnsi="Times New Roman"/>
          <w:b/>
          <w:i/>
          <w:sz w:val="24"/>
          <w:szCs w:val="24"/>
        </w:rPr>
        <w:t xml:space="preserve">cidentului feroviar produs </w:t>
      </w:r>
      <w:r w:rsidR="00F90AF9">
        <w:rPr>
          <w:rFonts w:ascii="Times New Roman" w:hAnsi="Times New Roman"/>
          <w:b/>
          <w:i/>
          <w:sz w:val="24"/>
          <w:szCs w:val="24"/>
        </w:rPr>
        <w:t>la</w:t>
      </w:r>
      <w:r w:rsidRPr="00664C02">
        <w:rPr>
          <w:rFonts w:ascii="Times New Roman" w:hAnsi="Times New Roman"/>
          <w:b/>
          <w:i/>
          <w:sz w:val="24"/>
          <w:szCs w:val="24"/>
        </w:rPr>
        <w:t xml:space="preserve"> </w:t>
      </w:r>
      <w:r w:rsidR="00F90AF9" w:rsidRPr="00F90AF9">
        <w:rPr>
          <w:rFonts w:ascii="Times New Roman" w:hAnsi="Times New Roman"/>
          <w:b/>
          <w:bCs/>
          <w:i/>
          <w:color w:val="000000"/>
          <w:sz w:val="24"/>
          <w:szCs w:val="24"/>
        </w:rPr>
        <w:t>data de 13.04.2014,</w:t>
      </w:r>
      <w:r w:rsidR="00F90AF9" w:rsidRPr="00F90AF9">
        <w:rPr>
          <w:rFonts w:ascii="Times New Roman" w:hAnsi="Times New Roman"/>
          <w:b/>
          <w:i/>
          <w:color w:val="000000"/>
          <w:sz w:val="24"/>
          <w:szCs w:val="24"/>
        </w:rPr>
        <w:t xml:space="preserve"> ora 00:01, pe raza de activitate a Sucursalei Regionale </w:t>
      </w:r>
      <w:r w:rsidR="00F90AF9" w:rsidRPr="00F90AF9">
        <w:rPr>
          <w:rFonts w:ascii="Times New Roman" w:hAnsi="Times New Roman"/>
          <w:b/>
          <w:bCs/>
          <w:i/>
          <w:color w:val="000000"/>
          <w:sz w:val="24"/>
          <w:szCs w:val="24"/>
        </w:rPr>
        <w:t>CF Brașov</w:t>
      </w:r>
      <w:r w:rsidR="00F90AF9" w:rsidRPr="00F90AF9">
        <w:rPr>
          <w:rFonts w:ascii="Times New Roman" w:hAnsi="Times New Roman"/>
          <w:b/>
          <w:i/>
          <w:color w:val="000000"/>
          <w:sz w:val="24"/>
          <w:szCs w:val="24"/>
        </w:rPr>
        <w:t xml:space="preserve">, </w:t>
      </w:r>
      <w:r w:rsidR="00F90AF9" w:rsidRPr="00F90AF9">
        <w:rPr>
          <w:rFonts w:ascii="Times New Roman" w:hAnsi="Times New Roman"/>
          <w:b/>
          <w:i/>
          <w:sz w:val="24"/>
          <w:szCs w:val="24"/>
        </w:rPr>
        <w:t>secția de circulație Brașov – Ploiești Vest (linie dublă electrificată) între stația CFR Predeal şi Hm Timișul de Sus, pe firul I de circulație</w:t>
      </w:r>
      <w:r w:rsidR="00F90AF9" w:rsidRPr="00F90AF9">
        <w:rPr>
          <w:rFonts w:ascii="Times New Roman" w:hAnsi="Times New Roman"/>
          <w:b/>
          <w:i/>
          <w:color w:val="000000"/>
          <w:sz w:val="24"/>
          <w:szCs w:val="24"/>
        </w:rPr>
        <w:t>, în circulația trenului de marfă nr.</w:t>
      </w:r>
      <w:r w:rsidR="00F90AF9" w:rsidRPr="00F90AF9">
        <w:rPr>
          <w:rFonts w:ascii="Times New Roman" w:hAnsi="Times New Roman"/>
          <w:b/>
          <w:i/>
          <w:sz w:val="24"/>
          <w:szCs w:val="24"/>
        </w:rPr>
        <w:t xml:space="preserve">50406-1 (aparținând S.C. Unicom Tranzit S.A. București) </w:t>
      </w:r>
      <w:r w:rsidR="00F90AF9" w:rsidRPr="00F90AF9">
        <w:rPr>
          <w:rFonts w:ascii="Times New Roman" w:hAnsi="Times New Roman"/>
          <w:b/>
          <w:i/>
          <w:color w:val="000000"/>
          <w:sz w:val="24"/>
          <w:szCs w:val="24"/>
        </w:rPr>
        <w:t>prin depășirea vitezei maxime admise</w:t>
      </w:r>
      <w:r w:rsidRPr="00F90AF9">
        <w:rPr>
          <w:rFonts w:ascii="Times New Roman" w:hAnsi="Times New Roman"/>
          <w:b/>
          <w:i/>
          <w:sz w:val="24"/>
          <w:szCs w:val="24"/>
        </w:rPr>
        <w:t>.</w:t>
      </w:r>
    </w:p>
    <w:p w:rsidR="00027CB1" w:rsidRDefault="00027CB1" w:rsidP="0099098D">
      <w:pPr>
        <w:autoSpaceDE w:val="0"/>
        <w:autoSpaceDN w:val="0"/>
        <w:adjustRightInd w:val="0"/>
        <w:spacing w:after="0" w:line="240" w:lineRule="auto"/>
        <w:jc w:val="both"/>
        <w:rPr>
          <w:rFonts w:ascii="Times New Roman" w:hAnsi="Times New Roman"/>
          <w:sz w:val="24"/>
          <w:szCs w:val="24"/>
          <w:u w:val="single"/>
        </w:rPr>
      </w:pPr>
    </w:p>
    <w:p w:rsidR="00027CB1" w:rsidRDefault="00027CB1" w:rsidP="0099098D">
      <w:pPr>
        <w:autoSpaceDE w:val="0"/>
        <w:autoSpaceDN w:val="0"/>
        <w:adjustRightInd w:val="0"/>
        <w:spacing w:after="0" w:line="240" w:lineRule="auto"/>
        <w:jc w:val="both"/>
        <w:rPr>
          <w:rFonts w:ascii="Times New Roman" w:hAnsi="Times New Roman"/>
          <w:sz w:val="24"/>
          <w:szCs w:val="24"/>
          <w:u w:val="single"/>
        </w:rPr>
      </w:pPr>
    </w:p>
    <w:p w:rsidR="00027CB1" w:rsidRDefault="00027CB1" w:rsidP="0099098D">
      <w:pPr>
        <w:autoSpaceDE w:val="0"/>
        <w:autoSpaceDN w:val="0"/>
        <w:adjustRightInd w:val="0"/>
        <w:spacing w:after="0" w:line="240" w:lineRule="auto"/>
        <w:jc w:val="both"/>
        <w:rPr>
          <w:rFonts w:ascii="Times New Roman" w:hAnsi="Times New Roman"/>
          <w:sz w:val="24"/>
          <w:szCs w:val="24"/>
          <w:u w:val="single"/>
        </w:rPr>
      </w:pPr>
    </w:p>
    <w:p w:rsidR="002811E7" w:rsidRPr="001E0C6C" w:rsidRDefault="00FA3CF9" w:rsidP="0099098D">
      <w:pPr>
        <w:autoSpaceDE w:val="0"/>
        <w:autoSpaceDN w:val="0"/>
        <w:adjustRightInd w:val="0"/>
        <w:spacing w:after="0" w:line="240" w:lineRule="auto"/>
        <w:jc w:val="both"/>
        <w:rPr>
          <w:rFonts w:ascii="Times New Roman" w:hAnsi="Times New Roman"/>
          <w:sz w:val="24"/>
          <w:szCs w:val="24"/>
          <w:u w:val="single"/>
        </w:rPr>
      </w:pPr>
      <w:r w:rsidRPr="001E0C6C">
        <w:rPr>
          <w:rFonts w:ascii="Times New Roman" w:hAnsi="Times New Roman"/>
          <w:noProof/>
          <w:sz w:val="24"/>
          <w:szCs w:val="24"/>
          <w:u w:val="single"/>
          <w:lang w:eastAsia="ro-RO"/>
        </w:rPr>
        <w:drawing>
          <wp:inline distT="0" distB="0" distL="0" distR="0">
            <wp:extent cx="6174105" cy="782955"/>
            <wp:effectExtent l="19050" t="0" r="0" b="0"/>
            <wp:docPr id="1" name="Imagine 1" descr="Antet OI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OIFR"/>
                    <pic:cNvPicPr>
                      <a:picLocks noChangeAspect="1" noChangeArrowheads="1"/>
                    </pic:cNvPicPr>
                  </pic:nvPicPr>
                  <pic:blipFill>
                    <a:blip r:embed="rId9" cstate="print"/>
                    <a:srcRect/>
                    <a:stretch>
                      <a:fillRect/>
                    </a:stretch>
                  </pic:blipFill>
                  <pic:spPr bwMode="auto">
                    <a:xfrm>
                      <a:off x="0" y="0"/>
                      <a:ext cx="6174105" cy="782955"/>
                    </a:xfrm>
                    <a:prstGeom prst="rect">
                      <a:avLst/>
                    </a:prstGeom>
                    <a:noFill/>
                    <a:ln w="9525">
                      <a:noFill/>
                      <a:miter lim="800000"/>
                      <a:headEnd/>
                      <a:tailEnd/>
                    </a:ln>
                  </pic:spPr>
                </pic:pic>
              </a:graphicData>
            </a:graphic>
          </wp:inline>
        </w:drawing>
      </w:r>
    </w:p>
    <w:p w:rsidR="002811E7" w:rsidRPr="001E0C6C" w:rsidRDefault="002811E7" w:rsidP="0099098D">
      <w:pPr>
        <w:autoSpaceDE w:val="0"/>
        <w:autoSpaceDN w:val="0"/>
        <w:adjustRightInd w:val="0"/>
        <w:spacing w:after="0" w:line="240" w:lineRule="auto"/>
        <w:jc w:val="both"/>
        <w:rPr>
          <w:rFonts w:ascii="Times New Roman" w:hAnsi="Times New Roman"/>
          <w:sz w:val="24"/>
          <w:szCs w:val="24"/>
          <w:u w:val="single"/>
        </w:rPr>
      </w:pPr>
    </w:p>
    <w:p w:rsidR="002811E7" w:rsidRPr="001E0C6C" w:rsidRDefault="002811E7" w:rsidP="0099098D">
      <w:pPr>
        <w:autoSpaceDE w:val="0"/>
        <w:autoSpaceDN w:val="0"/>
        <w:adjustRightInd w:val="0"/>
        <w:spacing w:after="0" w:line="240" w:lineRule="auto"/>
        <w:jc w:val="both"/>
        <w:rPr>
          <w:rFonts w:ascii="Times New Roman" w:hAnsi="Times New Roman"/>
          <w:sz w:val="24"/>
          <w:szCs w:val="24"/>
          <w:u w:val="single"/>
        </w:rPr>
      </w:pPr>
    </w:p>
    <w:p w:rsidR="00C42B32" w:rsidRPr="001E0C6C" w:rsidRDefault="00C42B32" w:rsidP="0099098D">
      <w:pPr>
        <w:autoSpaceDE w:val="0"/>
        <w:autoSpaceDN w:val="0"/>
        <w:adjustRightInd w:val="0"/>
        <w:spacing w:after="0" w:line="240" w:lineRule="auto"/>
        <w:jc w:val="both"/>
        <w:rPr>
          <w:rFonts w:ascii="Times New Roman" w:hAnsi="Times New Roman"/>
          <w:sz w:val="24"/>
          <w:szCs w:val="24"/>
          <w:u w:val="single"/>
        </w:rPr>
      </w:pPr>
    </w:p>
    <w:p w:rsidR="009F5D38" w:rsidRPr="001E0C6C" w:rsidRDefault="009F5D38" w:rsidP="0099098D">
      <w:pPr>
        <w:autoSpaceDE w:val="0"/>
        <w:autoSpaceDN w:val="0"/>
        <w:adjustRightInd w:val="0"/>
        <w:spacing w:after="0" w:line="240" w:lineRule="auto"/>
        <w:jc w:val="both"/>
        <w:rPr>
          <w:rFonts w:ascii="Times New Roman" w:hAnsi="Times New Roman"/>
          <w:sz w:val="24"/>
          <w:szCs w:val="24"/>
          <w:u w:val="single"/>
        </w:rPr>
      </w:pPr>
    </w:p>
    <w:p w:rsidR="00C42B32" w:rsidRPr="001E0C6C" w:rsidRDefault="00C42B32" w:rsidP="0099098D">
      <w:pPr>
        <w:autoSpaceDE w:val="0"/>
        <w:autoSpaceDN w:val="0"/>
        <w:adjustRightInd w:val="0"/>
        <w:spacing w:after="0" w:line="240" w:lineRule="auto"/>
        <w:jc w:val="both"/>
        <w:rPr>
          <w:rFonts w:ascii="Times New Roman" w:hAnsi="Times New Roman"/>
          <w:sz w:val="24"/>
          <w:szCs w:val="24"/>
          <w:u w:val="single"/>
        </w:rPr>
      </w:pPr>
    </w:p>
    <w:p w:rsidR="002811E7" w:rsidRPr="001E0C6C" w:rsidRDefault="002811E7" w:rsidP="0099098D">
      <w:pPr>
        <w:widowControl w:val="0"/>
        <w:autoSpaceDE w:val="0"/>
        <w:spacing w:after="0" w:line="240" w:lineRule="auto"/>
        <w:jc w:val="center"/>
        <w:rPr>
          <w:rFonts w:ascii="Times New Roman" w:hAnsi="Times New Roman"/>
          <w:b/>
          <w:sz w:val="24"/>
          <w:szCs w:val="24"/>
        </w:rPr>
      </w:pPr>
      <w:r w:rsidRPr="001E0C6C">
        <w:rPr>
          <w:rFonts w:ascii="Times New Roman" w:hAnsi="Times New Roman"/>
          <w:b/>
          <w:sz w:val="24"/>
          <w:szCs w:val="24"/>
        </w:rPr>
        <w:t>RAPORT DE INVESTIGARE</w:t>
      </w:r>
    </w:p>
    <w:p w:rsidR="002811E7" w:rsidRPr="001E0C6C" w:rsidRDefault="002811E7" w:rsidP="0099098D">
      <w:pPr>
        <w:widowControl w:val="0"/>
        <w:autoSpaceDE w:val="0"/>
        <w:spacing w:after="0" w:line="240" w:lineRule="auto"/>
        <w:jc w:val="center"/>
        <w:rPr>
          <w:rFonts w:ascii="Times New Roman" w:hAnsi="Times New Roman"/>
          <w:sz w:val="24"/>
          <w:szCs w:val="24"/>
        </w:rPr>
      </w:pPr>
    </w:p>
    <w:p w:rsidR="006B7152" w:rsidRPr="001E0C6C" w:rsidRDefault="00612F74" w:rsidP="0099098D">
      <w:pPr>
        <w:widowControl w:val="0"/>
        <w:autoSpaceDE w:val="0"/>
        <w:spacing w:after="0" w:line="240" w:lineRule="auto"/>
        <w:jc w:val="center"/>
        <w:rPr>
          <w:rFonts w:ascii="Times New Roman" w:hAnsi="Times New Roman"/>
          <w:sz w:val="24"/>
          <w:szCs w:val="24"/>
        </w:rPr>
      </w:pPr>
      <w:r w:rsidRPr="001E0C6C">
        <w:rPr>
          <w:rFonts w:ascii="Times New Roman" w:hAnsi="Times New Roman"/>
          <w:sz w:val="24"/>
          <w:szCs w:val="24"/>
        </w:rPr>
        <w:t>incidentul feroviar produs la data de 13.04.2014, între stațiile CFR Predeal și Dârste în circulaţia</w:t>
      </w:r>
    </w:p>
    <w:p w:rsidR="00612F74" w:rsidRPr="001E0C6C" w:rsidRDefault="00612F74" w:rsidP="0099098D">
      <w:pPr>
        <w:widowControl w:val="0"/>
        <w:autoSpaceDE w:val="0"/>
        <w:spacing w:after="0" w:line="240" w:lineRule="auto"/>
        <w:jc w:val="center"/>
        <w:rPr>
          <w:rFonts w:ascii="Times New Roman" w:hAnsi="Times New Roman"/>
          <w:sz w:val="24"/>
          <w:szCs w:val="24"/>
        </w:rPr>
      </w:pPr>
      <w:r w:rsidRPr="001E0C6C">
        <w:rPr>
          <w:rFonts w:ascii="Times New Roman" w:hAnsi="Times New Roman"/>
          <w:sz w:val="24"/>
          <w:szCs w:val="24"/>
        </w:rPr>
        <w:t>trenului de marfă nr.50406-1</w:t>
      </w:r>
    </w:p>
    <w:p w:rsidR="002811E7" w:rsidRPr="001E0C6C" w:rsidRDefault="002811E7" w:rsidP="0099098D">
      <w:pPr>
        <w:widowControl w:val="0"/>
        <w:autoSpaceDE w:val="0"/>
        <w:spacing w:after="0" w:line="240" w:lineRule="auto"/>
        <w:jc w:val="center"/>
        <w:rPr>
          <w:rFonts w:ascii="Times New Roman" w:hAnsi="Times New Roman"/>
          <w:sz w:val="24"/>
          <w:szCs w:val="24"/>
        </w:rPr>
      </w:pPr>
    </w:p>
    <w:p w:rsidR="002811E7" w:rsidRPr="001E0C6C" w:rsidRDefault="002811E7" w:rsidP="0099098D">
      <w:pPr>
        <w:autoSpaceDE w:val="0"/>
        <w:autoSpaceDN w:val="0"/>
        <w:adjustRightInd w:val="0"/>
        <w:spacing w:after="0" w:line="240" w:lineRule="auto"/>
        <w:jc w:val="both"/>
        <w:rPr>
          <w:rFonts w:ascii="Times New Roman" w:hAnsi="Times New Roman"/>
          <w:color w:val="FF0000"/>
          <w:sz w:val="24"/>
          <w:szCs w:val="24"/>
        </w:rPr>
      </w:pPr>
    </w:p>
    <w:p w:rsidR="009F5D38" w:rsidRPr="001E0C6C" w:rsidRDefault="009F5D38" w:rsidP="0099098D">
      <w:pPr>
        <w:autoSpaceDE w:val="0"/>
        <w:autoSpaceDN w:val="0"/>
        <w:adjustRightInd w:val="0"/>
        <w:spacing w:after="0" w:line="240" w:lineRule="auto"/>
        <w:jc w:val="both"/>
        <w:rPr>
          <w:rFonts w:ascii="Times New Roman" w:hAnsi="Times New Roman"/>
          <w:color w:val="FF0000"/>
          <w:sz w:val="24"/>
          <w:szCs w:val="24"/>
        </w:rPr>
      </w:pPr>
    </w:p>
    <w:p w:rsidR="009F5D38" w:rsidRPr="001E0C6C" w:rsidRDefault="009F5D38" w:rsidP="0099098D">
      <w:pPr>
        <w:autoSpaceDE w:val="0"/>
        <w:autoSpaceDN w:val="0"/>
        <w:adjustRightInd w:val="0"/>
        <w:spacing w:after="0" w:line="240" w:lineRule="auto"/>
        <w:jc w:val="both"/>
        <w:rPr>
          <w:rFonts w:ascii="Times New Roman" w:hAnsi="Times New Roman"/>
          <w:color w:val="FF0000"/>
          <w:sz w:val="24"/>
          <w:szCs w:val="24"/>
        </w:rPr>
      </w:pPr>
    </w:p>
    <w:p w:rsidR="002811E7" w:rsidRPr="001E0C6C" w:rsidRDefault="00FA3CF9" w:rsidP="0099098D">
      <w:pPr>
        <w:autoSpaceDE w:val="0"/>
        <w:autoSpaceDN w:val="0"/>
        <w:adjustRightInd w:val="0"/>
        <w:spacing w:after="0" w:line="240" w:lineRule="auto"/>
        <w:jc w:val="center"/>
        <w:rPr>
          <w:rFonts w:ascii="Times New Roman" w:hAnsi="Times New Roman"/>
          <w:color w:val="FF0000"/>
          <w:sz w:val="24"/>
          <w:szCs w:val="24"/>
        </w:rPr>
      </w:pPr>
      <w:r w:rsidRPr="001E0C6C">
        <w:rPr>
          <w:rFonts w:ascii="Times New Roman" w:hAnsi="Times New Roman"/>
          <w:noProof/>
          <w:color w:val="FF0000"/>
          <w:sz w:val="24"/>
          <w:szCs w:val="24"/>
          <w:lang w:eastAsia="ro-RO"/>
        </w:rPr>
        <w:drawing>
          <wp:inline distT="0" distB="0" distL="0" distR="0">
            <wp:extent cx="5742305" cy="4308475"/>
            <wp:effectExtent l="19050" t="0" r="0" b="0"/>
            <wp:docPr id="2" name="Imagine 2" descr="IMG_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518"/>
                    <pic:cNvPicPr>
                      <a:picLocks noChangeAspect="1" noChangeArrowheads="1"/>
                    </pic:cNvPicPr>
                  </pic:nvPicPr>
                  <pic:blipFill>
                    <a:blip r:embed="rId10" cstate="print"/>
                    <a:srcRect/>
                    <a:stretch>
                      <a:fillRect/>
                    </a:stretch>
                  </pic:blipFill>
                  <pic:spPr bwMode="auto">
                    <a:xfrm>
                      <a:off x="0" y="0"/>
                      <a:ext cx="5742305" cy="4308475"/>
                    </a:xfrm>
                    <a:prstGeom prst="rect">
                      <a:avLst/>
                    </a:prstGeom>
                    <a:noFill/>
                    <a:ln w="9525">
                      <a:noFill/>
                      <a:miter lim="800000"/>
                      <a:headEnd/>
                      <a:tailEnd/>
                    </a:ln>
                  </pic:spPr>
                </pic:pic>
              </a:graphicData>
            </a:graphic>
          </wp:inline>
        </w:drawing>
      </w:r>
    </w:p>
    <w:p w:rsidR="002811E7" w:rsidRPr="001E0C6C" w:rsidRDefault="002811E7" w:rsidP="0099098D">
      <w:pPr>
        <w:autoSpaceDE w:val="0"/>
        <w:autoSpaceDN w:val="0"/>
        <w:adjustRightInd w:val="0"/>
        <w:spacing w:after="0" w:line="240" w:lineRule="auto"/>
        <w:jc w:val="both"/>
        <w:rPr>
          <w:rFonts w:ascii="Times New Roman" w:hAnsi="Times New Roman"/>
          <w:color w:val="FF0000"/>
          <w:sz w:val="24"/>
          <w:szCs w:val="24"/>
        </w:rPr>
      </w:pPr>
    </w:p>
    <w:p w:rsidR="002A77E7" w:rsidRPr="001E0C6C" w:rsidRDefault="002A77E7" w:rsidP="0099098D">
      <w:pPr>
        <w:autoSpaceDE w:val="0"/>
        <w:autoSpaceDN w:val="0"/>
        <w:adjustRightInd w:val="0"/>
        <w:spacing w:after="0" w:line="240" w:lineRule="auto"/>
        <w:jc w:val="both"/>
        <w:rPr>
          <w:rFonts w:ascii="Times New Roman" w:hAnsi="Times New Roman"/>
          <w:color w:val="FF0000"/>
          <w:sz w:val="24"/>
          <w:szCs w:val="24"/>
        </w:rPr>
      </w:pPr>
    </w:p>
    <w:p w:rsidR="00374A4D" w:rsidRPr="001E0C6C" w:rsidRDefault="00374A4D" w:rsidP="0099098D">
      <w:pPr>
        <w:autoSpaceDE w:val="0"/>
        <w:autoSpaceDN w:val="0"/>
        <w:adjustRightInd w:val="0"/>
        <w:spacing w:after="0" w:line="240" w:lineRule="auto"/>
        <w:jc w:val="both"/>
        <w:rPr>
          <w:rFonts w:ascii="Times New Roman" w:hAnsi="Times New Roman"/>
          <w:color w:val="FF0000"/>
          <w:sz w:val="24"/>
          <w:szCs w:val="24"/>
        </w:rPr>
      </w:pPr>
    </w:p>
    <w:p w:rsidR="00374A4D" w:rsidRPr="001E0C6C" w:rsidRDefault="00374A4D" w:rsidP="0099098D">
      <w:pPr>
        <w:autoSpaceDE w:val="0"/>
        <w:autoSpaceDN w:val="0"/>
        <w:adjustRightInd w:val="0"/>
        <w:spacing w:after="0" w:line="240" w:lineRule="auto"/>
        <w:jc w:val="both"/>
        <w:rPr>
          <w:rFonts w:ascii="Times New Roman" w:hAnsi="Times New Roman"/>
          <w:color w:val="FF0000"/>
          <w:sz w:val="24"/>
          <w:szCs w:val="24"/>
        </w:rPr>
      </w:pPr>
    </w:p>
    <w:p w:rsidR="009F5D38" w:rsidRPr="001E0C6C" w:rsidRDefault="009F5D38" w:rsidP="0099098D">
      <w:pPr>
        <w:autoSpaceDE w:val="0"/>
        <w:autoSpaceDN w:val="0"/>
        <w:adjustRightInd w:val="0"/>
        <w:spacing w:after="0" w:line="240" w:lineRule="auto"/>
        <w:jc w:val="both"/>
        <w:rPr>
          <w:rFonts w:ascii="Times New Roman" w:hAnsi="Times New Roman"/>
          <w:color w:val="FF0000"/>
          <w:sz w:val="24"/>
          <w:szCs w:val="24"/>
        </w:rPr>
      </w:pPr>
    </w:p>
    <w:p w:rsidR="002811E7" w:rsidRPr="001E0C6C" w:rsidRDefault="00995F3B" w:rsidP="00536118">
      <w:pPr>
        <w:widowControl w:val="0"/>
        <w:autoSpaceDE w:val="0"/>
        <w:spacing w:after="0" w:line="240" w:lineRule="auto"/>
        <w:ind w:left="7560" w:right="-20" w:hanging="2"/>
        <w:jc w:val="center"/>
        <w:rPr>
          <w:rFonts w:ascii="Times New Roman" w:hAnsi="Times New Roman"/>
          <w:i/>
          <w:sz w:val="24"/>
          <w:szCs w:val="24"/>
        </w:rPr>
      </w:pPr>
      <w:r>
        <w:rPr>
          <w:rFonts w:ascii="Times New Roman" w:hAnsi="Times New Roman"/>
          <w:i/>
          <w:sz w:val="24"/>
          <w:szCs w:val="24"/>
        </w:rPr>
        <w:t xml:space="preserve"> </w:t>
      </w:r>
      <w:r w:rsidR="00CF56DA" w:rsidRPr="001E0C6C">
        <w:rPr>
          <w:rFonts w:ascii="Times New Roman" w:hAnsi="Times New Roman"/>
          <w:i/>
          <w:sz w:val="24"/>
          <w:szCs w:val="24"/>
        </w:rPr>
        <w:t>Ediția</w:t>
      </w:r>
      <w:r w:rsidR="009F0F90" w:rsidRPr="001E0C6C">
        <w:rPr>
          <w:rFonts w:ascii="Times New Roman" w:hAnsi="Times New Roman"/>
          <w:i/>
          <w:sz w:val="24"/>
          <w:szCs w:val="24"/>
        </w:rPr>
        <w:t xml:space="preserve"> finală</w:t>
      </w:r>
    </w:p>
    <w:p w:rsidR="002811E7" w:rsidRPr="001E0C6C" w:rsidRDefault="00995F3B" w:rsidP="00536118">
      <w:pPr>
        <w:widowControl w:val="0"/>
        <w:autoSpaceDE w:val="0"/>
        <w:spacing w:after="0" w:line="240" w:lineRule="auto"/>
        <w:ind w:left="7560" w:right="-20" w:hanging="2"/>
        <w:jc w:val="center"/>
        <w:rPr>
          <w:rFonts w:ascii="Times New Roman" w:hAnsi="Times New Roman"/>
          <w:i/>
          <w:sz w:val="24"/>
          <w:szCs w:val="24"/>
        </w:rPr>
      </w:pPr>
      <w:r>
        <w:rPr>
          <w:rFonts w:ascii="Times New Roman" w:hAnsi="Times New Roman"/>
          <w:i/>
          <w:sz w:val="24"/>
          <w:szCs w:val="24"/>
        </w:rPr>
        <w:t xml:space="preserve">03 decembrie </w:t>
      </w:r>
      <w:r w:rsidR="007B09ED" w:rsidRPr="001E0C6C">
        <w:rPr>
          <w:rFonts w:ascii="Times New Roman" w:hAnsi="Times New Roman"/>
          <w:i/>
          <w:sz w:val="24"/>
          <w:szCs w:val="24"/>
        </w:rPr>
        <w:t>2014</w:t>
      </w:r>
    </w:p>
    <w:p w:rsidR="00827A9E" w:rsidRPr="001E0C6C" w:rsidRDefault="00827A9E" w:rsidP="0099098D">
      <w:pPr>
        <w:pStyle w:val="ListParagraph3"/>
        <w:tabs>
          <w:tab w:val="right" w:pos="9356"/>
        </w:tabs>
        <w:ind w:left="0"/>
        <w:jc w:val="center"/>
        <w:rPr>
          <w:rFonts w:ascii="Times New Roman" w:hAnsi="Times New Roman" w:cs="Times New Roman"/>
          <w:b/>
          <w:sz w:val="24"/>
          <w:szCs w:val="24"/>
        </w:rPr>
      </w:pPr>
    </w:p>
    <w:p w:rsidR="00827A9E" w:rsidRPr="001E0C6C" w:rsidRDefault="00781DFA" w:rsidP="0099098D">
      <w:pPr>
        <w:pStyle w:val="ListParagraph3"/>
        <w:tabs>
          <w:tab w:val="right" w:pos="9356"/>
        </w:tabs>
        <w:ind w:left="0"/>
        <w:jc w:val="center"/>
        <w:rPr>
          <w:rFonts w:ascii="Times New Roman" w:hAnsi="Times New Roman" w:cs="Times New Roman"/>
          <w:b/>
          <w:sz w:val="24"/>
          <w:szCs w:val="24"/>
        </w:rPr>
      </w:pPr>
      <w:r w:rsidRPr="001E0C6C">
        <w:rPr>
          <w:rFonts w:ascii="Times New Roman" w:hAnsi="Times New Roman" w:cs="Times New Roman"/>
          <w:b/>
          <w:sz w:val="24"/>
          <w:szCs w:val="24"/>
        </w:rPr>
        <w:br w:type="page"/>
      </w:r>
    </w:p>
    <w:p w:rsidR="00C04FC9" w:rsidRPr="001E0C6C" w:rsidRDefault="00C04FC9" w:rsidP="0099098D">
      <w:pPr>
        <w:pStyle w:val="ListParagraph3"/>
        <w:tabs>
          <w:tab w:val="right" w:pos="9356"/>
        </w:tabs>
        <w:ind w:left="0"/>
        <w:jc w:val="center"/>
        <w:rPr>
          <w:rFonts w:ascii="Times New Roman" w:hAnsi="Times New Roman" w:cs="Times New Roman"/>
          <w:b/>
          <w:sz w:val="24"/>
          <w:szCs w:val="24"/>
        </w:rPr>
      </w:pPr>
      <w:r w:rsidRPr="001E0C6C">
        <w:rPr>
          <w:rFonts w:ascii="Times New Roman" w:hAnsi="Times New Roman" w:cs="Times New Roman"/>
          <w:b/>
          <w:sz w:val="24"/>
          <w:szCs w:val="24"/>
        </w:rPr>
        <w:lastRenderedPageBreak/>
        <w:t>CUPRINS</w:t>
      </w:r>
    </w:p>
    <w:tbl>
      <w:tblPr>
        <w:tblW w:w="0" w:type="auto"/>
        <w:tblLook w:val="00A0" w:firstRow="1" w:lastRow="0" w:firstColumn="1" w:lastColumn="0" w:noHBand="0" w:noVBand="0"/>
      </w:tblPr>
      <w:tblGrid>
        <w:gridCol w:w="9077"/>
        <w:gridCol w:w="692"/>
      </w:tblGrid>
      <w:tr w:rsidR="00B236C6" w:rsidRPr="001E0C6C" w:rsidTr="00EB1A8B">
        <w:tc>
          <w:tcPr>
            <w:tcW w:w="9077" w:type="dxa"/>
          </w:tcPr>
          <w:p w:rsidR="008E2A2E" w:rsidRPr="001E0C6C" w:rsidRDefault="008E2A2E" w:rsidP="0099098D">
            <w:pPr>
              <w:pStyle w:val="ListParagraph3"/>
              <w:tabs>
                <w:tab w:val="right" w:pos="9356"/>
              </w:tabs>
              <w:ind w:left="0"/>
              <w:rPr>
                <w:rFonts w:ascii="Times New Roman" w:hAnsi="Times New Roman" w:cs="Times New Roman"/>
                <w:b/>
                <w:sz w:val="24"/>
                <w:szCs w:val="24"/>
              </w:rPr>
            </w:pPr>
          </w:p>
        </w:tc>
        <w:tc>
          <w:tcPr>
            <w:tcW w:w="692" w:type="dxa"/>
            <w:vAlign w:val="bottom"/>
          </w:tcPr>
          <w:p w:rsidR="00C04FC9" w:rsidRPr="001E0C6C" w:rsidRDefault="00C04FC9"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Pag.</w:t>
            </w:r>
          </w:p>
        </w:tc>
      </w:tr>
      <w:tr w:rsidR="00B236C6" w:rsidRPr="001E0C6C" w:rsidTr="00EB1A8B">
        <w:tc>
          <w:tcPr>
            <w:tcW w:w="9077" w:type="dxa"/>
          </w:tcPr>
          <w:p w:rsidR="00C04FC9" w:rsidRPr="001E0C6C" w:rsidRDefault="00C04FC9" w:rsidP="0099098D">
            <w:pPr>
              <w:pStyle w:val="ListParagraph3"/>
              <w:tabs>
                <w:tab w:val="right" w:pos="9356"/>
              </w:tabs>
              <w:ind w:left="0"/>
              <w:rPr>
                <w:rFonts w:ascii="Times New Roman" w:hAnsi="Times New Roman" w:cs="Times New Roman"/>
                <w:b/>
                <w:sz w:val="24"/>
                <w:szCs w:val="24"/>
              </w:rPr>
            </w:pPr>
            <w:r w:rsidRPr="001E0C6C">
              <w:rPr>
                <w:rFonts w:ascii="Times New Roman" w:hAnsi="Times New Roman" w:cs="Times New Roman"/>
                <w:b/>
                <w:sz w:val="24"/>
                <w:szCs w:val="24"/>
              </w:rPr>
              <w:t>A.PREAMBUL</w:t>
            </w:r>
            <w:r w:rsidRPr="001E0C6C">
              <w:rPr>
                <w:rFonts w:ascii="Times New Roman" w:hAnsi="Times New Roman" w:cs="Times New Roman"/>
                <w:sz w:val="24"/>
                <w:szCs w:val="24"/>
              </w:rPr>
              <w:t>....................................................................................................</w:t>
            </w:r>
            <w:r w:rsidR="00117A5D" w:rsidRPr="001E0C6C">
              <w:rPr>
                <w:rFonts w:ascii="Times New Roman" w:hAnsi="Times New Roman" w:cs="Times New Roman"/>
                <w:sz w:val="24"/>
                <w:szCs w:val="24"/>
              </w:rPr>
              <w:t>.</w:t>
            </w:r>
            <w:r w:rsidR="00931B6C" w:rsidRPr="001E0C6C">
              <w:rPr>
                <w:rFonts w:ascii="Times New Roman" w:hAnsi="Times New Roman" w:cs="Times New Roman"/>
                <w:sz w:val="24"/>
                <w:szCs w:val="24"/>
              </w:rPr>
              <w:t>................</w:t>
            </w:r>
            <w:r w:rsidR="00117A5D" w:rsidRPr="001E0C6C">
              <w:rPr>
                <w:rFonts w:ascii="Times New Roman" w:hAnsi="Times New Roman" w:cs="Times New Roman"/>
                <w:sz w:val="24"/>
                <w:szCs w:val="24"/>
              </w:rPr>
              <w:t>...</w:t>
            </w:r>
          </w:p>
        </w:tc>
        <w:tc>
          <w:tcPr>
            <w:tcW w:w="692" w:type="dxa"/>
            <w:vAlign w:val="bottom"/>
          </w:tcPr>
          <w:p w:rsidR="00C04FC9" w:rsidRPr="001E0C6C" w:rsidRDefault="00E8404D"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3</w:t>
            </w:r>
          </w:p>
        </w:tc>
      </w:tr>
      <w:tr w:rsidR="00B236C6" w:rsidRPr="001E0C6C" w:rsidTr="00EB1A8B">
        <w:tc>
          <w:tcPr>
            <w:tcW w:w="9077" w:type="dxa"/>
          </w:tcPr>
          <w:p w:rsidR="00C04FC9" w:rsidRPr="001E0C6C" w:rsidRDefault="00C04FC9" w:rsidP="0099098D">
            <w:pPr>
              <w:pStyle w:val="ListParagraph3"/>
              <w:tabs>
                <w:tab w:val="right" w:pos="9356"/>
              </w:tabs>
              <w:ind w:left="567"/>
              <w:rPr>
                <w:rFonts w:ascii="Times New Roman" w:hAnsi="Times New Roman" w:cs="Times New Roman"/>
                <w:b/>
                <w:sz w:val="24"/>
                <w:szCs w:val="24"/>
              </w:rPr>
            </w:pPr>
            <w:r w:rsidRPr="001E0C6C">
              <w:rPr>
                <w:rFonts w:ascii="Times New Roman" w:hAnsi="Times New Roman" w:cs="Times New Roman"/>
                <w:b/>
                <w:i/>
                <w:sz w:val="24"/>
                <w:szCs w:val="24"/>
              </w:rPr>
              <w:t>A.1. Introducere</w:t>
            </w:r>
            <w:r w:rsidRPr="001E0C6C">
              <w:rPr>
                <w:rFonts w:ascii="Times New Roman" w:hAnsi="Times New Roman" w:cs="Times New Roman"/>
                <w:i/>
                <w:sz w:val="24"/>
                <w:szCs w:val="24"/>
              </w:rPr>
              <w:t>...............................................................................................................</w:t>
            </w:r>
          </w:p>
        </w:tc>
        <w:tc>
          <w:tcPr>
            <w:tcW w:w="692" w:type="dxa"/>
            <w:vAlign w:val="bottom"/>
          </w:tcPr>
          <w:p w:rsidR="00C04FC9" w:rsidRPr="001E0C6C" w:rsidRDefault="00E8404D"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3</w:t>
            </w:r>
          </w:p>
        </w:tc>
      </w:tr>
      <w:tr w:rsidR="00B236C6" w:rsidRPr="001E0C6C" w:rsidTr="00EB1A8B">
        <w:tc>
          <w:tcPr>
            <w:tcW w:w="9077" w:type="dxa"/>
          </w:tcPr>
          <w:p w:rsidR="00C04FC9" w:rsidRPr="001E0C6C" w:rsidRDefault="00C04FC9" w:rsidP="0099098D">
            <w:pPr>
              <w:pStyle w:val="ListParagraph3"/>
              <w:tabs>
                <w:tab w:val="right" w:pos="9356"/>
              </w:tabs>
              <w:ind w:left="567"/>
              <w:rPr>
                <w:rFonts w:ascii="Times New Roman" w:hAnsi="Times New Roman" w:cs="Times New Roman"/>
                <w:b/>
                <w:sz w:val="24"/>
                <w:szCs w:val="24"/>
              </w:rPr>
            </w:pPr>
            <w:r w:rsidRPr="001E0C6C">
              <w:rPr>
                <w:rFonts w:ascii="Times New Roman" w:hAnsi="Times New Roman" w:cs="Times New Roman"/>
                <w:b/>
                <w:i/>
                <w:sz w:val="24"/>
                <w:szCs w:val="24"/>
              </w:rPr>
              <w:t>A.2. Procesul investigaţiei</w:t>
            </w:r>
            <w:r w:rsidRPr="001E0C6C">
              <w:rPr>
                <w:rFonts w:ascii="Times New Roman" w:hAnsi="Times New Roman" w:cs="Times New Roman"/>
                <w:i/>
                <w:sz w:val="24"/>
                <w:szCs w:val="24"/>
              </w:rPr>
              <w:t>...............................................................................................</w:t>
            </w:r>
          </w:p>
        </w:tc>
        <w:tc>
          <w:tcPr>
            <w:tcW w:w="692" w:type="dxa"/>
            <w:vAlign w:val="bottom"/>
          </w:tcPr>
          <w:p w:rsidR="00C04FC9" w:rsidRPr="001E0C6C" w:rsidRDefault="00E8404D"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3</w:t>
            </w:r>
          </w:p>
        </w:tc>
      </w:tr>
      <w:tr w:rsidR="00931B6C" w:rsidRPr="001E0C6C" w:rsidTr="00EB1A8B">
        <w:tc>
          <w:tcPr>
            <w:tcW w:w="9077" w:type="dxa"/>
          </w:tcPr>
          <w:p w:rsidR="00931B6C" w:rsidRPr="001E0C6C" w:rsidRDefault="00931B6C" w:rsidP="0099098D">
            <w:pPr>
              <w:pStyle w:val="ListParagraph3"/>
              <w:tabs>
                <w:tab w:val="right" w:pos="9356"/>
              </w:tabs>
              <w:ind w:left="567"/>
              <w:rPr>
                <w:rFonts w:ascii="Times New Roman" w:hAnsi="Times New Roman" w:cs="Times New Roman"/>
                <w:b/>
                <w:i/>
                <w:sz w:val="24"/>
                <w:szCs w:val="24"/>
              </w:rPr>
            </w:pPr>
          </w:p>
        </w:tc>
        <w:tc>
          <w:tcPr>
            <w:tcW w:w="692" w:type="dxa"/>
            <w:vAlign w:val="bottom"/>
          </w:tcPr>
          <w:p w:rsidR="00931B6C" w:rsidRPr="001E0C6C" w:rsidRDefault="00931B6C" w:rsidP="0099098D">
            <w:pPr>
              <w:pStyle w:val="ListParagraph3"/>
              <w:tabs>
                <w:tab w:val="right" w:pos="9356"/>
              </w:tabs>
              <w:ind w:left="0"/>
              <w:jc w:val="right"/>
              <w:rPr>
                <w:rFonts w:ascii="Times New Roman" w:hAnsi="Times New Roman" w:cs="Times New Roman"/>
                <w:b/>
                <w:sz w:val="24"/>
                <w:szCs w:val="24"/>
              </w:rPr>
            </w:pPr>
          </w:p>
        </w:tc>
      </w:tr>
      <w:tr w:rsidR="00B236C6" w:rsidRPr="001E0C6C" w:rsidTr="00EB1A8B">
        <w:tc>
          <w:tcPr>
            <w:tcW w:w="9077" w:type="dxa"/>
          </w:tcPr>
          <w:p w:rsidR="00C04FC9" w:rsidRPr="001E0C6C" w:rsidRDefault="00C04FC9" w:rsidP="0099098D">
            <w:pPr>
              <w:pStyle w:val="ListParagraph3"/>
              <w:tabs>
                <w:tab w:val="right" w:pos="9356"/>
              </w:tabs>
              <w:ind w:left="0"/>
              <w:rPr>
                <w:rFonts w:ascii="Times New Roman" w:hAnsi="Times New Roman" w:cs="Times New Roman"/>
                <w:sz w:val="24"/>
                <w:szCs w:val="24"/>
              </w:rPr>
            </w:pPr>
            <w:r w:rsidRPr="001E0C6C">
              <w:rPr>
                <w:rFonts w:ascii="Times New Roman" w:hAnsi="Times New Roman" w:cs="Times New Roman"/>
                <w:b/>
                <w:sz w:val="24"/>
                <w:szCs w:val="24"/>
              </w:rPr>
              <w:t>B. REZUMATUL RAPORTULUI DE INVESTIGARE</w:t>
            </w:r>
            <w:r w:rsidRPr="001E0C6C">
              <w:rPr>
                <w:rFonts w:ascii="Times New Roman" w:hAnsi="Times New Roman" w:cs="Times New Roman"/>
                <w:sz w:val="24"/>
                <w:szCs w:val="24"/>
              </w:rPr>
              <w:t>................................</w:t>
            </w:r>
            <w:r w:rsidR="00117A5D" w:rsidRPr="001E0C6C">
              <w:rPr>
                <w:rFonts w:ascii="Times New Roman" w:hAnsi="Times New Roman" w:cs="Times New Roman"/>
                <w:sz w:val="24"/>
                <w:szCs w:val="24"/>
              </w:rPr>
              <w:t>............</w:t>
            </w:r>
            <w:r w:rsidR="00931B6C" w:rsidRPr="001E0C6C">
              <w:rPr>
                <w:rFonts w:ascii="Times New Roman" w:hAnsi="Times New Roman" w:cs="Times New Roman"/>
                <w:sz w:val="24"/>
                <w:szCs w:val="24"/>
              </w:rPr>
              <w:t>.......</w:t>
            </w:r>
            <w:r w:rsidR="00117A5D" w:rsidRPr="001E0C6C">
              <w:rPr>
                <w:rFonts w:ascii="Times New Roman" w:hAnsi="Times New Roman" w:cs="Times New Roman"/>
                <w:sz w:val="24"/>
                <w:szCs w:val="24"/>
              </w:rPr>
              <w:t>..</w:t>
            </w:r>
          </w:p>
        </w:tc>
        <w:tc>
          <w:tcPr>
            <w:tcW w:w="692" w:type="dxa"/>
            <w:vAlign w:val="bottom"/>
          </w:tcPr>
          <w:p w:rsidR="00C04FC9" w:rsidRPr="001E0C6C" w:rsidRDefault="002511B5"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4</w:t>
            </w:r>
          </w:p>
        </w:tc>
      </w:tr>
      <w:tr w:rsidR="00931B6C" w:rsidRPr="001E0C6C" w:rsidTr="00EB1A8B">
        <w:tc>
          <w:tcPr>
            <w:tcW w:w="9077" w:type="dxa"/>
          </w:tcPr>
          <w:p w:rsidR="00931B6C" w:rsidRPr="001E0C6C" w:rsidRDefault="00931B6C" w:rsidP="0099098D">
            <w:pPr>
              <w:pStyle w:val="ListParagraph3"/>
              <w:tabs>
                <w:tab w:val="right" w:pos="9356"/>
              </w:tabs>
              <w:ind w:left="0"/>
              <w:rPr>
                <w:rFonts w:ascii="Times New Roman" w:hAnsi="Times New Roman" w:cs="Times New Roman"/>
                <w:b/>
                <w:sz w:val="24"/>
                <w:szCs w:val="24"/>
              </w:rPr>
            </w:pPr>
          </w:p>
        </w:tc>
        <w:tc>
          <w:tcPr>
            <w:tcW w:w="692" w:type="dxa"/>
            <w:vAlign w:val="bottom"/>
          </w:tcPr>
          <w:p w:rsidR="00931B6C" w:rsidRPr="001E0C6C" w:rsidRDefault="00931B6C" w:rsidP="0099098D">
            <w:pPr>
              <w:pStyle w:val="ListParagraph3"/>
              <w:tabs>
                <w:tab w:val="right" w:pos="9356"/>
              </w:tabs>
              <w:ind w:left="0"/>
              <w:jc w:val="right"/>
              <w:rPr>
                <w:rFonts w:ascii="Times New Roman" w:hAnsi="Times New Roman" w:cs="Times New Roman"/>
                <w:b/>
                <w:sz w:val="24"/>
                <w:szCs w:val="24"/>
              </w:rPr>
            </w:pPr>
          </w:p>
        </w:tc>
      </w:tr>
      <w:tr w:rsidR="00B236C6" w:rsidRPr="001E0C6C" w:rsidTr="00EB1A8B">
        <w:tc>
          <w:tcPr>
            <w:tcW w:w="9077" w:type="dxa"/>
          </w:tcPr>
          <w:p w:rsidR="00C04FC9" w:rsidRPr="001E0C6C" w:rsidRDefault="00C04FC9" w:rsidP="0099098D">
            <w:pPr>
              <w:pStyle w:val="ListParagraph3"/>
              <w:tabs>
                <w:tab w:val="right" w:pos="9356"/>
              </w:tabs>
              <w:ind w:left="0"/>
              <w:rPr>
                <w:rFonts w:ascii="Times New Roman" w:hAnsi="Times New Roman" w:cs="Times New Roman"/>
                <w:b/>
                <w:sz w:val="24"/>
                <w:szCs w:val="24"/>
              </w:rPr>
            </w:pPr>
            <w:r w:rsidRPr="001E0C6C">
              <w:rPr>
                <w:rFonts w:ascii="Times New Roman" w:hAnsi="Times New Roman" w:cs="Times New Roman"/>
                <w:b/>
                <w:sz w:val="24"/>
                <w:szCs w:val="24"/>
              </w:rPr>
              <w:t>C. RAPORTUL DE INVESTIGARE</w:t>
            </w:r>
            <w:r w:rsidRPr="001E0C6C">
              <w:rPr>
                <w:rFonts w:ascii="Times New Roman" w:hAnsi="Times New Roman" w:cs="Times New Roman"/>
                <w:sz w:val="24"/>
                <w:szCs w:val="24"/>
              </w:rPr>
              <w:t>...................................................</w:t>
            </w:r>
            <w:r w:rsidR="00117A5D" w:rsidRPr="001E0C6C">
              <w:rPr>
                <w:rFonts w:ascii="Times New Roman" w:hAnsi="Times New Roman" w:cs="Times New Roman"/>
                <w:sz w:val="24"/>
                <w:szCs w:val="24"/>
              </w:rPr>
              <w:t>..........</w:t>
            </w:r>
            <w:r w:rsidRPr="001E0C6C">
              <w:rPr>
                <w:rFonts w:ascii="Times New Roman" w:hAnsi="Times New Roman" w:cs="Times New Roman"/>
                <w:sz w:val="24"/>
                <w:szCs w:val="24"/>
              </w:rPr>
              <w:t>.......</w:t>
            </w:r>
            <w:r w:rsidR="00931B6C" w:rsidRPr="001E0C6C">
              <w:rPr>
                <w:rFonts w:ascii="Times New Roman" w:hAnsi="Times New Roman" w:cs="Times New Roman"/>
                <w:sz w:val="24"/>
                <w:szCs w:val="24"/>
              </w:rPr>
              <w:t>...........</w:t>
            </w:r>
            <w:r w:rsidRPr="001E0C6C">
              <w:rPr>
                <w:rFonts w:ascii="Times New Roman" w:hAnsi="Times New Roman" w:cs="Times New Roman"/>
                <w:sz w:val="24"/>
                <w:szCs w:val="24"/>
              </w:rPr>
              <w:t>.....</w:t>
            </w:r>
            <w:r w:rsidRPr="001E0C6C">
              <w:rPr>
                <w:rFonts w:ascii="Times New Roman" w:hAnsi="Times New Roman" w:cs="Times New Roman"/>
                <w:b/>
                <w:i/>
                <w:sz w:val="24"/>
                <w:szCs w:val="24"/>
              </w:rPr>
              <w:tab/>
            </w:r>
          </w:p>
        </w:tc>
        <w:tc>
          <w:tcPr>
            <w:tcW w:w="692" w:type="dxa"/>
            <w:vAlign w:val="bottom"/>
          </w:tcPr>
          <w:p w:rsidR="00C04FC9" w:rsidRPr="001E0C6C" w:rsidRDefault="00B236C6"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5</w:t>
            </w:r>
          </w:p>
        </w:tc>
      </w:tr>
      <w:tr w:rsidR="00B236C6" w:rsidRPr="001E0C6C" w:rsidTr="00EB1A8B">
        <w:tc>
          <w:tcPr>
            <w:tcW w:w="9077" w:type="dxa"/>
          </w:tcPr>
          <w:p w:rsidR="00C04FC9" w:rsidRPr="001E0C6C" w:rsidRDefault="00C04FC9" w:rsidP="0099098D">
            <w:pPr>
              <w:pStyle w:val="ListParagraph3"/>
              <w:tabs>
                <w:tab w:val="right" w:pos="9356"/>
              </w:tabs>
              <w:ind w:left="567"/>
              <w:rPr>
                <w:rFonts w:ascii="Times New Roman" w:hAnsi="Times New Roman" w:cs="Times New Roman"/>
                <w:b/>
                <w:sz w:val="24"/>
                <w:szCs w:val="24"/>
              </w:rPr>
            </w:pPr>
            <w:r w:rsidRPr="001E0C6C">
              <w:rPr>
                <w:rFonts w:ascii="Times New Roman" w:hAnsi="Times New Roman" w:cs="Times New Roman"/>
                <w:b/>
                <w:i/>
                <w:sz w:val="24"/>
                <w:szCs w:val="24"/>
              </w:rPr>
              <w:t xml:space="preserve">C.1. Descrierea </w:t>
            </w:r>
            <w:r w:rsidR="00E8404D" w:rsidRPr="001E0C6C">
              <w:rPr>
                <w:rFonts w:ascii="Times New Roman" w:hAnsi="Times New Roman" w:cs="Times New Roman"/>
                <w:b/>
                <w:i/>
                <w:sz w:val="24"/>
                <w:szCs w:val="24"/>
              </w:rPr>
              <w:t>incident</w:t>
            </w:r>
            <w:r w:rsidR="002966B6" w:rsidRPr="001E0C6C">
              <w:rPr>
                <w:rFonts w:ascii="Times New Roman" w:hAnsi="Times New Roman" w:cs="Times New Roman"/>
                <w:b/>
                <w:i/>
                <w:sz w:val="24"/>
                <w:szCs w:val="24"/>
              </w:rPr>
              <w:t>ului</w:t>
            </w:r>
            <w:r w:rsidRPr="001E0C6C">
              <w:rPr>
                <w:rFonts w:ascii="Times New Roman" w:hAnsi="Times New Roman" w:cs="Times New Roman"/>
                <w:i/>
                <w:sz w:val="24"/>
                <w:szCs w:val="24"/>
              </w:rPr>
              <w:t>.....................................................................................</w:t>
            </w:r>
            <w:r w:rsidR="00931B6C" w:rsidRPr="001E0C6C">
              <w:rPr>
                <w:rFonts w:ascii="Times New Roman" w:hAnsi="Times New Roman" w:cs="Times New Roman"/>
                <w:i/>
                <w:sz w:val="24"/>
                <w:szCs w:val="24"/>
              </w:rPr>
              <w:t>.</w:t>
            </w:r>
            <w:r w:rsidRPr="001E0C6C">
              <w:rPr>
                <w:rFonts w:ascii="Times New Roman" w:hAnsi="Times New Roman" w:cs="Times New Roman"/>
                <w:i/>
                <w:sz w:val="24"/>
                <w:szCs w:val="24"/>
              </w:rPr>
              <w:t>.....</w:t>
            </w:r>
          </w:p>
        </w:tc>
        <w:tc>
          <w:tcPr>
            <w:tcW w:w="692" w:type="dxa"/>
            <w:vAlign w:val="bottom"/>
          </w:tcPr>
          <w:p w:rsidR="00C04FC9" w:rsidRPr="001E0C6C" w:rsidRDefault="00B236C6"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5</w:t>
            </w:r>
          </w:p>
        </w:tc>
      </w:tr>
      <w:tr w:rsidR="00B236C6" w:rsidRPr="001E0C6C" w:rsidTr="00EB1A8B">
        <w:tc>
          <w:tcPr>
            <w:tcW w:w="9077" w:type="dxa"/>
          </w:tcPr>
          <w:p w:rsidR="00C04FC9" w:rsidRPr="001E0C6C" w:rsidRDefault="00C04FC9" w:rsidP="0099098D">
            <w:pPr>
              <w:pStyle w:val="ListParagraph3"/>
              <w:tabs>
                <w:tab w:val="right" w:pos="9356"/>
              </w:tabs>
              <w:ind w:left="567"/>
              <w:rPr>
                <w:rFonts w:ascii="Times New Roman" w:hAnsi="Times New Roman" w:cs="Times New Roman"/>
                <w:b/>
                <w:sz w:val="24"/>
                <w:szCs w:val="24"/>
              </w:rPr>
            </w:pPr>
            <w:r w:rsidRPr="001E0C6C">
              <w:rPr>
                <w:rFonts w:ascii="Times New Roman" w:hAnsi="Times New Roman" w:cs="Times New Roman"/>
                <w:b/>
                <w:i/>
                <w:sz w:val="24"/>
                <w:szCs w:val="24"/>
              </w:rPr>
              <w:t xml:space="preserve">C.2. </w:t>
            </w:r>
            <w:r w:rsidR="00CF56DA" w:rsidRPr="001E0C6C">
              <w:rPr>
                <w:rFonts w:ascii="Times New Roman" w:hAnsi="Times New Roman" w:cs="Times New Roman"/>
                <w:b/>
                <w:i/>
                <w:sz w:val="24"/>
                <w:szCs w:val="24"/>
              </w:rPr>
              <w:t>Circumstanțele</w:t>
            </w:r>
            <w:r w:rsidRPr="001E0C6C">
              <w:rPr>
                <w:rFonts w:ascii="Times New Roman" w:hAnsi="Times New Roman" w:cs="Times New Roman"/>
                <w:b/>
                <w:i/>
                <w:sz w:val="24"/>
                <w:szCs w:val="24"/>
              </w:rPr>
              <w:t xml:space="preserve"> </w:t>
            </w:r>
            <w:r w:rsidR="00E8404D" w:rsidRPr="001E0C6C">
              <w:rPr>
                <w:rFonts w:ascii="Times New Roman" w:hAnsi="Times New Roman" w:cs="Times New Roman"/>
                <w:b/>
                <w:i/>
                <w:sz w:val="24"/>
                <w:szCs w:val="24"/>
              </w:rPr>
              <w:t>incident</w:t>
            </w:r>
            <w:r w:rsidR="002966B6" w:rsidRPr="001E0C6C">
              <w:rPr>
                <w:rFonts w:ascii="Times New Roman" w:hAnsi="Times New Roman" w:cs="Times New Roman"/>
                <w:b/>
                <w:i/>
                <w:sz w:val="24"/>
                <w:szCs w:val="24"/>
              </w:rPr>
              <w:t>ului</w:t>
            </w:r>
            <w:r w:rsidRPr="001E0C6C">
              <w:rPr>
                <w:rFonts w:ascii="Times New Roman" w:hAnsi="Times New Roman" w:cs="Times New Roman"/>
                <w:i/>
                <w:sz w:val="24"/>
                <w:szCs w:val="24"/>
              </w:rPr>
              <w:t>............................................................................</w:t>
            </w:r>
            <w:r w:rsidR="00931B6C" w:rsidRPr="001E0C6C">
              <w:rPr>
                <w:rFonts w:ascii="Times New Roman" w:hAnsi="Times New Roman" w:cs="Times New Roman"/>
                <w:i/>
                <w:sz w:val="24"/>
                <w:szCs w:val="24"/>
              </w:rPr>
              <w:t>.</w:t>
            </w:r>
            <w:r w:rsidRPr="001E0C6C">
              <w:rPr>
                <w:rFonts w:ascii="Times New Roman" w:hAnsi="Times New Roman" w:cs="Times New Roman"/>
                <w:i/>
                <w:sz w:val="24"/>
                <w:szCs w:val="24"/>
              </w:rPr>
              <w:t>.......</w:t>
            </w:r>
          </w:p>
        </w:tc>
        <w:tc>
          <w:tcPr>
            <w:tcW w:w="692" w:type="dxa"/>
            <w:vAlign w:val="bottom"/>
          </w:tcPr>
          <w:p w:rsidR="00C04FC9" w:rsidRPr="001E0C6C" w:rsidRDefault="00357C77"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6</w:t>
            </w:r>
          </w:p>
        </w:tc>
      </w:tr>
      <w:tr w:rsidR="00B236C6" w:rsidRPr="001E0C6C" w:rsidTr="00EB1A8B">
        <w:tc>
          <w:tcPr>
            <w:tcW w:w="9077" w:type="dxa"/>
          </w:tcPr>
          <w:p w:rsidR="00C04FC9" w:rsidRPr="001E0C6C" w:rsidRDefault="00C04FC9" w:rsidP="00CF56DA">
            <w:pPr>
              <w:pStyle w:val="ListParagraph3"/>
              <w:tabs>
                <w:tab w:val="right" w:pos="9356"/>
              </w:tabs>
              <w:ind w:left="993"/>
              <w:rPr>
                <w:rFonts w:ascii="Times New Roman" w:hAnsi="Times New Roman" w:cs="Times New Roman"/>
                <w:b/>
                <w:sz w:val="24"/>
                <w:szCs w:val="24"/>
              </w:rPr>
            </w:pPr>
            <w:r w:rsidRPr="001E0C6C">
              <w:rPr>
                <w:rFonts w:ascii="Times New Roman" w:hAnsi="Times New Roman" w:cs="Times New Roman"/>
                <w:i/>
                <w:sz w:val="24"/>
                <w:szCs w:val="24"/>
              </w:rPr>
              <w:t xml:space="preserve">C.2.1. </w:t>
            </w:r>
            <w:r w:rsidR="00CF56DA">
              <w:rPr>
                <w:rFonts w:ascii="Times New Roman" w:hAnsi="Times New Roman" w:cs="Times New Roman"/>
                <w:i/>
                <w:sz w:val="24"/>
                <w:szCs w:val="24"/>
              </w:rPr>
              <w:t>P</w:t>
            </w:r>
            <w:r w:rsidR="00CF56DA" w:rsidRPr="001E0C6C">
              <w:rPr>
                <w:rFonts w:ascii="Times New Roman" w:hAnsi="Times New Roman" w:cs="Times New Roman"/>
                <w:i/>
                <w:sz w:val="24"/>
                <w:szCs w:val="24"/>
              </w:rPr>
              <w:t>ărțile</w:t>
            </w:r>
            <w:r w:rsidRPr="001E0C6C">
              <w:rPr>
                <w:rFonts w:ascii="Times New Roman" w:hAnsi="Times New Roman" w:cs="Times New Roman"/>
                <w:i/>
                <w:sz w:val="24"/>
                <w:szCs w:val="24"/>
              </w:rPr>
              <w:t xml:space="preserve"> implicate.....................................................................................</w:t>
            </w:r>
            <w:r w:rsidR="00931B6C" w:rsidRPr="001E0C6C">
              <w:rPr>
                <w:rFonts w:ascii="Times New Roman" w:hAnsi="Times New Roman" w:cs="Times New Roman"/>
                <w:i/>
                <w:sz w:val="24"/>
                <w:szCs w:val="24"/>
              </w:rPr>
              <w:t>.</w:t>
            </w:r>
            <w:r w:rsidRPr="001E0C6C">
              <w:rPr>
                <w:rFonts w:ascii="Times New Roman" w:hAnsi="Times New Roman" w:cs="Times New Roman"/>
                <w:i/>
                <w:sz w:val="24"/>
                <w:szCs w:val="24"/>
              </w:rPr>
              <w:t>.......</w:t>
            </w:r>
          </w:p>
        </w:tc>
        <w:tc>
          <w:tcPr>
            <w:tcW w:w="692" w:type="dxa"/>
            <w:vAlign w:val="bottom"/>
          </w:tcPr>
          <w:p w:rsidR="00C04FC9" w:rsidRPr="001E0C6C" w:rsidRDefault="00357C77"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6</w:t>
            </w:r>
          </w:p>
        </w:tc>
      </w:tr>
      <w:tr w:rsidR="00B236C6" w:rsidRPr="001E0C6C" w:rsidTr="00EB1A8B">
        <w:tc>
          <w:tcPr>
            <w:tcW w:w="9077" w:type="dxa"/>
          </w:tcPr>
          <w:p w:rsidR="00C04FC9" w:rsidRPr="001E0C6C" w:rsidRDefault="00C04FC9" w:rsidP="0099098D">
            <w:pPr>
              <w:pStyle w:val="ListParagraph3"/>
              <w:tabs>
                <w:tab w:val="right" w:pos="9356"/>
              </w:tabs>
              <w:ind w:left="993"/>
              <w:rPr>
                <w:rFonts w:ascii="Times New Roman" w:hAnsi="Times New Roman" w:cs="Times New Roman"/>
                <w:b/>
                <w:sz w:val="24"/>
                <w:szCs w:val="24"/>
              </w:rPr>
            </w:pPr>
            <w:r w:rsidRPr="001E0C6C">
              <w:rPr>
                <w:rFonts w:ascii="Times New Roman" w:hAnsi="Times New Roman" w:cs="Times New Roman"/>
                <w:i/>
                <w:sz w:val="24"/>
                <w:szCs w:val="24"/>
              </w:rPr>
              <w:t>C.2.2. Compunerea şi echipamentele trenu</w:t>
            </w:r>
            <w:r w:rsidR="00411A2C" w:rsidRPr="001E0C6C">
              <w:rPr>
                <w:rFonts w:ascii="Times New Roman" w:hAnsi="Times New Roman" w:cs="Times New Roman"/>
                <w:i/>
                <w:sz w:val="24"/>
                <w:szCs w:val="24"/>
              </w:rPr>
              <w:t>lui</w:t>
            </w:r>
            <w:r w:rsidRPr="001E0C6C">
              <w:rPr>
                <w:rFonts w:ascii="Times New Roman" w:hAnsi="Times New Roman" w:cs="Times New Roman"/>
                <w:i/>
                <w:sz w:val="24"/>
                <w:szCs w:val="24"/>
              </w:rPr>
              <w:t>.................................................</w:t>
            </w:r>
            <w:r w:rsidR="00931B6C" w:rsidRPr="001E0C6C">
              <w:rPr>
                <w:rFonts w:ascii="Times New Roman" w:hAnsi="Times New Roman" w:cs="Times New Roman"/>
                <w:i/>
                <w:sz w:val="24"/>
                <w:szCs w:val="24"/>
              </w:rPr>
              <w:t>..</w:t>
            </w:r>
            <w:r w:rsidRPr="001E0C6C">
              <w:rPr>
                <w:rFonts w:ascii="Times New Roman" w:hAnsi="Times New Roman" w:cs="Times New Roman"/>
                <w:i/>
                <w:sz w:val="24"/>
                <w:szCs w:val="24"/>
              </w:rPr>
              <w:t>......</w:t>
            </w:r>
          </w:p>
        </w:tc>
        <w:tc>
          <w:tcPr>
            <w:tcW w:w="692" w:type="dxa"/>
            <w:vAlign w:val="bottom"/>
          </w:tcPr>
          <w:p w:rsidR="00C04FC9" w:rsidRPr="001E0C6C" w:rsidRDefault="00357C77"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7</w:t>
            </w:r>
          </w:p>
        </w:tc>
      </w:tr>
      <w:tr w:rsidR="00B236C6" w:rsidRPr="001E0C6C" w:rsidTr="00EB1A8B">
        <w:tc>
          <w:tcPr>
            <w:tcW w:w="9077" w:type="dxa"/>
          </w:tcPr>
          <w:p w:rsidR="00C04FC9" w:rsidRPr="001E0C6C" w:rsidRDefault="00C04FC9" w:rsidP="0099098D">
            <w:pPr>
              <w:pStyle w:val="Corptext"/>
              <w:tabs>
                <w:tab w:val="left" w:pos="1560"/>
              </w:tabs>
              <w:ind w:left="993" w:right="-1"/>
              <w:rPr>
                <w:b/>
                <w:sz w:val="24"/>
                <w:szCs w:val="24"/>
              </w:rPr>
            </w:pPr>
            <w:r w:rsidRPr="001E0C6C">
              <w:rPr>
                <w:i/>
                <w:sz w:val="24"/>
                <w:szCs w:val="24"/>
              </w:rPr>
              <w:t xml:space="preserve">C.2.3.Descrierea echipamentelor feroviare implicate la locul producerii </w:t>
            </w:r>
            <w:r w:rsidR="00E8404D" w:rsidRPr="001E0C6C">
              <w:rPr>
                <w:i/>
                <w:sz w:val="24"/>
                <w:szCs w:val="24"/>
              </w:rPr>
              <w:t>incident</w:t>
            </w:r>
            <w:r w:rsidR="002966B6" w:rsidRPr="001E0C6C">
              <w:rPr>
                <w:i/>
                <w:sz w:val="24"/>
                <w:szCs w:val="24"/>
              </w:rPr>
              <w:t>ului</w:t>
            </w:r>
            <w:r w:rsidRPr="001E0C6C">
              <w:rPr>
                <w:i/>
                <w:sz w:val="24"/>
                <w:szCs w:val="24"/>
              </w:rPr>
              <w:t xml:space="preserve"> ....................................................................................................</w:t>
            </w:r>
            <w:r w:rsidR="00931B6C" w:rsidRPr="001E0C6C">
              <w:rPr>
                <w:i/>
                <w:sz w:val="24"/>
                <w:szCs w:val="24"/>
              </w:rPr>
              <w:t>.</w:t>
            </w:r>
            <w:r w:rsidRPr="001E0C6C">
              <w:rPr>
                <w:i/>
                <w:sz w:val="24"/>
                <w:szCs w:val="24"/>
              </w:rPr>
              <w:t>..</w:t>
            </w:r>
            <w:r w:rsidR="00931B6C" w:rsidRPr="001E0C6C">
              <w:rPr>
                <w:i/>
                <w:sz w:val="24"/>
                <w:szCs w:val="24"/>
              </w:rPr>
              <w:t>.</w:t>
            </w:r>
            <w:r w:rsidRPr="001E0C6C">
              <w:rPr>
                <w:i/>
                <w:sz w:val="24"/>
                <w:szCs w:val="24"/>
              </w:rPr>
              <w:t>.......</w:t>
            </w:r>
          </w:p>
        </w:tc>
        <w:tc>
          <w:tcPr>
            <w:tcW w:w="692" w:type="dxa"/>
            <w:vAlign w:val="bottom"/>
          </w:tcPr>
          <w:p w:rsidR="00C04FC9" w:rsidRPr="001E0C6C" w:rsidRDefault="00357C77"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7</w:t>
            </w:r>
          </w:p>
        </w:tc>
      </w:tr>
      <w:tr w:rsidR="00B236C6" w:rsidRPr="001E0C6C" w:rsidTr="00EB1A8B">
        <w:trPr>
          <w:trHeight w:val="329"/>
        </w:trPr>
        <w:tc>
          <w:tcPr>
            <w:tcW w:w="9077" w:type="dxa"/>
          </w:tcPr>
          <w:p w:rsidR="002966B6" w:rsidRPr="001E0C6C" w:rsidRDefault="002966B6" w:rsidP="00DB7E9F">
            <w:pPr>
              <w:pStyle w:val="ListParagraph3"/>
              <w:tabs>
                <w:tab w:val="right" w:pos="9356"/>
              </w:tabs>
              <w:ind w:left="1560"/>
              <w:rPr>
                <w:rFonts w:ascii="Times New Roman" w:hAnsi="Times New Roman" w:cs="Times New Roman"/>
                <w:i/>
                <w:sz w:val="24"/>
                <w:szCs w:val="24"/>
              </w:rPr>
            </w:pPr>
            <w:r w:rsidRPr="001E0C6C">
              <w:rPr>
                <w:rFonts w:ascii="Times New Roman" w:hAnsi="Times New Roman" w:cs="Times New Roman"/>
                <w:i/>
                <w:sz w:val="24"/>
                <w:szCs w:val="24"/>
              </w:rPr>
              <w:t>C.2.3.1. Linii………………………………………………………………</w:t>
            </w:r>
            <w:r w:rsidR="00931B6C" w:rsidRPr="001E0C6C">
              <w:rPr>
                <w:rFonts w:ascii="Times New Roman" w:hAnsi="Times New Roman" w:cs="Times New Roman"/>
                <w:i/>
                <w:sz w:val="24"/>
                <w:szCs w:val="24"/>
              </w:rPr>
              <w:t>..</w:t>
            </w:r>
            <w:r w:rsidRPr="001E0C6C">
              <w:rPr>
                <w:rFonts w:ascii="Times New Roman" w:hAnsi="Times New Roman" w:cs="Times New Roman"/>
                <w:i/>
                <w:sz w:val="24"/>
                <w:szCs w:val="24"/>
              </w:rPr>
              <w:t>…</w:t>
            </w:r>
            <w:r w:rsidR="00931B6C" w:rsidRPr="001E0C6C">
              <w:rPr>
                <w:rFonts w:ascii="Times New Roman" w:hAnsi="Times New Roman" w:cs="Times New Roman"/>
                <w:i/>
                <w:sz w:val="24"/>
                <w:szCs w:val="24"/>
              </w:rPr>
              <w:t>.</w:t>
            </w:r>
            <w:r w:rsidRPr="001E0C6C">
              <w:rPr>
                <w:rFonts w:ascii="Times New Roman" w:hAnsi="Times New Roman" w:cs="Times New Roman"/>
                <w:i/>
                <w:sz w:val="24"/>
                <w:szCs w:val="24"/>
              </w:rPr>
              <w:t>…..</w:t>
            </w:r>
          </w:p>
        </w:tc>
        <w:tc>
          <w:tcPr>
            <w:tcW w:w="692" w:type="dxa"/>
            <w:vAlign w:val="bottom"/>
          </w:tcPr>
          <w:p w:rsidR="002966B6" w:rsidRPr="001E0C6C" w:rsidRDefault="00357C77"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7</w:t>
            </w:r>
          </w:p>
        </w:tc>
      </w:tr>
      <w:tr w:rsidR="00B236C6" w:rsidRPr="001E0C6C" w:rsidTr="00EB1A8B">
        <w:tc>
          <w:tcPr>
            <w:tcW w:w="9077" w:type="dxa"/>
          </w:tcPr>
          <w:p w:rsidR="002966B6" w:rsidRPr="001E0C6C" w:rsidRDefault="002966B6" w:rsidP="00DB7E9F">
            <w:pPr>
              <w:pStyle w:val="ListParagraph3"/>
              <w:tabs>
                <w:tab w:val="right" w:pos="9356"/>
              </w:tabs>
              <w:ind w:left="1560"/>
              <w:rPr>
                <w:rFonts w:ascii="Times New Roman" w:hAnsi="Times New Roman" w:cs="Times New Roman"/>
                <w:i/>
                <w:sz w:val="24"/>
                <w:szCs w:val="24"/>
              </w:rPr>
            </w:pPr>
            <w:r w:rsidRPr="001E0C6C">
              <w:rPr>
                <w:rFonts w:ascii="Times New Roman" w:hAnsi="Times New Roman" w:cs="Times New Roman"/>
                <w:i/>
                <w:sz w:val="24"/>
                <w:szCs w:val="24"/>
              </w:rPr>
              <w:t xml:space="preserve">C.2.3.2. </w:t>
            </w:r>
            <w:r w:rsidR="00CF56DA" w:rsidRPr="001E0C6C">
              <w:rPr>
                <w:rFonts w:ascii="Times New Roman" w:hAnsi="Times New Roman" w:cs="Times New Roman"/>
                <w:i/>
                <w:sz w:val="24"/>
                <w:szCs w:val="24"/>
              </w:rPr>
              <w:t>Instalații</w:t>
            </w:r>
            <w:r w:rsidRPr="001E0C6C">
              <w:rPr>
                <w:rFonts w:ascii="Times New Roman" w:hAnsi="Times New Roman" w:cs="Times New Roman"/>
                <w:i/>
                <w:sz w:val="24"/>
                <w:szCs w:val="24"/>
              </w:rPr>
              <w:t xml:space="preserve"> …………………………………………………………</w:t>
            </w:r>
            <w:r w:rsidR="00931B6C" w:rsidRPr="001E0C6C">
              <w:rPr>
                <w:rFonts w:ascii="Times New Roman" w:hAnsi="Times New Roman" w:cs="Times New Roman"/>
                <w:i/>
                <w:sz w:val="24"/>
                <w:szCs w:val="24"/>
              </w:rPr>
              <w:t>…</w:t>
            </w:r>
            <w:r w:rsidRPr="001E0C6C">
              <w:rPr>
                <w:rFonts w:ascii="Times New Roman" w:hAnsi="Times New Roman" w:cs="Times New Roman"/>
                <w:i/>
                <w:sz w:val="24"/>
                <w:szCs w:val="24"/>
              </w:rPr>
              <w:t>…….</w:t>
            </w:r>
          </w:p>
        </w:tc>
        <w:tc>
          <w:tcPr>
            <w:tcW w:w="692" w:type="dxa"/>
            <w:vAlign w:val="bottom"/>
          </w:tcPr>
          <w:p w:rsidR="002966B6" w:rsidRPr="001E0C6C" w:rsidRDefault="00411A2C"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7</w:t>
            </w:r>
          </w:p>
        </w:tc>
      </w:tr>
      <w:tr w:rsidR="00B236C6" w:rsidRPr="001E0C6C" w:rsidTr="00EB1A8B">
        <w:tc>
          <w:tcPr>
            <w:tcW w:w="9077" w:type="dxa"/>
          </w:tcPr>
          <w:p w:rsidR="008E2A2E" w:rsidRPr="001E0C6C" w:rsidRDefault="002966B6" w:rsidP="00DB7E9F">
            <w:pPr>
              <w:pStyle w:val="ListParagraph3"/>
              <w:tabs>
                <w:tab w:val="right" w:pos="9356"/>
              </w:tabs>
              <w:ind w:left="1560"/>
              <w:rPr>
                <w:rFonts w:ascii="Times New Roman" w:hAnsi="Times New Roman" w:cs="Times New Roman"/>
                <w:i/>
                <w:sz w:val="24"/>
                <w:szCs w:val="24"/>
              </w:rPr>
            </w:pPr>
            <w:r w:rsidRPr="001E0C6C">
              <w:rPr>
                <w:rFonts w:ascii="Times New Roman" w:hAnsi="Times New Roman" w:cs="Times New Roman"/>
                <w:i/>
                <w:sz w:val="24"/>
                <w:szCs w:val="24"/>
              </w:rPr>
              <w:t>C.2.3.3.Vagoane ………………………………………………………………</w:t>
            </w:r>
            <w:r w:rsidR="00B236C6" w:rsidRPr="001E0C6C">
              <w:rPr>
                <w:rFonts w:ascii="Times New Roman" w:hAnsi="Times New Roman" w:cs="Times New Roman"/>
                <w:i/>
                <w:sz w:val="24"/>
                <w:szCs w:val="24"/>
              </w:rPr>
              <w:t>….</w:t>
            </w:r>
          </w:p>
        </w:tc>
        <w:tc>
          <w:tcPr>
            <w:tcW w:w="692" w:type="dxa"/>
            <w:vAlign w:val="bottom"/>
          </w:tcPr>
          <w:p w:rsidR="002966B6" w:rsidRPr="001E0C6C" w:rsidRDefault="00B236C6"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7</w:t>
            </w:r>
          </w:p>
        </w:tc>
      </w:tr>
      <w:tr w:rsidR="00B236C6" w:rsidRPr="001E0C6C" w:rsidTr="00EB1A8B">
        <w:tc>
          <w:tcPr>
            <w:tcW w:w="9077" w:type="dxa"/>
          </w:tcPr>
          <w:p w:rsidR="00B236C6" w:rsidRPr="001E0C6C" w:rsidRDefault="00B236C6" w:rsidP="00DB7E9F">
            <w:pPr>
              <w:pStyle w:val="ListParagraph3"/>
              <w:tabs>
                <w:tab w:val="right" w:pos="9356"/>
              </w:tabs>
              <w:ind w:left="1560"/>
              <w:rPr>
                <w:rFonts w:ascii="Times New Roman" w:hAnsi="Times New Roman" w:cs="Times New Roman"/>
                <w:i/>
                <w:sz w:val="24"/>
                <w:szCs w:val="24"/>
              </w:rPr>
            </w:pPr>
            <w:r w:rsidRPr="001E0C6C">
              <w:rPr>
                <w:rFonts w:ascii="Times New Roman" w:hAnsi="Times New Roman" w:cs="Times New Roman"/>
                <w:i/>
                <w:sz w:val="24"/>
                <w:szCs w:val="24"/>
              </w:rPr>
              <w:t>C.2.3.4. Locomotive……………………………………………………………….</w:t>
            </w:r>
          </w:p>
        </w:tc>
        <w:tc>
          <w:tcPr>
            <w:tcW w:w="692" w:type="dxa"/>
            <w:vAlign w:val="bottom"/>
          </w:tcPr>
          <w:p w:rsidR="00B236C6" w:rsidRPr="001E0C6C" w:rsidRDefault="00B236C6"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8</w:t>
            </w:r>
          </w:p>
        </w:tc>
      </w:tr>
      <w:tr w:rsidR="00B236C6" w:rsidRPr="001E0C6C" w:rsidTr="00EB1A8B">
        <w:tc>
          <w:tcPr>
            <w:tcW w:w="9077" w:type="dxa"/>
          </w:tcPr>
          <w:p w:rsidR="00C04FC9" w:rsidRPr="001E0C6C" w:rsidRDefault="00C04FC9" w:rsidP="0099098D">
            <w:pPr>
              <w:pStyle w:val="ListParagraph3"/>
              <w:tabs>
                <w:tab w:val="right" w:pos="9356"/>
              </w:tabs>
              <w:ind w:left="993"/>
              <w:rPr>
                <w:rFonts w:ascii="Times New Roman" w:hAnsi="Times New Roman" w:cs="Times New Roman"/>
                <w:b/>
                <w:sz w:val="24"/>
                <w:szCs w:val="24"/>
              </w:rPr>
            </w:pPr>
            <w:r w:rsidRPr="001E0C6C">
              <w:rPr>
                <w:rFonts w:ascii="Times New Roman" w:hAnsi="Times New Roman" w:cs="Times New Roman"/>
                <w:i/>
                <w:sz w:val="24"/>
                <w:szCs w:val="24"/>
              </w:rPr>
              <w:t>C.2.4. Mijloace de comunicare.................................................................................</w:t>
            </w:r>
          </w:p>
        </w:tc>
        <w:tc>
          <w:tcPr>
            <w:tcW w:w="692" w:type="dxa"/>
            <w:vAlign w:val="bottom"/>
          </w:tcPr>
          <w:p w:rsidR="00C04FC9" w:rsidRPr="001E0C6C" w:rsidRDefault="00357C77"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8</w:t>
            </w:r>
          </w:p>
        </w:tc>
      </w:tr>
      <w:tr w:rsidR="00B236C6" w:rsidRPr="001E0C6C" w:rsidTr="00EB1A8B">
        <w:tc>
          <w:tcPr>
            <w:tcW w:w="9077" w:type="dxa"/>
          </w:tcPr>
          <w:p w:rsidR="00C04FC9" w:rsidRPr="001E0C6C" w:rsidRDefault="00CA3299" w:rsidP="0099098D">
            <w:pPr>
              <w:pStyle w:val="ListParagraph3"/>
              <w:tabs>
                <w:tab w:val="right" w:pos="9356"/>
              </w:tabs>
              <w:ind w:left="993"/>
              <w:rPr>
                <w:rFonts w:ascii="Times New Roman" w:hAnsi="Times New Roman" w:cs="Times New Roman"/>
                <w:i/>
                <w:sz w:val="24"/>
                <w:szCs w:val="24"/>
              </w:rPr>
            </w:pPr>
            <w:r w:rsidRPr="001E0C6C">
              <w:rPr>
                <w:rFonts w:ascii="Times New Roman" w:hAnsi="Times New Roman" w:cs="Times New Roman"/>
                <w:i/>
                <w:sz w:val="24"/>
                <w:szCs w:val="24"/>
              </w:rPr>
              <w:t xml:space="preserve">C.2.5. </w:t>
            </w:r>
            <w:r w:rsidR="00CF56DA" w:rsidRPr="001E0C6C">
              <w:rPr>
                <w:rFonts w:ascii="Times New Roman" w:hAnsi="Times New Roman" w:cs="Times New Roman"/>
                <w:i/>
                <w:sz w:val="24"/>
                <w:szCs w:val="24"/>
              </w:rPr>
              <w:t>Declanșarea</w:t>
            </w:r>
            <w:r w:rsidRPr="001E0C6C">
              <w:rPr>
                <w:rFonts w:ascii="Times New Roman" w:hAnsi="Times New Roman" w:cs="Times New Roman"/>
                <w:i/>
                <w:sz w:val="24"/>
                <w:szCs w:val="24"/>
              </w:rPr>
              <w:t xml:space="preserve"> planului de </w:t>
            </w:r>
            <w:r w:rsidR="00CF56DA" w:rsidRPr="001E0C6C">
              <w:rPr>
                <w:rFonts w:ascii="Times New Roman" w:hAnsi="Times New Roman" w:cs="Times New Roman"/>
                <w:i/>
                <w:sz w:val="24"/>
                <w:szCs w:val="24"/>
              </w:rPr>
              <w:t>urgență</w:t>
            </w:r>
            <w:r w:rsidRPr="001E0C6C">
              <w:rPr>
                <w:rFonts w:ascii="Times New Roman" w:hAnsi="Times New Roman" w:cs="Times New Roman"/>
                <w:i/>
                <w:sz w:val="24"/>
                <w:szCs w:val="24"/>
              </w:rPr>
              <w:t xml:space="preserve"> feroviar………………………………………</w:t>
            </w:r>
          </w:p>
        </w:tc>
        <w:tc>
          <w:tcPr>
            <w:tcW w:w="692" w:type="dxa"/>
            <w:vAlign w:val="bottom"/>
          </w:tcPr>
          <w:p w:rsidR="00C04FC9" w:rsidRPr="001E0C6C" w:rsidRDefault="00B236C6"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8</w:t>
            </w:r>
          </w:p>
        </w:tc>
      </w:tr>
      <w:tr w:rsidR="00B236C6" w:rsidRPr="001E0C6C" w:rsidTr="00EB1A8B">
        <w:tc>
          <w:tcPr>
            <w:tcW w:w="9077" w:type="dxa"/>
          </w:tcPr>
          <w:p w:rsidR="00C04FC9" w:rsidRPr="001E0C6C" w:rsidRDefault="00C04FC9" w:rsidP="0099098D">
            <w:pPr>
              <w:pStyle w:val="ListParagraph3"/>
              <w:tabs>
                <w:tab w:val="right" w:pos="9356"/>
              </w:tabs>
              <w:ind w:left="567"/>
              <w:rPr>
                <w:rFonts w:ascii="Times New Roman" w:hAnsi="Times New Roman" w:cs="Times New Roman"/>
                <w:b/>
                <w:sz w:val="24"/>
                <w:szCs w:val="24"/>
              </w:rPr>
            </w:pPr>
            <w:r w:rsidRPr="001E0C6C">
              <w:rPr>
                <w:rFonts w:ascii="Times New Roman" w:hAnsi="Times New Roman" w:cs="Times New Roman"/>
                <w:b/>
                <w:i/>
                <w:sz w:val="24"/>
                <w:szCs w:val="24"/>
              </w:rPr>
              <w:t xml:space="preserve">C.3. Urmările </w:t>
            </w:r>
            <w:r w:rsidR="00E8404D" w:rsidRPr="001E0C6C">
              <w:rPr>
                <w:rFonts w:ascii="Times New Roman" w:hAnsi="Times New Roman" w:cs="Times New Roman"/>
                <w:b/>
                <w:i/>
                <w:sz w:val="24"/>
                <w:szCs w:val="24"/>
              </w:rPr>
              <w:t>incident</w:t>
            </w:r>
            <w:r w:rsidR="00411A2C" w:rsidRPr="001E0C6C">
              <w:rPr>
                <w:rFonts w:ascii="Times New Roman" w:hAnsi="Times New Roman" w:cs="Times New Roman"/>
                <w:b/>
                <w:i/>
                <w:sz w:val="24"/>
                <w:szCs w:val="24"/>
              </w:rPr>
              <w:t>ului</w:t>
            </w:r>
            <w:r w:rsidRPr="001E0C6C">
              <w:rPr>
                <w:rFonts w:ascii="Times New Roman" w:hAnsi="Times New Roman" w:cs="Times New Roman"/>
                <w:sz w:val="24"/>
                <w:szCs w:val="24"/>
              </w:rPr>
              <w:t>.............................................................................................</w:t>
            </w:r>
          </w:p>
        </w:tc>
        <w:tc>
          <w:tcPr>
            <w:tcW w:w="692" w:type="dxa"/>
            <w:vAlign w:val="bottom"/>
          </w:tcPr>
          <w:p w:rsidR="00C04FC9" w:rsidRPr="001E0C6C" w:rsidRDefault="00411A2C"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8</w:t>
            </w:r>
          </w:p>
        </w:tc>
      </w:tr>
      <w:tr w:rsidR="00B236C6" w:rsidRPr="001E0C6C" w:rsidTr="00EB1A8B">
        <w:tc>
          <w:tcPr>
            <w:tcW w:w="9077" w:type="dxa"/>
          </w:tcPr>
          <w:p w:rsidR="00C04FC9" w:rsidRPr="001E0C6C" w:rsidRDefault="00C04FC9" w:rsidP="0099098D">
            <w:pPr>
              <w:pStyle w:val="ListParagraph3"/>
              <w:tabs>
                <w:tab w:val="right" w:pos="9356"/>
              </w:tabs>
              <w:ind w:left="993"/>
              <w:rPr>
                <w:rFonts w:ascii="Times New Roman" w:hAnsi="Times New Roman" w:cs="Times New Roman"/>
                <w:b/>
                <w:sz w:val="24"/>
                <w:szCs w:val="24"/>
              </w:rPr>
            </w:pPr>
            <w:r w:rsidRPr="001E0C6C">
              <w:rPr>
                <w:rFonts w:ascii="Times New Roman" w:hAnsi="Times New Roman" w:cs="Times New Roman"/>
                <w:i/>
                <w:sz w:val="24"/>
                <w:szCs w:val="24"/>
              </w:rPr>
              <w:t>C.3.1. Pierderi de vieţi omeneşti şi răniţi.................................................................</w:t>
            </w:r>
          </w:p>
        </w:tc>
        <w:tc>
          <w:tcPr>
            <w:tcW w:w="692" w:type="dxa"/>
            <w:vAlign w:val="bottom"/>
          </w:tcPr>
          <w:p w:rsidR="00C04FC9" w:rsidRPr="001E0C6C" w:rsidRDefault="007C2052"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8</w:t>
            </w:r>
          </w:p>
        </w:tc>
      </w:tr>
      <w:tr w:rsidR="00B236C6" w:rsidRPr="001E0C6C" w:rsidTr="00EB1A8B">
        <w:tc>
          <w:tcPr>
            <w:tcW w:w="9077" w:type="dxa"/>
          </w:tcPr>
          <w:p w:rsidR="00C04FC9" w:rsidRPr="001E0C6C" w:rsidRDefault="00C04FC9" w:rsidP="0099098D">
            <w:pPr>
              <w:pStyle w:val="ListParagraph3"/>
              <w:tabs>
                <w:tab w:val="right" w:pos="9356"/>
              </w:tabs>
              <w:ind w:left="993"/>
              <w:rPr>
                <w:rFonts w:ascii="Times New Roman" w:hAnsi="Times New Roman" w:cs="Times New Roman"/>
                <w:b/>
                <w:sz w:val="24"/>
                <w:szCs w:val="24"/>
              </w:rPr>
            </w:pPr>
            <w:r w:rsidRPr="001E0C6C">
              <w:rPr>
                <w:rFonts w:ascii="Times New Roman" w:hAnsi="Times New Roman" w:cs="Times New Roman"/>
                <w:i/>
                <w:sz w:val="24"/>
                <w:szCs w:val="24"/>
              </w:rPr>
              <w:t>C.3.2. Pagube materiale...........................................................................................</w:t>
            </w:r>
          </w:p>
        </w:tc>
        <w:tc>
          <w:tcPr>
            <w:tcW w:w="692" w:type="dxa"/>
            <w:vAlign w:val="bottom"/>
          </w:tcPr>
          <w:p w:rsidR="00C04FC9" w:rsidRPr="001E0C6C" w:rsidRDefault="002511B5"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9</w:t>
            </w:r>
          </w:p>
        </w:tc>
      </w:tr>
      <w:tr w:rsidR="00B236C6" w:rsidRPr="001E0C6C" w:rsidTr="00EB1A8B">
        <w:tc>
          <w:tcPr>
            <w:tcW w:w="9077" w:type="dxa"/>
          </w:tcPr>
          <w:p w:rsidR="00C04FC9" w:rsidRPr="001E0C6C" w:rsidRDefault="00C04FC9" w:rsidP="0099098D">
            <w:pPr>
              <w:pStyle w:val="ListParagraph3"/>
              <w:tabs>
                <w:tab w:val="right" w:pos="9356"/>
              </w:tabs>
              <w:ind w:left="993"/>
              <w:rPr>
                <w:rFonts w:ascii="Times New Roman" w:hAnsi="Times New Roman" w:cs="Times New Roman"/>
                <w:b/>
                <w:sz w:val="24"/>
                <w:szCs w:val="24"/>
              </w:rPr>
            </w:pPr>
            <w:r w:rsidRPr="001E0C6C">
              <w:rPr>
                <w:rFonts w:ascii="Times New Roman" w:hAnsi="Times New Roman" w:cs="Times New Roman"/>
                <w:i/>
                <w:sz w:val="24"/>
                <w:szCs w:val="24"/>
              </w:rPr>
              <w:t xml:space="preserve">C.3.3. Consecinţele </w:t>
            </w:r>
            <w:r w:rsidR="00E8404D" w:rsidRPr="001E0C6C">
              <w:rPr>
                <w:rFonts w:ascii="Times New Roman" w:hAnsi="Times New Roman" w:cs="Times New Roman"/>
                <w:i/>
                <w:sz w:val="24"/>
                <w:szCs w:val="24"/>
              </w:rPr>
              <w:t>incident</w:t>
            </w:r>
            <w:r w:rsidR="00411A2C" w:rsidRPr="001E0C6C">
              <w:rPr>
                <w:rFonts w:ascii="Times New Roman" w:hAnsi="Times New Roman" w:cs="Times New Roman"/>
                <w:i/>
                <w:sz w:val="24"/>
                <w:szCs w:val="24"/>
              </w:rPr>
              <w:t>ului</w:t>
            </w:r>
            <w:r w:rsidRPr="001E0C6C">
              <w:rPr>
                <w:rFonts w:ascii="Times New Roman" w:hAnsi="Times New Roman" w:cs="Times New Roman"/>
                <w:i/>
                <w:sz w:val="24"/>
                <w:szCs w:val="24"/>
              </w:rPr>
              <w:t xml:space="preserve"> în traficul feroviar...............................................</w:t>
            </w:r>
          </w:p>
        </w:tc>
        <w:tc>
          <w:tcPr>
            <w:tcW w:w="692" w:type="dxa"/>
            <w:vAlign w:val="bottom"/>
          </w:tcPr>
          <w:p w:rsidR="00C04FC9" w:rsidRPr="001E0C6C" w:rsidRDefault="00B236C6"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9</w:t>
            </w:r>
          </w:p>
        </w:tc>
      </w:tr>
      <w:tr w:rsidR="00B236C6" w:rsidRPr="001E0C6C" w:rsidTr="00EB1A8B">
        <w:tc>
          <w:tcPr>
            <w:tcW w:w="9077" w:type="dxa"/>
          </w:tcPr>
          <w:p w:rsidR="00C04FC9" w:rsidRPr="001E0C6C" w:rsidRDefault="00C04FC9" w:rsidP="0099098D">
            <w:pPr>
              <w:pStyle w:val="ListParagraph3"/>
              <w:tabs>
                <w:tab w:val="right" w:pos="9356"/>
              </w:tabs>
              <w:ind w:left="567"/>
              <w:rPr>
                <w:rFonts w:ascii="Times New Roman" w:hAnsi="Times New Roman" w:cs="Times New Roman"/>
                <w:b/>
                <w:sz w:val="24"/>
                <w:szCs w:val="24"/>
              </w:rPr>
            </w:pPr>
            <w:r w:rsidRPr="001E0C6C">
              <w:rPr>
                <w:rFonts w:ascii="Times New Roman" w:hAnsi="Times New Roman" w:cs="Times New Roman"/>
                <w:b/>
                <w:i/>
                <w:sz w:val="24"/>
                <w:szCs w:val="24"/>
              </w:rPr>
              <w:t>C.4. Circumstanţe externe</w:t>
            </w:r>
            <w:r w:rsidRPr="001E0C6C">
              <w:rPr>
                <w:rFonts w:ascii="Times New Roman" w:hAnsi="Times New Roman" w:cs="Times New Roman"/>
                <w:i/>
                <w:sz w:val="24"/>
                <w:szCs w:val="24"/>
              </w:rPr>
              <w:t>..............................................................................................</w:t>
            </w:r>
          </w:p>
        </w:tc>
        <w:tc>
          <w:tcPr>
            <w:tcW w:w="692" w:type="dxa"/>
            <w:vAlign w:val="bottom"/>
          </w:tcPr>
          <w:p w:rsidR="00C04FC9" w:rsidRPr="001E0C6C" w:rsidRDefault="00C14C59"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9</w:t>
            </w:r>
          </w:p>
        </w:tc>
      </w:tr>
      <w:tr w:rsidR="00B236C6" w:rsidRPr="001E0C6C" w:rsidTr="00EB1A8B">
        <w:tc>
          <w:tcPr>
            <w:tcW w:w="9077" w:type="dxa"/>
          </w:tcPr>
          <w:p w:rsidR="00C04FC9" w:rsidRPr="001E0C6C" w:rsidRDefault="00C04FC9" w:rsidP="0099098D">
            <w:pPr>
              <w:pStyle w:val="ListParagraph3"/>
              <w:tabs>
                <w:tab w:val="right" w:pos="9356"/>
              </w:tabs>
              <w:ind w:left="567"/>
              <w:rPr>
                <w:rFonts w:ascii="Times New Roman" w:hAnsi="Times New Roman" w:cs="Times New Roman"/>
                <w:b/>
                <w:sz w:val="24"/>
                <w:szCs w:val="24"/>
              </w:rPr>
            </w:pPr>
            <w:r w:rsidRPr="001E0C6C">
              <w:rPr>
                <w:rFonts w:ascii="Times New Roman" w:hAnsi="Times New Roman" w:cs="Times New Roman"/>
                <w:b/>
                <w:i/>
                <w:sz w:val="24"/>
                <w:szCs w:val="24"/>
              </w:rPr>
              <w:t>C.5. Desfăşurarea investigaţiei</w:t>
            </w:r>
            <w:r w:rsidRPr="001E0C6C">
              <w:rPr>
                <w:rFonts w:ascii="Times New Roman" w:hAnsi="Times New Roman" w:cs="Times New Roman"/>
                <w:i/>
                <w:sz w:val="24"/>
                <w:szCs w:val="24"/>
              </w:rPr>
              <w:t>......................................................................................</w:t>
            </w:r>
          </w:p>
        </w:tc>
        <w:tc>
          <w:tcPr>
            <w:tcW w:w="692" w:type="dxa"/>
            <w:vAlign w:val="bottom"/>
          </w:tcPr>
          <w:p w:rsidR="00C04FC9" w:rsidRPr="001E0C6C" w:rsidRDefault="002511B5"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9</w:t>
            </w:r>
          </w:p>
        </w:tc>
      </w:tr>
      <w:tr w:rsidR="00B236C6" w:rsidRPr="001E0C6C" w:rsidTr="00EB1A8B">
        <w:tc>
          <w:tcPr>
            <w:tcW w:w="9077" w:type="dxa"/>
          </w:tcPr>
          <w:p w:rsidR="00C04FC9" w:rsidRPr="001E0C6C" w:rsidRDefault="00C04FC9" w:rsidP="0099098D">
            <w:pPr>
              <w:pStyle w:val="ListParagraph3"/>
              <w:tabs>
                <w:tab w:val="right" w:pos="9356"/>
              </w:tabs>
              <w:ind w:left="1418" w:hanging="425"/>
              <w:rPr>
                <w:rFonts w:ascii="Times New Roman" w:hAnsi="Times New Roman" w:cs="Times New Roman"/>
                <w:b/>
                <w:sz w:val="24"/>
                <w:szCs w:val="24"/>
              </w:rPr>
            </w:pPr>
            <w:r w:rsidRPr="001E0C6C">
              <w:rPr>
                <w:rFonts w:ascii="Times New Roman" w:hAnsi="Times New Roman" w:cs="Times New Roman"/>
                <w:i/>
                <w:sz w:val="24"/>
                <w:szCs w:val="24"/>
              </w:rPr>
              <w:t>C.5.1. Rezumatul mărturiilor personalului implicat................................................</w:t>
            </w:r>
          </w:p>
        </w:tc>
        <w:tc>
          <w:tcPr>
            <w:tcW w:w="692" w:type="dxa"/>
            <w:vAlign w:val="bottom"/>
          </w:tcPr>
          <w:p w:rsidR="00C04FC9" w:rsidRPr="001E0C6C" w:rsidRDefault="002511B5"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9</w:t>
            </w:r>
          </w:p>
        </w:tc>
      </w:tr>
      <w:tr w:rsidR="00B236C6" w:rsidRPr="001E0C6C" w:rsidTr="00EB1A8B">
        <w:tc>
          <w:tcPr>
            <w:tcW w:w="9077" w:type="dxa"/>
          </w:tcPr>
          <w:p w:rsidR="00C04FC9" w:rsidRPr="001E0C6C" w:rsidRDefault="00C04FC9" w:rsidP="0099098D">
            <w:pPr>
              <w:pStyle w:val="ListParagraph3"/>
              <w:tabs>
                <w:tab w:val="right" w:pos="9356"/>
              </w:tabs>
              <w:ind w:left="1418" w:hanging="425"/>
              <w:rPr>
                <w:rFonts w:ascii="Times New Roman" w:hAnsi="Times New Roman" w:cs="Times New Roman"/>
                <w:b/>
                <w:sz w:val="24"/>
                <w:szCs w:val="24"/>
              </w:rPr>
            </w:pPr>
            <w:r w:rsidRPr="001E0C6C">
              <w:rPr>
                <w:rFonts w:ascii="Times New Roman" w:hAnsi="Times New Roman" w:cs="Times New Roman"/>
                <w:i/>
                <w:sz w:val="24"/>
                <w:szCs w:val="24"/>
              </w:rPr>
              <w:t>C.5.2. Sistemul de management al siguranţei..........................................................</w:t>
            </w:r>
          </w:p>
        </w:tc>
        <w:tc>
          <w:tcPr>
            <w:tcW w:w="692" w:type="dxa"/>
            <w:vAlign w:val="bottom"/>
          </w:tcPr>
          <w:p w:rsidR="00C04FC9" w:rsidRPr="001E0C6C" w:rsidRDefault="00E8404D" w:rsidP="0099098D">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1</w:t>
            </w:r>
            <w:r w:rsidR="00B337CD" w:rsidRPr="001E0C6C">
              <w:rPr>
                <w:rFonts w:ascii="Times New Roman" w:hAnsi="Times New Roman" w:cs="Times New Roman"/>
                <w:b/>
                <w:sz w:val="24"/>
                <w:szCs w:val="24"/>
              </w:rPr>
              <w:t>5</w:t>
            </w:r>
          </w:p>
        </w:tc>
      </w:tr>
      <w:tr w:rsidR="00B236C6" w:rsidRPr="001E0C6C" w:rsidTr="00EB1A8B">
        <w:tc>
          <w:tcPr>
            <w:tcW w:w="9077" w:type="dxa"/>
          </w:tcPr>
          <w:p w:rsidR="00C04FC9" w:rsidRPr="001E0C6C" w:rsidRDefault="00C04FC9" w:rsidP="0099098D">
            <w:pPr>
              <w:pStyle w:val="ListParagraph3"/>
              <w:tabs>
                <w:tab w:val="right" w:pos="9356"/>
              </w:tabs>
              <w:ind w:left="1418" w:hanging="425"/>
              <w:rPr>
                <w:rFonts w:ascii="Times New Roman" w:hAnsi="Times New Roman" w:cs="Times New Roman"/>
                <w:b/>
                <w:sz w:val="24"/>
                <w:szCs w:val="24"/>
              </w:rPr>
            </w:pPr>
            <w:r w:rsidRPr="001E0C6C">
              <w:rPr>
                <w:rFonts w:ascii="Times New Roman" w:hAnsi="Times New Roman" w:cs="Times New Roman"/>
                <w:i/>
                <w:sz w:val="24"/>
                <w:szCs w:val="24"/>
              </w:rPr>
              <w:t>C.5.3. Norme şi reglementări. Surse şi referinţe pentru investigare........................</w:t>
            </w:r>
          </w:p>
        </w:tc>
        <w:tc>
          <w:tcPr>
            <w:tcW w:w="692" w:type="dxa"/>
            <w:vAlign w:val="bottom"/>
          </w:tcPr>
          <w:p w:rsidR="00C04FC9" w:rsidRPr="001E0C6C" w:rsidRDefault="00E8404D" w:rsidP="002511B5">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1</w:t>
            </w:r>
            <w:r w:rsidR="002511B5" w:rsidRPr="001E0C6C">
              <w:rPr>
                <w:rFonts w:ascii="Times New Roman" w:hAnsi="Times New Roman" w:cs="Times New Roman"/>
                <w:b/>
                <w:sz w:val="24"/>
                <w:szCs w:val="24"/>
              </w:rPr>
              <w:t>4</w:t>
            </w:r>
          </w:p>
        </w:tc>
      </w:tr>
      <w:tr w:rsidR="00B236C6" w:rsidRPr="001E0C6C" w:rsidTr="00EB1A8B">
        <w:tc>
          <w:tcPr>
            <w:tcW w:w="9077" w:type="dxa"/>
          </w:tcPr>
          <w:p w:rsidR="00C04FC9" w:rsidRPr="001E0C6C" w:rsidRDefault="00C04FC9" w:rsidP="0099098D">
            <w:pPr>
              <w:pStyle w:val="ListParagraph3"/>
              <w:tabs>
                <w:tab w:val="right" w:pos="9356"/>
              </w:tabs>
              <w:ind w:left="1418" w:hanging="425"/>
              <w:rPr>
                <w:rFonts w:ascii="Times New Roman" w:hAnsi="Times New Roman" w:cs="Times New Roman"/>
                <w:b/>
                <w:sz w:val="24"/>
                <w:szCs w:val="24"/>
              </w:rPr>
            </w:pPr>
            <w:r w:rsidRPr="001E0C6C">
              <w:rPr>
                <w:rFonts w:ascii="Times New Roman" w:hAnsi="Times New Roman" w:cs="Times New Roman"/>
                <w:i/>
                <w:sz w:val="24"/>
                <w:szCs w:val="24"/>
              </w:rPr>
              <w:t>C.5.4. Funcţionarea instalaţiilor tehnice, infrastructurii şi a materialului rulant...</w:t>
            </w:r>
          </w:p>
        </w:tc>
        <w:tc>
          <w:tcPr>
            <w:tcW w:w="692" w:type="dxa"/>
            <w:vAlign w:val="bottom"/>
          </w:tcPr>
          <w:p w:rsidR="00C04FC9" w:rsidRPr="001E0C6C" w:rsidRDefault="00E8404D" w:rsidP="002511B5">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1</w:t>
            </w:r>
            <w:r w:rsidR="002511B5" w:rsidRPr="001E0C6C">
              <w:rPr>
                <w:rFonts w:ascii="Times New Roman" w:hAnsi="Times New Roman" w:cs="Times New Roman"/>
                <w:b/>
                <w:sz w:val="24"/>
                <w:szCs w:val="24"/>
              </w:rPr>
              <w:t>5</w:t>
            </w:r>
          </w:p>
        </w:tc>
      </w:tr>
      <w:tr w:rsidR="00B236C6" w:rsidRPr="001E0C6C" w:rsidTr="00EB1A8B">
        <w:tc>
          <w:tcPr>
            <w:tcW w:w="9077" w:type="dxa"/>
          </w:tcPr>
          <w:p w:rsidR="00C04FC9" w:rsidRPr="001E0C6C" w:rsidRDefault="00C04FC9" w:rsidP="0099098D">
            <w:pPr>
              <w:pStyle w:val="ListParagraph3"/>
              <w:tabs>
                <w:tab w:val="right" w:pos="9356"/>
              </w:tabs>
              <w:ind w:left="1560"/>
              <w:rPr>
                <w:rFonts w:ascii="Times New Roman" w:hAnsi="Times New Roman" w:cs="Times New Roman"/>
                <w:b/>
                <w:i/>
                <w:sz w:val="24"/>
                <w:szCs w:val="24"/>
              </w:rPr>
            </w:pPr>
            <w:r w:rsidRPr="001E0C6C">
              <w:rPr>
                <w:rFonts w:ascii="Times New Roman" w:hAnsi="Times New Roman" w:cs="Times New Roman"/>
                <w:i/>
                <w:sz w:val="24"/>
                <w:szCs w:val="24"/>
              </w:rPr>
              <w:t xml:space="preserve">C.5.4.1. Date constatate cu privire la </w:t>
            </w:r>
            <w:r w:rsidR="00CA3299" w:rsidRPr="001E0C6C">
              <w:rPr>
                <w:rFonts w:ascii="Times New Roman" w:hAnsi="Times New Roman" w:cs="Times New Roman"/>
                <w:i/>
                <w:sz w:val="24"/>
                <w:szCs w:val="24"/>
              </w:rPr>
              <w:t>linie</w:t>
            </w:r>
            <w:r w:rsidRPr="001E0C6C">
              <w:rPr>
                <w:rFonts w:ascii="Times New Roman" w:hAnsi="Times New Roman" w:cs="Times New Roman"/>
                <w:i/>
                <w:sz w:val="24"/>
                <w:szCs w:val="24"/>
              </w:rPr>
              <w:t>...............................................</w:t>
            </w:r>
          </w:p>
        </w:tc>
        <w:tc>
          <w:tcPr>
            <w:tcW w:w="692" w:type="dxa"/>
            <w:vAlign w:val="bottom"/>
          </w:tcPr>
          <w:p w:rsidR="00C04FC9" w:rsidRPr="001E0C6C" w:rsidRDefault="00E8404D" w:rsidP="002511B5">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1</w:t>
            </w:r>
            <w:r w:rsidR="002511B5" w:rsidRPr="001E0C6C">
              <w:rPr>
                <w:rFonts w:ascii="Times New Roman" w:hAnsi="Times New Roman" w:cs="Times New Roman"/>
                <w:b/>
                <w:sz w:val="24"/>
                <w:szCs w:val="24"/>
              </w:rPr>
              <w:t>5</w:t>
            </w:r>
          </w:p>
        </w:tc>
      </w:tr>
      <w:tr w:rsidR="00B236C6" w:rsidRPr="001E0C6C" w:rsidTr="00EB1A8B">
        <w:tc>
          <w:tcPr>
            <w:tcW w:w="9077" w:type="dxa"/>
          </w:tcPr>
          <w:p w:rsidR="00C04FC9" w:rsidRPr="001E0C6C" w:rsidRDefault="00C04FC9" w:rsidP="0099098D">
            <w:pPr>
              <w:pStyle w:val="ListParagraph3"/>
              <w:tabs>
                <w:tab w:val="right" w:pos="9356"/>
              </w:tabs>
              <w:ind w:left="1560"/>
              <w:rPr>
                <w:rFonts w:ascii="Times New Roman" w:hAnsi="Times New Roman" w:cs="Times New Roman"/>
                <w:i/>
                <w:sz w:val="24"/>
                <w:szCs w:val="24"/>
              </w:rPr>
            </w:pPr>
            <w:r w:rsidRPr="001E0C6C">
              <w:rPr>
                <w:rFonts w:ascii="Times New Roman" w:hAnsi="Times New Roman" w:cs="Times New Roman"/>
                <w:i/>
                <w:sz w:val="24"/>
                <w:szCs w:val="24"/>
              </w:rPr>
              <w:t xml:space="preserve">C.5.4.2. Date constatate cu privire la </w:t>
            </w:r>
            <w:r w:rsidR="00CA3299" w:rsidRPr="001E0C6C">
              <w:rPr>
                <w:rFonts w:ascii="Times New Roman" w:hAnsi="Times New Roman" w:cs="Times New Roman"/>
                <w:i/>
                <w:sz w:val="24"/>
                <w:szCs w:val="24"/>
              </w:rPr>
              <w:t>instalaţiile feroviare.</w:t>
            </w:r>
            <w:r w:rsidRPr="001E0C6C">
              <w:rPr>
                <w:rFonts w:ascii="Times New Roman" w:hAnsi="Times New Roman" w:cs="Times New Roman"/>
                <w:i/>
                <w:sz w:val="24"/>
                <w:szCs w:val="24"/>
              </w:rPr>
              <w:t>...........................</w:t>
            </w:r>
          </w:p>
        </w:tc>
        <w:tc>
          <w:tcPr>
            <w:tcW w:w="692" w:type="dxa"/>
            <w:vAlign w:val="bottom"/>
          </w:tcPr>
          <w:p w:rsidR="00C04FC9" w:rsidRPr="001E0C6C" w:rsidRDefault="00E8404D" w:rsidP="002511B5">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1</w:t>
            </w:r>
            <w:r w:rsidR="002511B5" w:rsidRPr="001E0C6C">
              <w:rPr>
                <w:rFonts w:ascii="Times New Roman" w:hAnsi="Times New Roman" w:cs="Times New Roman"/>
                <w:b/>
                <w:sz w:val="24"/>
                <w:szCs w:val="24"/>
              </w:rPr>
              <w:t>5</w:t>
            </w:r>
          </w:p>
        </w:tc>
      </w:tr>
      <w:tr w:rsidR="00B236C6" w:rsidRPr="001E0C6C" w:rsidTr="00EB1A8B">
        <w:tc>
          <w:tcPr>
            <w:tcW w:w="9077" w:type="dxa"/>
          </w:tcPr>
          <w:p w:rsidR="00B630C5" w:rsidRPr="001E0C6C" w:rsidRDefault="00B630C5" w:rsidP="0099098D">
            <w:pPr>
              <w:tabs>
                <w:tab w:val="left" w:pos="1540"/>
                <w:tab w:val="right" w:pos="9460"/>
              </w:tabs>
              <w:spacing w:after="0" w:line="240" w:lineRule="auto"/>
              <w:ind w:left="1560"/>
              <w:jc w:val="both"/>
              <w:rPr>
                <w:rFonts w:ascii="Times New Roman" w:hAnsi="Times New Roman"/>
                <w:i/>
                <w:sz w:val="24"/>
                <w:szCs w:val="24"/>
              </w:rPr>
            </w:pPr>
            <w:r w:rsidRPr="001E0C6C">
              <w:rPr>
                <w:rFonts w:ascii="Times New Roman" w:hAnsi="Times New Roman"/>
                <w:i/>
                <w:sz w:val="24"/>
                <w:szCs w:val="24"/>
              </w:rPr>
              <w:t>C.5.4.3.Date constatate cu privire la locomotivă............................................</w:t>
            </w:r>
          </w:p>
        </w:tc>
        <w:tc>
          <w:tcPr>
            <w:tcW w:w="692" w:type="dxa"/>
            <w:vAlign w:val="bottom"/>
          </w:tcPr>
          <w:p w:rsidR="00B630C5" w:rsidRPr="001E0C6C" w:rsidRDefault="00B630C5" w:rsidP="007C2052">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1</w:t>
            </w:r>
            <w:r w:rsidR="007C2052" w:rsidRPr="001E0C6C">
              <w:rPr>
                <w:rFonts w:ascii="Times New Roman" w:hAnsi="Times New Roman" w:cs="Times New Roman"/>
                <w:b/>
                <w:sz w:val="24"/>
                <w:szCs w:val="24"/>
              </w:rPr>
              <w:t>6</w:t>
            </w:r>
          </w:p>
        </w:tc>
      </w:tr>
      <w:tr w:rsidR="00B236C6" w:rsidRPr="001E0C6C" w:rsidTr="00EB1A8B">
        <w:tc>
          <w:tcPr>
            <w:tcW w:w="9077" w:type="dxa"/>
          </w:tcPr>
          <w:p w:rsidR="00B630C5" w:rsidRPr="001E0C6C" w:rsidRDefault="00B630C5" w:rsidP="0099098D">
            <w:pPr>
              <w:tabs>
                <w:tab w:val="left" w:pos="1540"/>
                <w:tab w:val="right" w:pos="9460"/>
              </w:tabs>
              <w:spacing w:after="0" w:line="240" w:lineRule="auto"/>
              <w:ind w:left="1560"/>
              <w:jc w:val="both"/>
              <w:rPr>
                <w:rFonts w:ascii="Times New Roman" w:hAnsi="Times New Roman"/>
                <w:i/>
                <w:sz w:val="24"/>
                <w:szCs w:val="24"/>
              </w:rPr>
            </w:pPr>
            <w:r w:rsidRPr="001E0C6C">
              <w:rPr>
                <w:rFonts w:ascii="Times New Roman" w:hAnsi="Times New Roman"/>
                <w:i/>
                <w:sz w:val="24"/>
                <w:szCs w:val="24"/>
              </w:rPr>
              <w:t>C.5.4.4. Date constatate cu privire la vagoane………………………………….</w:t>
            </w:r>
          </w:p>
        </w:tc>
        <w:tc>
          <w:tcPr>
            <w:tcW w:w="692" w:type="dxa"/>
            <w:vAlign w:val="bottom"/>
          </w:tcPr>
          <w:p w:rsidR="00B630C5" w:rsidRPr="001E0C6C" w:rsidRDefault="00B630C5" w:rsidP="002511B5">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1</w:t>
            </w:r>
            <w:r w:rsidR="002511B5" w:rsidRPr="001E0C6C">
              <w:rPr>
                <w:rFonts w:ascii="Times New Roman" w:hAnsi="Times New Roman" w:cs="Times New Roman"/>
                <w:b/>
                <w:sz w:val="24"/>
                <w:szCs w:val="24"/>
              </w:rPr>
              <w:t>8</w:t>
            </w:r>
          </w:p>
        </w:tc>
      </w:tr>
      <w:tr w:rsidR="00B236C6" w:rsidRPr="001E0C6C" w:rsidTr="00EB1A8B">
        <w:tc>
          <w:tcPr>
            <w:tcW w:w="9077" w:type="dxa"/>
          </w:tcPr>
          <w:p w:rsidR="00B630C5" w:rsidRPr="001E0C6C" w:rsidRDefault="00B630C5" w:rsidP="0099098D">
            <w:pPr>
              <w:tabs>
                <w:tab w:val="left" w:pos="1540"/>
                <w:tab w:val="right" w:pos="9460"/>
              </w:tabs>
              <w:spacing w:after="0" w:line="240" w:lineRule="auto"/>
              <w:ind w:left="1560"/>
              <w:rPr>
                <w:rFonts w:ascii="Times New Roman" w:hAnsi="Times New Roman"/>
                <w:i/>
                <w:sz w:val="24"/>
                <w:szCs w:val="24"/>
              </w:rPr>
            </w:pPr>
            <w:r w:rsidRPr="001E0C6C">
              <w:rPr>
                <w:rFonts w:ascii="Times New Roman" w:hAnsi="Times New Roman"/>
                <w:i/>
                <w:sz w:val="24"/>
                <w:szCs w:val="24"/>
              </w:rPr>
              <w:t>C.5.5. Interfaţa om-maşină-organizaţie…………………………………………</w:t>
            </w:r>
            <w:r w:rsidR="009465C8" w:rsidRPr="001E0C6C">
              <w:rPr>
                <w:rFonts w:ascii="Times New Roman" w:hAnsi="Times New Roman"/>
                <w:i/>
                <w:sz w:val="24"/>
                <w:szCs w:val="24"/>
              </w:rPr>
              <w:t>.</w:t>
            </w:r>
          </w:p>
        </w:tc>
        <w:tc>
          <w:tcPr>
            <w:tcW w:w="692" w:type="dxa"/>
            <w:vAlign w:val="bottom"/>
          </w:tcPr>
          <w:p w:rsidR="00B630C5" w:rsidRPr="001E0C6C" w:rsidRDefault="00B236C6" w:rsidP="002511B5">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3</w:t>
            </w:r>
            <w:r w:rsidR="002511B5" w:rsidRPr="001E0C6C">
              <w:rPr>
                <w:rFonts w:ascii="Times New Roman" w:hAnsi="Times New Roman" w:cs="Times New Roman"/>
                <w:b/>
                <w:sz w:val="24"/>
                <w:szCs w:val="24"/>
              </w:rPr>
              <w:t>0</w:t>
            </w:r>
          </w:p>
        </w:tc>
      </w:tr>
      <w:tr w:rsidR="00B236C6" w:rsidRPr="001E0C6C" w:rsidTr="00EB1A8B">
        <w:tc>
          <w:tcPr>
            <w:tcW w:w="9077" w:type="dxa"/>
          </w:tcPr>
          <w:p w:rsidR="00CA3299" w:rsidRPr="001E0C6C" w:rsidRDefault="00CA3299" w:rsidP="002511B5">
            <w:pPr>
              <w:tabs>
                <w:tab w:val="left" w:pos="1540"/>
                <w:tab w:val="right" w:pos="9460"/>
              </w:tabs>
              <w:spacing w:after="0" w:line="240" w:lineRule="auto"/>
              <w:ind w:left="1560"/>
              <w:rPr>
                <w:rFonts w:ascii="Times New Roman" w:hAnsi="Times New Roman"/>
                <w:i/>
                <w:sz w:val="24"/>
                <w:szCs w:val="24"/>
              </w:rPr>
            </w:pPr>
            <w:r w:rsidRPr="001E0C6C">
              <w:rPr>
                <w:rFonts w:ascii="Times New Roman" w:hAnsi="Times New Roman"/>
                <w:i/>
                <w:sz w:val="24"/>
                <w:szCs w:val="24"/>
              </w:rPr>
              <w:t xml:space="preserve">C.5.6. </w:t>
            </w:r>
            <w:r w:rsidR="00117A5D" w:rsidRPr="001E0C6C">
              <w:rPr>
                <w:rFonts w:ascii="Times New Roman" w:hAnsi="Times New Roman"/>
                <w:i/>
                <w:sz w:val="24"/>
                <w:szCs w:val="24"/>
              </w:rPr>
              <w:t>Evenimente anterioare cu caracter similar</w:t>
            </w:r>
            <w:r w:rsidR="00B630C5" w:rsidRPr="001E0C6C">
              <w:rPr>
                <w:rFonts w:ascii="Times New Roman" w:hAnsi="Times New Roman"/>
                <w:i/>
                <w:sz w:val="24"/>
                <w:szCs w:val="24"/>
              </w:rPr>
              <w:t>…………………………….</w:t>
            </w:r>
            <w:r w:rsidR="009465C8" w:rsidRPr="001E0C6C">
              <w:rPr>
                <w:rFonts w:ascii="Times New Roman" w:hAnsi="Times New Roman"/>
                <w:i/>
                <w:sz w:val="24"/>
                <w:szCs w:val="24"/>
              </w:rPr>
              <w:t>.</w:t>
            </w:r>
          </w:p>
        </w:tc>
        <w:tc>
          <w:tcPr>
            <w:tcW w:w="692" w:type="dxa"/>
            <w:vAlign w:val="bottom"/>
          </w:tcPr>
          <w:p w:rsidR="00CA3299" w:rsidRPr="001E0C6C" w:rsidRDefault="00B236C6" w:rsidP="002511B5">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3</w:t>
            </w:r>
            <w:r w:rsidR="002511B5" w:rsidRPr="001E0C6C">
              <w:rPr>
                <w:rFonts w:ascii="Times New Roman" w:hAnsi="Times New Roman" w:cs="Times New Roman"/>
                <w:b/>
                <w:sz w:val="24"/>
                <w:szCs w:val="24"/>
              </w:rPr>
              <w:t>0</w:t>
            </w:r>
          </w:p>
        </w:tc>
      </w:tr>
      <w:tr w:rsidR="00B236C6" w:rsidRPr="001E0C6C" w:rsidTr="00EB1A8B">
        <w:tc>
          <w:tcPr>
            <w:tcW w:w="9077" w:type="dxa"/>
          </w:tcPr>
          <w:p w:rsidR="00117A5D" w:rsidRPr="001E0C6C" w:rsidRDefault="00C04FC9" w:rsidP="0099098D">
            <w:pPr>
              <w:pStyle w:val="ListParagraph3"/>
              <w:tabs>
                <w:tab w:val="right" w:pos="9356"/>
              </w:tabs>
              <w:ind w:left="567"/>
              <w:rPr>
                <w:rFonts w:ascii="Times New Roman" w:hAnsi="Times New Roman" w:cs="Times New Roman"/>
                <w:i/>
                <w:sz w:val="24"/>
                <w:szCs w:val="24"/>
              </w:rPr>
            </w:pPr>
            <w:r w:rsidRPr="001E0C6C">
              <w:rPr>
                <w:rFonts w:ascii="Times New Roman" w:hAnsi="Times New Roman" w:cs="Times New Roman"/>
                <w:b/>
                <w:i/>
                <w:sz w:val="24"/>
                <w:szCs w:val="24"/>
              </w:rPr>
              <w:t>C.6. Analiză şi concluzii</w:t>
            </w:r>
            <w:r w:rsidRPr="001E0C6C">
              <w:rPr>
                <w:rFonts w:ascii="Times New Roman" w:hAnsi="Times New Roman" w:cs="Times New Roman"/>
                <w:i/>
                <w:sz w:val="24"/>
                <w:szCs w:val="24"/>
              </w:rPr>
              <w:t>..................................................................</w:t>
            </w:r>
            <w:r w:rsidR="00117A5D" w:rsidRPr="001E0C6C">
              <w:rPr>
                <w:rFonts w:ascii="Times New Roman" w:hAnsi="Times New Roman" w:cs="Times New Roman"/>
                <w:i/>
                <w:sz w:val="24"/>
                <w:szCs w:val="24"/>
              </w:rPr>
              <w:t>.........</w:t>
            </w:r>
            <w:r w:rsidR="007B2325" w:rsidRPr="001E0C6C">
              <w:rPr>
                <w:rFonts w:ascii="Times New Roman" w:hAnsi="Times New Roman" w:cs="Times New Roman"/>
                <w:i/>
                <w:sz w:val="24"/>
                <w:szCs w:val="24"/>
              </w:rPr>
              <w:t>.</w:t>
            </w:r>
            <w:r w:rsidR="00117A5D" w:rsidRPr="001E0C6C">
              <w:rPr>
                <w:rFonts w:ascii="Times New Roman" w:hAnsi="Times New Roman" w:cs="Times New Roman"/>
                <w:i/>
                <w:sz w:val="24"/>
                <w:szCs w:val="24"/>
              </w:rPr>
              <w:t>......................</w:t>
            </w:r>
          </w:p>
        </w:tc>
        <w:tc>
          <w:tcPr>
            <w:tcW w:w="692" w:type="dxa"/>
            <w:vAlign w:val="bottom"/>
          </w:tcPr>
          <w:p w:rsidR="00C04FC9" w:rsidRPr="001E0C6C" w:rsidRDefault="00B236C6" w:rsidP="002511B5">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3</w:t>
            </w:r>
            <w:r w:rsidR="002511B5" w:rsidRPr="001E0C6C">
              <w:rPr>
                <w:rFonts w:ascii="Times New Roman" w:hAnsi="Times New Roman" w:cs="Times New Roman"/>
                <w:b/>
                <w:sz w:val="24"/>
                <w:szCs w:val="24"/>
              </w:rPr>
              <w:t>1</w:t>
            </w:r>
          </w:p>
        </w:tc>
      </w:tr>
      <w:tr w:rsidR="00B236C6" w:rsidRPr="001E0C6C" w:rsidTr="00EB1A8B">
        <w:tc>
          <w:tcPr>
            <w:tcW w:w="9077" w:type="dxa"/>
          </w:tcPr>
          <w:p w:rsidR="00B433D8" w:rsidRPr="001E0C6C" w:rsidRDefault="00B433D8" w:rsidP="007B2325">
            <w:pPr>
              <w:pStyle w:val="ListParagraph3"/>
              <w:tabs>
                <w:tab w:val="right" w:pos="9356"/>
              </w:tabs>
              <w:ind w:left="993"/>
              <w:rPr>
                <w:rFonts w:ascii="Times New Roman" w:hAnsi="Times New Roman" w:cs="Times New Roman"/>
                <w:b/>
                <w:i/>
                <w:sz w:val="24"/>
                <w:szCs w:val="24"/>
              </w:rPr>
            </w:pPr>
            <w:r w:rsidRPr="001E0C6C">
              <w:rPr>
                <w:rFonts w:ascii="Times New Roman" w:hAnsi="Times New Roman" w:cs="Times New Roman"/>
                <w:i/>
                <w:iCs/>
                <w:sz w:val="24"/>
                <w:szCs w:val="24"/>
              </w:rPr>
              <w:t>C.6.1. Concluzii privind starea tehnică a suprastructurii căii……………</w:t>
            </w:r>
            <w:r w:rsidR="007B2325" w:rsidRPr="001E0C6C">
              <w:rPr>
                <w:rFonts w:ascii="Times New Roman" w:hAnsi="Times New Roman" w:cs="Times New Roman"/>
                <w:i/>
                <w:iCs/>
                <w:sz w:val="24"/>
                <w:szCs w:val="24"/>
              </w:rPr>
              <w:t>…</w:t>
            </w:r>
            <w:r w:rsidRPr="001E0C6C">
              <w:rPr>
                <w:rFonts w:ascii="Times New Roman" w:hAnsi="Times New Roman" w:cs="Times New Roman"/>
                <w:i/>
                <w:iCs/>
                <w:sz w:val="24"/>
                <w:szCs w:val="24"/>
              </w:rPr>
              <w:t>….</w:t>
            </w:r>
            <w:r w:rsidR="009465C8" w:rsidRPr="001E0C6C">
              <w:rPr>
                <w:rFonts w:ascii="Times New Roman" w:hAnsi="Times New Roman" w:cs="Times New Roman"/>
                <w:i/>
                <w:iCs/>
                <w:sz w:val="24"/>
                <w:szCs w:val="24"/>
              </w:rPr>
              <w:t>.…</w:t>
            </w:r>
          </w:p>
        </w:tc>
        <w:tc>
          <w:tcPr>
            <w:tcW w:w="692" w:type="dxa"/>
            <w:vAlign w:val="bottom"/>
          </w:tcPr>
          <w:p w:rsidR="00B433D8" w:rsidRPr="001E0C6C" w:rsidRDefault="00B236C6" w:rsidP="002511B5">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3</w:t>
            </w:r>
            <w:r w:rsidR="002511B5" w:rsidRPr="001E0C6C">
              <w:rPr>
                <w:rFonts w:ascii="Times New Roman" w:hAnsi="Times New Roman" w:cs="Times New Roman"/>
                <w:b/>
                <w:sz w:val="24"/>
                <w:szCs w:val="24"/>
              </w:rPr>
              <w:t>1</w:t>
            </w:r>
          </w:p>
        </w:tc>
      </w:tr>
      <w:tr w:rsidR="00B236C6" w:rsidRPr="001E0C6C" w:rsidTr="00EB1A8B">
        <w:tc>
          <w:tcPr>
            <w:tcW w:w="9077" w:type="dxa"/>
          </w:tcPr>
          <w:p w:rsidR="00B433D8" w:rsidRPr="001E0C6C" w:rsidRDefault="00B433D8" w:rsidP="0099098D">
            <w:pPr>
              <w:pStyle w:val="ListParagraph3"/>
              <w:tabs>
                <w:tab w:val="right" w:pos="9356"/>
              </w:tabs>
              <w:ind w:left="993"/>
              <w:rPr>
                <w:rFonts w:ascii="Times New Roman" w:hAnsi="Times New Roman" w:cs="Times New Roman"/>
                <w:i/>
                <w:iCs/>
                <w:sz w:val="24"/>
                <w:szCs w:val="24"/>
              </w:rPr>
            </w:pPr>
            <w:r w:rsidRPr="001E0C6C">
              <w:rPr>
                <w:rFonts w:ascii="Times New Roman" w:hAnsi="Times New Roman" w:cs="Times New Roman"/>
                <w:i/>
                <w:iCs/>
                <w:sz w:val="24"/>
                <w:szCs w:val="24"/>
              </w:rPr>
              <w:t>C.6.2. Concluzii privind starea tehnică a instalațiilor feroviare…………………</w:t>
            </w:r>
            <w:r w:rsidR="009465C8" w:rsidRPr="001E0C6C">
              <w:rPr>
                <w:rFonts w:ascii="Times New Roman" w:hAnsi="Times New Roman" w:cs="Times New Roman"/>
                <w:i/>
                <w:iCs/>
                <w:sz w:val="24"/>
                <w:szCs w:val="24"/>
              </w:rPr>
              <w:t>….</w:t>
            </w:r>
          </w:p>
        </w:tc>
        <w:tc>
          <w:tcPr>
            <w:tcW w:w="692" w:type="dxa"/>
            <w:vAlign w:val="bottom"/>
          </w:tcPr>
          <w:p w:rsidR="00B433D8" w:rsidRPr="001E0C6C" w:rsidRDefault="00B236C6" w:rsidP="002511B5">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3</w:t>
            </w:r>
            <w:r w:rsidR="002511B5" w:rsidRPr="001E0C6C">
              <w:rPr>
                <w:rFonts w:ascii="Times New Roman" w:hAnsi="Times New Roman" w:cs="Times New Roman"/>
                <w:b/>
                <w:sz w:val="24"/>
                <w:szCs w:val="24"/>
              </w:rPr>
              <w:t>1</w:t>
            </w:r>
          </w:p>
        </w:tc>
      </w:tr>
      <w:tr w:rsidR="00B236C6" w:rsidRPr="001E0C6C" w:rsidTr="00EB1A8B">
        <w:tc>
          <w:tcPr>
            <w:tcW w:w="9077" w:type="dxa"/>
          </w:tcPr>
          <w:p w:rsidR="00B433D8" w:rsidRPr="001E0C6C" w:rsidRDefault="00B433D8" w:rsidP="007B2325">
            <w:pPr>
              <w:pStyle w:val="ListParagraph3"/>
              <w:tabs>
                <w:tab w:val="right" w:pos="9356"/>
              </w:tabs>
              <w:ind w:left="993"/>
              <w:rPr>
                <w:rFonts w:ascii="Times New Roman" w:hAnsi="Times New Roman" w:cs="Times New Roman"/>
                <w:i/>
                <w:iCs/>
                <w:sz w:val="24"/>
                <w:szCs w:val="24"/>
              </w:rPr>
            </w:pPr>
            <w:r w:rsidRPr="001E0C6C">
              <w:rPr>
                <w:rFonts w:ascii="Times New Roman" w:hAnsi="Times New Roman" w:cs="Times New Roman"/>
                <w:i/>
                <w:iCs/>
                <w:sz w:val="24"/>
                <w:szCs w:val="24"/>
              </w:rPr>
              <w:t>C.6.3. Concluzii privind starea tehnică a locomotivelor……………</w:t>
            </w:r>
            <w:r w:rsidR="007B2325" w:rsidRPr="001E0C6C">
              <w:rPr>
                <w:rFonts w:ascii="Times New Roman" w:hAnsi="Times New Roman" w:cs="Times New Roman"/>
                <w:i/>
                <w:iCs/>
                <w:sz w:val="24"/>
                <w:szCs w:val="24"/>
              </w:rPr>
              <w:t>...</w:t>
            </w:r>
            <w:r w:rsidRPr="001E0C6C">
              <w:rPr>
                <w:rFonts w:ascii="Times New Roman" w:hAnsi="Times New Roman" w:cs="Times New Roman"/>
                <w:i/>
                <w:iCs/>
                <w:sz w:val="24"/>
                <w:szCs w:val="24"/>
              </w:rPr>
              <w:t>……………</w:t>
            </w:r>
            <w:r w:rsidR="009465C8" w:rsidRPr="001E0C6C">
              <w:rPr>
                <w:rFonts w:ascii="Times New Roman" w:hAnsi="Times New Roman" w:cs="Times New Roman"/>
                <w:i/>
                <w:iCs/>
                <w:sz w:val="24"/>
                <w:szCs w:val="24"/>
              </w:rPr>
              <w:t>…</w:t>
            </w:r>
          </w:p>
        </w:tc>
        <w:tc>
          <w:tcPr>
            <w:tcW w:w="692" w:type="dxa"/>
            <w:vAlign w:val="bottom"/>
          </w:tcPr>
          <w:p w:rsidR="00B433D8" w:rsidRPr="001E0C6C" w:rsidRDefault="00B236C6" w:rsidP="002511B5">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3</w:t>
            </w:r>
            <w:r w:rsidR="002511B5" w:rsidRPr="001E0C6C">
              <w:rPr>
                <w:rFonts w:ascii="Times New Roman" w:hAnsi="Times New Roman" w:cs="Times New Roman"/>
                <w:b/>
                <w:sz w:val="24"/>
                <w:szCs w:val="24"/>
              </w:rPr>
              <w:t>1</w:t>
            </w:r>
          </w:p>
        </w:tc>
      </w:tr>
      <w:tr w:rsidR="00B236C6" w:rsidRPr="001E0C6C" w:rsidTr="00EB1A8B">
        <w:tc>
          <w:tcPr>
            <w:tcW w:w="9077" w:type="dxa"/>
          </w:tcPr>
          <w:p w:rsidR="00B433D8" w:rsidRPr="001E0C6C" w:rsidRDefault="00B433D8" w:rsidP="0099098D">
            <w:pPr>
              <w:pStyle w:val="ListParagraph3"/>
              <w:tabs>
                <w:tab w:val="right" w:pos="9356"/>
              </w:tabs>
              <w:ind w:left="993"/>
              <w:rPr>
                <w:rFonts w:ascii="Times New Roman" w:hAnsi="Times New Roman" w:cs="Times New Roman"/>
                <w:i/>
                <w:iCs/>
                <w:sz w:val="24"/>
                <w:szCs w:val="24"/>
              </w:rPr>
            </w:pPr>
            <w:r w:rsidRPr="001E0C6C">
              <w:rPr>
                <w:rFonts w:ascii="Times New Roman" w:hAnsi="Times New Roman" w:cs="Times New Roman"/>
                <w:i/>
                <w:iCs/>
                <w:sz w:val="24"/>
                <w:szCs w:val="24"/>
              </w:rPr>
              <w:t>C.6.4. Concluzii privind starea tehnică a vagoanelor………………………………</w:t>
            </w:r>
            <w:r w:rsidR="009465C8" w:rsidRPr="001E0C6C">
              <w:rPr>
                <w:rFonts w:ascii="Times New Roman" w:hAnsi="Times New Roman" w:cs="Times New Roman"/>
                <w:i/>
                <w:iCs/>
                <w:sz w:val="24"/>
                <w:szCs w:val="24"/>
              </w:rPr>
              <w:t>…</w:t>
            </w:r>
          </w:p>
        </w:tc>
        <w:tc>
          <w:tcPr>
            <w:tcW w:w="692" w:type="dxa"/>
            <w:vAlign w:val="bottom"/>
          </w:tcPr>
          <w:p w:rsidR="00B433D8" w:rsidRPr="001E0C6C" w:rsidRDefault="00B236C6" w:rsidP="002511B5">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3</w:t>
            </w:r>
            <w:r w:rsidR="002511B5" w:rsidRPr="001E0C6C">
              <w:rPr>
                <w:rFonts w:ascii="Times New Roman" w:hAnsi="Times New Roman" w:cs="Times New Roman"/>
                <w:b/>
                <w:sz w:val="24"/>
                <w:szCs w:val="24"/>
              </w:rPr>
              <w:t>2</w:t>
            </w:r>
          </w:p>
        </w:tc>
      </w:tr>
      <w:tr w:rsidR="00B236C6" w:rsidRPr="001E0C6C" w:rsidTr="00EB1A8B">
        <w:tc>
          <w:tcPr>
            <w:tcW w:w="9077" w:type="dxa"/>
          </w:tcPr>
          <w:p w:rsidR="00B433D8" w:rsidRPr="001E0C6C" w:rsidRDefault="00B433D8" w:rsidP="0099098D">
            <w:pPr>
              <w:pStyle w:val="ListParagraph3"/>
              <w:tabs>
                <w:tab w:val="right" w:pos="9356"/>
              </w:tabs>
              <w:ind w:left="993"/>
              <w:rPr>
                <w:rFonts w:ascii="Times New Roman" w:hAnsi="Times New Roman" w:cs="Times New Roman"/>
                <w:i/>
                <w:iCs/>
                <w:sz w:val="24"/>
                <w:szCs w:val="24"/>
              </w:rPr>
            </w:pPr>
            <w:r w:rsidRPr="001E0C6C">
              <w:rPr>
                <w:rFonts w:ascii="Times New Roman" w:hAnsi="Times New Roman" w:cs="Times New Roman"/>
                <w:bCs/>
                <w:i/>
                <w:iCs/>
                <w:sz w:val="24"/>
                <w:szCs w:val="24"/>
              </w:rPr>
              <w:t xml:space="preserve">C.6.5. </w:t>
            </w:r>
            <w:r w:rsidRPr="001E0C6C">
              <w:rPr>
                <w:rFonts w:ascii="Times New Roman" w:hAnsi="Times New Roman" w:cs="Times New Roman"/>
                <w:i/>
                <w:iCs/>
                <w:sz w:val="24"/>
                <w:szCs w:val="24"/>
              </w:rPr>
              <w:t>Analiză şi concluzii privind modul de producere a incidentului…………...</w:t>
            </w:r>
            <w:r w:rsidR="009465C8" w:rsidRPr="001E0C6C">
              <w:rPr>
                <w:rFonts w:ascii="Times New Roman" w:hAnsi="Times New Roman" w:cs="Times New Roman"/>
                <w:i/>
                <w:iCs/>
                <w:sz w:val="24"/>
                <w:szCs w:val="24"/>
              </w:rPr>
              <w:t>...</w:t>
            </w:r>
          </w:p>
        </w:tc>
        <w:tc>
          <w:tcPr>
            <w:tcW w:w="692" w:type="dxa"/>
            <w:vAlign w:val="bottom"/>
          </w:tcPr>
          <w:p w:rsidR="00B433D8" w:rsidRPr="001E0C6C" w:rsidRDefault="00B236C6" w:rsidP="002511B5">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3</w:t>
            </w:r>
            <w:r w:rsidR="002511B5" w:rsidRPr="001E0C6C">
              <w:rPr>
                <w:rFonts w:ascii="Times New Roman" w:hAnsi="Times New Roman" w:cs="Times New Roman"/>
                <w:b/>
                <w:sz w:val="24"/>
                <w:szCs w:val="24"/>
              </w:rPr>
              <w:t>3</w:t>
            </w:r>
          </w:p>
        </w:tc>
      </w:tr>
      <w:tr w:rsidR="002511B5" w:rsidRPr="001E0C6C" w:rsidTr="00EB1A8B">
        <w:tc>
          <w:tcPr>
            <w:tcW w:w="9077" w:type="dxa"/>
          </w:tcPr>
          <w:p w:rsidR="002511B5" w:rsidRPr="001E0C6C" w:rsidRDefault="002511B5" w:rsidP="00EB1A8B">
            <w:pPr>
              <w:pStyle w:val="ListParagraph3"/>
              <w:tabs>
                <w:tab w:val="right" w:pos="9356"/>
              </w:tabs>
              <w:ind w:left="567"/>
              <w:rPr>
                <w:rFonts w:ascii="Times New Roman" w:hAnsi="Times New Roman" w:cs="Times New Roman"/>
                <w:bCs/>
                <w:i/>
                <w:iCs/>
                <w:sz w:val="24"/>
                <w:szCs w:val="24"/>
              </w:rPr>
            </w:pPr>
            <w:r w:rsidRPr="001E0C6C">
              <w:rPr>
                <w:rFonts w:ascii="Times New Roman" w:hAnsi="Times New Roman" w:cs="Times New Roman"/>
                <w:b/>
                <w:i/>
                <w:sz w:val="24"/>
                <w:szCs w:val="24"/>
              </w:rPr>
              <w:t xml:space="preserve">C.7. </w:t>
            </w:r>
            <w:r w:rsidR="00EB1A8B" w:rsidRPr="001E0C6C">
              <w:rPr>
                <w:rFonts w:ascii="Times New Roman" w:hAnsi="Times New Roman" w:cs="Times New Roman"/>
                <w:b/>
                <w:i/>
                <w:sz w:val="24"/>
                <w:szCs w:val="24"/>
              </w:rPr>
              <w:t>Observaţii suplimentare</w:t>
            </w:r>
            <w:r w:rsidRPr="001E0C6C">
              <w:rPr>
                <w:rFonts w:ascii="Times New Roman" w:hAnsi="Times New Roman" w:cs="Times New Roman"/>
                <w:i/>
                <w:sz w:val="24"/>
                <w:szCs w:val="24"/>
              </w:rPr>
              <w:t>...........................................................................................</w:t>
            </w:r>
          </w:p>
        </w:tc>
        <w:tc>
          <w:tcPr>
            <w:tcW w:w="692" w:type="dxa"/>
            <w:vAlign w:val="bottom"/>
          </w:tcPr>
          <w:p w:rsidR="002511B5" w:rsidRPr="001E0C6C" w:rsidRDefault="002511B5" w:rsidP="002511B5">
            <w:pPr>
              <w:pStyle w:val="ListParagraph3"/>
              <w:tabs>
                <w:tab w:val="right" w:pos="9356"/>
              </w:tabs>
              <w:ind w:left="0"/>
              <w:jc w:val="right"/>
              <w:rPr>
                <w:rFonts w:ascii="Times New Roman" w:hAnsi="Times New Roman" w:cs="Times New Roman"/>
                <w:b/>
                <w:sz w:val="24"/>
                <w:szCs w:val="24"/>
              </w:rPr>
            </w:pPr>
          </w:p>
        </w:tc>
      </w:tr>
      <w:tr w:rsidR="00931B6C" w:rsidRPr="001E0C6C" w:rsidTr="00EB1A8B">
        <w:tc>
          <w:tcPr>
            <w:tcW w:w="9077" w:type="dxa"/>
          </w:tcPr>
          <w:p w:rsidR="00931B6C" w:rsidRPr="001E0C6C" w:rsidRDefault="00931B6C" w:rsidP="0099098D">
            <w:pPr>
              <w:pStyle w:val="ListParagraph3"/>
              <w:tabs>
                <w:tab w:val="right" w:pos="9356"/>
              </w:tabs>
              <w:ind w:left="993"/>
              <w:rPr>
                <w:rFonts w:ascii="Times New Roman" w:hAnsi="Times New Roman" w:cs="Times New Roman"/>
                <w:bCs/>
                <w:i/>
                <w:iCs/>
                <w:sz w:val="24"/>
                <w:szCs w:val="24"/>
              </w:rPr>
            </w:pPr>
          </w:p>
        </w:tc>
        <w:tc>
          <w:tcPr>
            <w:tcW w:w="692" w:type="dxa"/>
            <w:vAlign w:val="bottom"/>
          </w:tcPr>
          <w:p w:rsidR="00931B6C" w:rsidRPr="001E0C6C" w:rsidRDefault="00931B6C" w:rsidP="00EC0289">
            <w:pPr>
              <w:pStyle w:val="ListParagraph3"/>
              <w:tabs>
                <w:tab w:val="right" w:pos="9356"/>
              </w:tabs>
              <w:ind w:left="0"/>
              <w:jc w:val="right"/>
              <w:rPr>
                <w:rFonts w:ascii="Times New Roman" w:hAnsi="Times New Roman" w:cs="Times New Roman"/>
                <w:b/>
                <w:sz w:val="24"/>
                <w:szCs w:val="24"/>
              </w:rPr>
            </w:pPr>
          </w:p>
        </w:tc>
      </w:tr>
      <w:tr w:rsidR="00B236C6" w:rsidRPr="001E0C6C" w:rsidTr="00EB1A8B">
        <w:tc>
          <w:tcPr>
            <w:tcW w:w="9077" w:type="dxa"/>
          </w:tcPr>
          <w:p w:rsidR="00C04FC9" w:rsidRPr="001E0C6C" w:rsidRDefault="009465C8" w:rsidP="00931B6C">
            <w:pPr>
              <w:pStyle w:val="ListParagraph3"/>
              <w:tabs>
                <w:tab w:val="right" w:pos="9356"/>
              </w:tabs>
              <w:ind w:left="0"/>
              <w:rPr>
                <w:rFonts w:ascii="Times New Roman" w:hAnsi="Times New Roman" w:cs="Times New Roman"/>
                <w:b/>
                <w:sz w:val="24"/>
                <w:szCs w:val="24"/>
              </w:rPr>
            </w:pPr>
            <w:r w:rsidRPr="001E0C6C">
              <w:rPr>
                <w:rFonts w:ascii="Times New Roman" w:hAnsi="Times New Roman" w:cs="Times New Roman"/>
                <w:b/>
                <w:sz w:val="24"/>
                <w:szCs w:val="24"/>
              </w:rPr>
              <w:t>D</w:t>
            </w:r>
            <w:r w:rsidR="00117A5D" w:rsidRPr="001E0C6C">
              <w:rPr>
                <w:rFonts w:ascii="Times New Roman" w:hAnsi="Times New Roman" w:cs="Times New Roman"/>
                <w:b/>
                <w:sz w:val="24"/>
                <w:szCs w:val="24"/>
              </w:rPr>
              <w:t>. C</w:t>
            </w:r>
            <w:r w:rsidR="00931B6C" w:rsidRPr="001E0C6C">
              <w:rPr>
                <w:rFonts w:ascii="Times New Roman" w:hAnsi="Times New Roman" w:cs="Times New Roman"/>
                <w:b/>
                <w:sz w:val="24"/>
                <w:szCs w:val="24"/>
              </w:rPr>
              <w:t>AUZELE INCIDENTULUI</w:t>
            </w:r>
            <w:r w:rsidR="00C04FC9" w:rsidRPr="001E0C6C">
              <w:rPr>
                <w:rFonts w:ascii="Times New Roman" w:hAnsi="Times New Roman" w:cs="Times New Roman"/>
                <w:sz w:val="24"/>
                <w:szCs w:val="24"/>
              </w:rPr>
              <w:t>...................................................</w:t>
            </w:r>
            <w:r w:rsidR="00117A5D" w:rsidRPr="001E0C6C">
              <w:rPr>
                <w:rFonts w:ascii="Times New Roman" w:hAnsi="Times New Roman" w:cs="Times New Roman"/>
                <w:sz w:val="24"/>
                <w:szCs w:val="24"/>
              </w:rPr>
              <w:t>............</w:t>
            </w:r>
            <w:r w:rsidR="00C04FC9" w:rsidRPr="001E0C6C">
              <w:rPr>
                <w:rFonts w:ascii="Times New Roman" w:hAnsi="Times New Roman" w:cs="Times New Roman"/>
                <w:sz w:val="24"/>
                <w:szCs w:val="24"/>
              </w:rPr>
              <w:t>....</w:t>
            </w:r>
            <w:r w:rsidRPr="001E0C6C">
              <w:rPr>
                <w:rFonts w:ascii="Times New Roman" w:hAnsi="Times New Roman" w:cs="Times New Roman"/>
                <w:sz w:val="24"/>
                <w:szCs w:val="24"/>
              </w:rPr>
              <w:t>.........................</w:t>
            </w:r>
          </w:p>
        </w:tc>
        <w:tc>
          <w:tcPr>
            <w:tcW w:w="692" w:type="dxa"/>
            <w:vAlign w:val="bottom"/>
          </w:tcPr>
          <w:p w:rsidR="00C04FC9" w:rsidRPr="001E0C6C" w:rsidRDefault="00B236C6" w:rsidP="00B02FF1">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3</w:t>
            </w:r>
            <w:r w:rsidR="00B02FF1" w:rsidRPr="001E0C6C">
              <w:rPr>
                <w:rFonts w:ascii="Times New Roman" w:hAnsi="Times New Roman" w:cs="Times New Roman"/>
                <w:b/>
                <w:sz w:val="24"/>
                <w:szCs w:val="24"/>
              </w:rPr>
              <w:t>4</w:t>
            </w:r>
          </w:p>
        </w:tc>
      </w:tr>
      <w:tr w:rsidR="00B236C6" w:rsidRPr="001E0C6C" w:rsidTr="00EB1A8B">
        <w:tc>
          <w:tcPr>
            <w:tcW w:w="9077" w:type="dxa"/>
          </w:tcPr>
          <w:p w:rsidR="00C04FC9" w:rsidRPr="001E0C6C" w:rsidRDefault="009465C8" w:rsidP="009465C8">
            <w:pPr>
              <w:pStyle w:val="ListParagraph3"/>
              <w:tabs>
                <w:tab w:val="right" w:pos="9356"/>
              </w:tabs>
              <w:ind w:left="567"/>
              <w:rPr>
                <w:rFonts w:ascii="Times New Roman" w:hAnsi="Times New Roman" w:cs="Times New Roman"/>
                <w:i/>
                <w:sz w:val="24"/>
                <w:szCs w:val="24"/>
              </w:rPr>
            </w:pPr>
            <w:r w:rsidRPr="001E0C6C">
              <w:rPr>
                <w:rFonts w:ascii="Times New Roman" w:hAnsi="Times New Roman" w:cs="Times New Roman"/>
                <w:i/>
                <w:sz w:val="24"/>
                <w:szCs w:val="24"/>
              </w:rPr>
              <w:t>D</w:t>
            </w:r>
            <w:r w:rsidR="00C04FC9" w:rsidRPr="001E0C6C">
              <w:rPr>
                <w:rFonts w:ascii="Times New Roman" w:hAnsi="Times New Roman" w:cs="Times New Roman"/>
                <w:i/>
                <w:sz w:val="24"/>
                <w:szCs w:val="24"/>
              </w:rPr>
              <w:t>.1. Cauza directă</w:t>
            </w:r>
            <w:r w:rsidR="00C26EEE" w:rsidRPr="001E0C6C">
              <w:rPr>
                <w:rFonts w:ascii="Times New Roman" w:hAnsi="Times New Roman" w:cs="Times New Roman"/>
                <w:i/>
                <w:sz w:val="24"/>
                <w:szCs w:val="24"/>
              </w:rPr>
              <w:t>……………………………</w:t>
            </w:r>
            <w:r w:rsidR="00411A2C" w:rsidRPr="001E0C6C">
              <w:rPr>
                <w:rFonts w:ascii="Times New Roman" w:hAnsi="Times New Roman" w:cs="Times New Roman"/>
                <w:i/>
                <w:sz w:val="24"/>
                <w:szCs w:val="24"/>
              </w:rPr>
              <w:t>……</w:t>
            </w:r>
            <w:r w:rsidR="00C04FC9" w:rsidRPr="001E0C6C">
              <w:rPr>
                <w:rFonts w:ascii="Times New Roman" w:hAnsi="Times New Roman" w:cs="Times New Roman"/>
                <w:i/>
                <w:sz w:val="24"/>
                <w:szCs w:val="24"/>
              </w:rPr>
              <w:t>............................................</w:t>
            </w:r>
            <w:r w:rsidR="00931B6C" w:rsidRPr="001E0C6C">
              <w:rPr>
                <w:rFonts w:ascii="Times New Roman" w:hAnsi="Times New Roman" w:cs="Times New Roman"/>
                <w:i/>
                <w:sz w:val="24"/>
                <w:szCs w:val="24"/>
              </w:rPr>
              <w:t>........</w:t>
            </w:r>
            <w:r w:rsidR="00C04FC9" w:rsidRPr="001E0C6C">
              <w:rPr>
                <w:rFonts w:ascii="Times New Roman" w:hAnsi="Times New Roman" w:cs="Times New Roman"/>
                <w:i/>
                <w:sz w:val="24"/>
                <w:szCs w:val="24"/>
              </w:rPr>
              <w:t>.......</w:t>
            </w:r>
            <w:r w:rsidRPr="001E0C6C">
              <w:rPr>
                <w:rFonts w:ascii="Times New Roman" w:hAnsi="Times New Roman" w:cs="Times New Roman"/>
                <w:i/>
                <w:sz w:val="24"/>
                <w:szCs w:val="24"/>
              </w:rPr>
              <w:t>..</w:t>
            </w:r>
          </w:p>
        </w:tc>
        <w:tc>
          <w:tcPr>
            <w:tcW w:w="692" w:type="dxa"/>
            <w:vAlign w:val="bottom"/>
          </w:tcPr>
          <w:p w:rsidR="00C04FC9" w:rsidRPr="001E0C6C" w:rsidRDefault="00B236C6" w:rsidP="00B02FF1">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3</w:t>
            </w:r>
            <w:r w:rsidR="00B02FF1" w:rsidRPr="001E0C6C">
              <w:rPr>
                <w:rFonts w:ascii="Times New Roman" w:hAnsi="Times New Roman" w:cs="Times New Roman"/>
                <w:b/>
                <w:sz w:val="24"/>
                <w:szCs w:val="24"/>
              </w:rPr>
              <w:t>4</w:t>
            </w:r>
          </w:p>
        </w:tc>
      </w:tr>
      <w:tr w:rsidR="00B236C6" w:rsidRPr="001E0C6C" w:rsidTr="00EB1A8B">
        <w:tc>
          <w:tcPr>
            <w:tcW w:w="9077" w:type="dxa"/>
          </w:tcPr>
          <w:p w:rsidR="00C04FC9" w:rsidRPr="001E0C6C" w:rsidRDefault="009465C8" w:rsidP="009465C8">
            <w:pPr>
              <w:pStyle w:val="ListParagraph3"/>
              <w:tabs>
                <w:tab w:val="right" w:pos="9356"/>
              </w:tabs>
              <w:ind w:left="567"/>
              <w:rPr>
                <w:rFonts w:ascii="Times New Roman" w:hAnsi="Times New Roman" w:cs="Times New Roman"/>
                <w:i/>
                <w:sz w:val="24"/>
                <w:szCs w:val="24"/>
              </w:rPr>
            </w:pPr>
            <w:r w:rsidRPr="001E0C6C">
              <w:rPr>
                <w:rFonts w:ascii="Times New Roman" w:hAnsi="Times New Roman" w:cs="Times New Roman"/>
                <w:i/>
                <w:sz w:val="24"/>
                <w:szCs w:val="24"/>
              </w:rPr>
              <w:t>D</w:t>
            </w:r>
            <w:r w:rsidR="00C04FC9" w:rsidRPr="001E0C6C">
              <w:rPr>
                <w:rFonts w:ascii="Times New Roman" w:hAnsi="Times New Roman" w:cs="Times New Roman"/>
                <w:i/>
                <w:sz w:val="24"/>
                <w:szCs w:val="24"/>
              </w:rPr>
              <w:t>.2. Cauze subiacente .......................................................................................</w:t>
            </w:r>
            <w:r w:rsidR="00931B6C" w:rsidRPr="001E0C6C">
              <w:rPr>
                <w:rFonts w:ascii="Times New Roman" w:hAnsi="Times New Roman" w:cs="Times New Roman"/>
                <w:i/>
                <w:sz w:val="24"/>
                <w:szCs w:val="24"/>
              </w:rPr>
              <w:t>........</w:t>
            </w:r>
            <w:r w:rsidR="00C04FC9" w:rsidRPr="001E0C6C">
              <w:rPr>
                <w:rFonts w:ascii="Times New Roman" w:hAnsi="Times New Roman" w:cs="Times New Roman"/>
                <w:i/>
                <w:sz w:val="24"/>
                <w:szCs w:val="24"/>
              </w:rPr>
              <w:t>....</w:t>
            </w:r>
            <w:r w:rsidRPr="001E0C6C">
              <w:rPr>
                <w:rFonts w:ascii="Times New Roman" w:hAnsi="Times New Roman" w:cs="Times New Roman"/>
                <w:i/>
                <w:sz w:val="24"/>
                <w:szCs w:val="24"/>
              </w:rPr>
              <w:t>..</w:t>
            </w:r>
          </w:p>
        </w:tc>
        <w:tc>
          <w:tcPr>
            <w:tcW w:w="692" w:type="dxa"/>
            <w:vAlign w:val="bottom"/>
          </w:tcPr>
          <w:p w:rsidR="00C04FC9" w:rsidRPr="001E0C6C" w:rsidRDefault="00B236C6" w:rsidP="00B02FF1">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3</w:t>
            </w:r>
            <w:r w:rsidR="00B02FF1" w:rsidRPr="001E0C6C">
              <w:rPr>
                <w:rFonts w:ascii="Times New Roman" w:hAnsi="Times New Roman" w:cs="Times New Roman"/>
                <w:b/>
                <w:sz w:val="24"/>
                <w:szCs w:val="24"/>
              </w:rPr>
              <w:t>4</w:t>
            </w:r>
          </w:p>
        </w:tc>
      </w:tr>
      <w:tr w:rsidR="00B236C6" w:rsidRPr="001E0C6C" w:rsidTr="00EB1A8B">
        <w:tc>
          <w:tcPr>
            <w:tcW w:w="9077" w:type="dxa"/>
          </w:tcPr>
          <w:p w:rsidR="00C04FC9" w:rsidRPr="001E0C6C" w:rsidRDefault="009465C8" w:rsidP="009465C8">
            <w:pPr>
              <w:pStyle w:val="ListParagraph3"/>
              <w:tabs>
                <w:tab w:val="right" w:pos="9356"/>
              </w:tabs>
              <w:ind w:left="567"/>
              <w:rPr>
                <w:rFonts w:ascii="Times New Roman" w:hAnsi="Times New Roman" w:cs="Times New Roman"/>
                <w:i/>
                <w:sz w:val="24"/>
                <w:szCs w:val="24"/>
              </w:rPr>
            </w:pPr>
            <w:r w:rsidRPr="001E0C6C">
              <w:rPr>
                <w:rFonts w:ascii="Times New Roman" w:hAnsi="Times New Roman" w:cs="Times New Roman"/>
                <w:i/>
                <w:sz w:val="24"/>
                <w:szCs w:val="24"/>
              </w:rPr>
              <w:t>D</w:t>
            </w:r>
            <w:r w:rsidR="00C04FC9" w:rsidRPr="001E0C6C">
              <w:rPr>
                <w:rFonts w:ascii="Times New Roman" w:hAnsi="Times New Roman" w:cs="Times New Roman"/>
                <w:i/>
                <w:sz w:val="24"/>
                <w:szCs w:val="24"/>
              </w:rPr>
              <w:t>.3. Cauze primare ...........................................................................................</w:t>
            </w:r>
            <w:r w:rsidR="00931B6C" w:rsidRPr="001E0C6C">
              <w:rPr>
                <w:rFonts w:ascii="Times New Roman" w:hAnsi="Times New Roman" w:cs="Times New Roman"/>
                <w:i/>
                <w:sz w:val="24"/>
                <w:szCs w:val="24"/>
              </w:rPr>
              <w:t>.......</w:t>
            </w:r>
            <w:r w:rsidR="00C04FC9" w:rsidRPr="001E0C6C">
              <w:rPr>
                <w:rFonts w:ascii="Times New Roman" w:hAnsi="Times New Roman" w:cs="Times New Roman"/>
                <w:i/>
                <w:sz w:val="24"/>
                <w:szCs w:val="24"/>
              </w:rPr>
              <w:t>.....</w:t>
            </w:r>
            <w:r w:rsidRPr="001E0C6C">
              <w:rPr>
                <w:rFonts w:ascii="Times New Roman" w:hAnsi="Times New Roman" w:cs="Times New Roman"/>
                <w:i/>
                <w:sz w:val="24"/>
                <w:szCs w:val="24"/>
              </w:rPr>
              <w:t>..</w:t>
            </w:r>
          </w:p>
        </w:tc>
        <w:tc>
          <w:tcPr>
            <w:tcW w:w="692" w:type="dxa"/>
            <w:vAlign w:val="bottom"/>
          </w:tcPr>
          <w:p w:rsidR="00C04FC9" w:rsidRPr="001E0C6C" w:rsidRDefault="00B236C6" w:rsidP="00B02FF1">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3</w:t>
            </w:r>
            <w:r w:rsidR="00B02FF1" w:rsidRPr="001E0C6C">
              <w:rPr>
                <w:rFonts w:ascii="Times New Roman" w:hAnsi="Times New Roman" w:cs="Times New Roman"/>
                <w:b/>
                <w:sz w:val="24"/>
                <w:szCs w:val="24"/>
              </w:rPr>
              <w:t>4</w:t>
            </w:r>
          </w:p>
        </w:tc>
      </w:tr>
      <w:tr w:rsidR="00931B6C" w:rsidRPr="001E0C6C" w:rsidTr="00EB1A8B">
        <w:tc>
          <w:tcPr>
            <w:tcW w:w="9077" w:type="dxa"/>
          </w:tcPr>
          <w:p w:rsidR="00931B6C" w:rsidRPr="001E0C6C" w:rsidRDefault="00931B6C" w:rsidP="009465C8">
            <w:pPr>
              <w:pStyle w:val="ListParagraph3"/>
              <w:tabs>
                <w:tab w:val="right" w:pos="9356"/>
              </w:tabs>
              <w:ind w:left="567"/>
              <w:rPr>
                <w:rFonts w:ascii="Times New Roman" w:hAnsi="Times New Roman" w:cs="Times New Roman"/>
                <w:i/>
                <w:sz w:val="24"/>
                <w:szCs w:val="24"/>
              </w:rPr>
            </w:pPr>
          </w:p>
        </w:tc>
        <w:tc>
          <w:tcPr>
            <w:tcW w:w="692" w:type="dxa"/>
            <w:vAlign w:val="bottom"/>
          </w:tcPr>
          <w:p w:rsidR="00931B6C" w:rsidRPr="001E0C6C" w:rsidRDefault="00931B6C" w:rsidP="00EC0289">
            <w:pPr>
              <w:pStyle w:val="ListParagraph3"/>
              <w:tabs>
                <w:tab w:val="right" w:pos="9356"/>
              </w:tabs>
              <w:ind w:left="0"/>
              <w:jc w:val="right"/>
              <w:rPr>
                <w:rFonts w:ascii="Times New Roman" w:hAnsi="Times New Roman" w:cs="Times New Roman"/>
                <w:b/>
                <w:sz w:val="24"/>
                <w:szCs w:val="24"/>
              </w:rPr>
            </w:pPr>
          </w:p>
        </w:tc>
      </w:tr>
      <w:tr w:rsidR="008E208C" w:rsidRPr="001E0C6C" w:rsidTr="00EB1A8B">
        <w:tc>
          <w:tcPr>
            <w:tcW w:w="9077" w:type="dxa"/>
          </w:tcPr>
          <w:p w:rsidR="008E208C" w:rsidRPr="001E0C6C" w:rsidRDefault="008E208C" w:rsidP="008E208C">
            <w:pPr>
              <w:pStyle w:val="ListParagraph3"/>
              <w:tabs>
                <w:tab w:val="right" w:pos="9356"/>
              </w:tabs>
              <w:ind w:left="0"/>
              <w:rPr>
                <w:rFonts w:ascii="Times New Roman" w:hAnsi="Times New Roman" w:cs="Times New Roman"/>
                <w:i/>
                <w:sz w:val="24"/>
                <w:szCs w:val="24"/>
              </w:rPr>
            </w:pPr>
            <w:r w:rsidRPr="001E0C6C">
              <w:rPr>
                <w:rFonts w:ascii="Times New Roman" w:hAnsi="Times New Roman"/>
                <w:b/>
                <w:bCs/>
                <w:sz w:val="24"/>
                <w:szCs w:val="24"/>
              </w:rPr>
              <w:t>E. MĂSURI CARE AU FOST LUATE</w:t>
            </w:r>
          </w:p>
        </w:tc>
        <w:tc>
          <w:tcPr>
            <w:tcW w:w="692" w:type="dxa"/>
            <w:vAlign w:val="bottom"/>
          </w:tcPr>
          <w:p w:rsidR="008E208C" w:rsidRPr="001E0C6C" w:rsidRDefault="008E208C" w:rsidP="00EC0289">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35</w:t>
            </w:r>
          </w:p>
        </w:tc>
      </w:tr>
      <w:tr w:rsidR="008E208C" w:rsidRPr="001E0C6C" w:rsidTr="00EB1A8B">
        <w:tc>
          <w:tcPr>
            <w:tcW w:w="9077" w:type="dxa"/>
          </w:tcPr>
          <w:p w:rsidR="008E208C" w:rsidRPr="001E0C6C" w:rsidRDefault="008E208C" w:rsidP="009465C8">
            <w:pPr>
              <w:pStyle w:val="ListParagraph3"/>
              <w:tabs>
                <w:tab w:val="right" w:pos="9356"/>
              </w:tabs>
              <w:ind w:left="567"/>
              <w:rPr>
                <w:rFonts w:ascii="Times New Roman" w:hAnsi="Times New Roman" w:cs="Times New Roman"/>
                <w:i/>
                <w:sz w:val="24"/>
                <w:szCs w:val="24"/>
              </w:rPr>
            </w:pPr>
          </w:p>
        </w:tc>
        <w:tc>
          <w:tcPr>
            <w:tcW w:w="692" w:type="dxa"/>
            <w:vAlign w:val="bottom"/>
          </w:tcPr>
          <w:p w:rsidR="008E208C" w:rsidRPr="001E0C6C" w:rsidRDefault="008E208C" w:rsidP="00EC0289">
            <w:pPr>
              <w:pStyle w:val="ListParagraph3"/>
              <w:tabs>
                <w:tab w:val="right" w:pos="9356"/>
              </w:tabs>
              <w:ind w:left="0"/>
              <w:jc w:val="right"/>
              <w:rPr>
                <w:rFonts w:ascii="Times New Roman" w:hAnsi="Times New Roman" w:cs="Times New Roman"/>
                <w:b/>
                <w:sz w:val="24"/>
                <w:szCs w:val="24"/>
              </w:rPr>
            </w:pPr>
          </w:p>
        </w:tc>
      </w:tr>
      <w:tr w:rsidR="00B236C6" w:rsidRPr="001E0C6C" w:rsidTr="00EB1A8B">
        <w:tc>
          <w:tcPr>
            <w:tcW w:w="9077" w:type="dxa"/>
          </w:tcPr>
          <w:p w:rsidR="00C04FC9" w:rsidRPr="001E0C6C" w:rsidRDefault="008E208C" w:rsidP="0099098D">
            <w:pPr>
              <w:pStyle w:val="ListParagraph3"/>
              <w:tabs>
                <w:tab w:val="right" w:pos="9356"/>
              </w:tabs>
              <w:ind w:left="0"/>
              <w:rPr>
                <w:rFonts w:ascii="Times New Roman" w:hAnsi="Times New Roman" w:cs="Times New Roman"/>
                <w:b/>
                <w:sz w:val="24"/>
                <w:szCs w:val="24"/>
              </w:rPr>
            </w:pPr>
            <w:r w:rsidRPr="001E0C6C">
              <w:rPr>
                <w:rFonts w:ascii="Times New Roman" w:hAnsi="Times New Roman" w:cs="Times New Roman"/>
                <w:b/>
                <w:sz w:val="24"/>
                <w:szCs w:val="24"/>
              </w:rPr>
              <w:t>F</w:t>
            </w:r>
            <w:r w:rsidR="00C04FC9" w:rsidRPr="001E0C6C">
              <w:rPr>
                <w:rFonts w:ascii="Times New Roman" w:hAnsi="Times New Roman" w:cs="Times New Roman"/>
                <w:b/>
                <w:sz w:val="24"/>
                <w:szCs w:val="24"/>
              </w:rPr>
              <w:t xml:space="preserve">. RECOMANDĂRI DE SIGURANŢĂ </w:t>
            </w:r>
            <w:r w:rsidR="00C04FC9" w:rsidRPr="001E0C6C">
              <w:rPr>
                <w:rFonts w:ascii="Times New Roman" w:hAnsi="Times New Roman" w:cs="Times New Roman"/>
                <w:sz w:val="24"/>
                <w:szCs w:val="24"/>
              </w:rPr>
              <w:t>.......................................................</w:t>
            </w:r>
            <w:r w:rsidR="00D45840" w:rsidRPr="001E0C6C">
              <w:rPr>
                <w:rFonts w:ascii="Times New Roman" w:hAnsi="Times New Roman" w:cs="Times New Roman"/>
                <w:sz w:val="24"/>
                <w:szCs w:val="24"/>
              </w:rPr>
              <w:t>..........</w:t>
            </w:r>
            <w:r w:rsidR="00C04FC9" w:rsidRPr="001E0C6C">
              <w:rPr>
                <w:rFonts w:ascii="Times New Roman" w:hAnsi="Times New Roman" w:cs="Times New Roman"/>
                <w:sz w:val="24"/>
                <w:szCs w:val="24"/>
              </w:rPr>
              <w:t>...</w:t>
            </w:r>
            <w:r w:rsidR="009465C8" w:rsidRPr="001E0C6C">
              <w:rPr>
                <w:rFonts w:ascii="Times New Roman" w:hAnsi="Times New Roman" w:cs="Times New Roman"/>
                <w:sz w:val="24"/>
                <w:szCs w:val="24"/>
              </w:rPr>
              <w:t>...........</w:t>
            </w:r>
          </w:p>
        </w:tc>
        <w:tc>
          <w:tcPr>
            <w:tcW w:w="692" w:type="dxa"/>
            <w:vAlign w:val="bottom"/>
          </w:tcPr>
          <w:p w:rsidR="00C04FC9" w:rsidRPr="001E0C6C" w:rsidRDefault="00B236C6" w:rsidP="00B02FF1">
            <w:pPr>
              <w:pStyle w:val="ListParagraph3"/>
              <w:tabs>
                <w:tab w:val="right" w:pos="9356"/>
              </w:tabs>
              <w:ind w:left="0"/>
              <w:jc w:val="right"/>
              <w:rPr>
                <w:rFonts w:ascii="Times New Roman" w:hAnsi="Times New Roman" w:cs="Times New Roman"/>
                <w:b/>
                <w:sz w:val="24"/>
                <w:szCs w:val="24"/>
              </w:rPr>
            </w:pPr>
            <w:r w:rsidRPr="001E0C6C">
              <w:rPr>
                <w:rFonts w:ascii="Times New Roman" w:hAnsi="Times New Roman" w:cs="Times New Roman"/>
                <w:b/>
                <w:sz w:val="24"/>
                <w:szCs w:val="24"/>
              </w:rPr>
              <w:t>3</w:t>
            </w:r>
            <w:r w:rsidR="00B02FF1" w:rsidRPr="001E0C6C">
              <w:rPr>
                <w:rFonts w:ascii="Times New Roman" w:hAnsi="Times New Roman" w:cs="Times New Roman"/>
                <w:b/>
                <w:sz w:val="24"/>
                <w:szCs w:val="24"/>
              </w:rPr>
              <w:t>5</w:t>
            </w:r>
          </w:p>
        </w:tc>
      </w:tr>
    </w:tbl>
    <w:p w:rsidR="00105CE8" w:rsidRPr="001E0C6C" w:rsidRDefault="00105CE8" w:rsidP="0099098D">
      <w:pPr>
        <w:autoSpaceDE w:val="0"/>
        <w:autoSpaceDN w:val="0"/>
        <w:adjustRightInd w:val="0"/>
        <w:spacing w:after="0" w:line="240" w:lineRule="auto"/>
        <w:jc w:val="both"/>
        <w:rPr>
          <w:rFonts w:ascii="Times New Roman" w:hAnsi="Times New Roman"/>
          <w:b/>
          <w:bCs/>
          <w:sz w:val="24"/>
          <w:szCs w:val="24"/>
        </w:rPr>
      </w:pPr>
    </w:p>
    <w:p w:rsidR="00105CE8" w:rsidRPr="001E0C6C" w:rsidRDefault="00105CE8" w:rsidP="0099098D">
      <w:pPr>
        <w:autoSpaceDE w:val="0"/>
        <w:autoSpaceDN w:val="0"/>
        <w:adjustRightInd w:val="0"/>
        <w:spacing w:after="0" w:line="240" w:lineRule="auto"/>
        <w:jc w:val="both"/>
        <w:rPr>
          <w:rFonts w:ascii="Times New Roman" w:hAnsi="Times New Roman"/>
          <w:b/>
          <w:bCs/>
          <w:sz w:val="24"/>
          <w:szCs w:val="24"/>
        </w:rPr>
      </w:pPr>
    </w:p>
    <w:p w:rsidR="00105CE8" w:rsidRPr="001E0C6C" w:rsidRDefault="00105CE8" w:rsidP="0099098D">
      <w:pPr>
        <w:autoSpaceDE w:val="0"/>
        <w:autoSpaceDN w:val="0"/>
        <w:adjustRightInd w:val="0"/>
        <w:spacing w:after="0" w:line="240" w:lineRule="auto"/>
        <w:jc w:val="both"/>
        <w:rPr>
          <w:rFonts w:ascii="Times New Roman" w:hAnsi="Times New Roman"/>
          <w:b/>
          <w:bCs/>
          <w:sz w:val="24"/>
          <w:szCs w:val="24"/>
        </w:rPr>
      </w:pPr>
    </w:p>
    <w:p w:rsidR="00612F74" w:rsidRPr="001E0C6C" w:rsidRDefault="00612F74"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A. PREAMBUL</w:t>
      </w:r>
    </w:p>
    <w:p w:rsidR="00612F74" w:rsidRPr="001E0C6C" w:rsidRDefault="00612F74" w:rsidP="0099098D">
      <w:pPr>
        <w:autoSpaceDE w:val="0"/>
        <w:autoSpaceDN w:val="0"/>
        <w:adjustRightInd w:val="0"/>
        <w:spacing w:after="0" w:line="240" w:lineRule="auto"/>
        <w:jc w:val="both"/>
        <w:rPr>
          <w:rFonts w:ascii="Times New Roman" w:hAnsi="Times New Roman"/>
          <w:b/>
          <w:bCs/>
          <w:sz w:val="24"/>
          <w:szCs w:val="24"/>
        </w:rPr>
      </w:pPr>
    </w:p>
    <w:p w:rsidR="00612F74" w:rsidRPr="001E0C6C" w:rsidRDefault="00612F74"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A.1. Introducere</w:t>
      </w:r>
    </w:p>
    <w:p w:rsidR="00612F74" w:rsidRPr="001E0C6C" w:rsidRDefault="00612F74" w:rsidP="0099098D">
      <w:pPr>
        <w:autoSpaceDE w:val="0"/>
        <w:autoSpaceDN w:val="0"/>
        <w:adjustRightInd w:val="0"/>
        <w:spacing w:after="0" w:line="240" w:lineRule="auto"/>
        <w:jc w:val="both"/>
        <w:rPr>
          <w:rFonts w:ascii="Times New Roman" w:hAnsi="Times New Roman"/>
          <w:sz w:val="24"/>
          <w:szCs w:val="24"/>
        </w:rPr>
      </w:pPr>
    </w:p>
    <w:p w:rsidR="00612F74" w:rsidRPr="001E0C6C" w:rsidRDefault="00612F74" w:rsidP="0099098D">
      <w:pPr>
        <w:autoSpaceDE w:val="0"/>
        <w:autoSpaceDN w:val="0"/>
        <w:adjustRightInd w:val="0"/>
        <w:spacing w:after="0" w:line="240" w:lineRule="auto"/>
        <w:ind w:firstLine="720"/>
        <w:jc w:val="both"/>
        <w:rPr>
          <w:rFonts w:ascii="Times New Roman" w:hAnsi="Times New Roman"/>
          <w:sz w:val="24"/>
          <w:szCs w:val="24"/>
        </w:rPr>
      </w:pPr>
      <w:r w:rsidRPr="001E0C6C">
        <w:rPr>
          <w:rFonts w:ascii="Times New Roman" w:hAnsi="Times New Roman"/>
          <w:sz w:val="24"/>
          <w:szCs w:val="24"/>
        </w:rPr>
        <w:t>La data de 13</w:t>
      </w:r>
      <w:r w:rsidRPr="001E0C6C">
        <w:rPr>
          <w:rFonts w:ascii="Times New Roman" w:hAnsi="Times New Roman"/>
          <w:bCs/>
          <w:sz w:val="24"/>
          <w:szCs w:val="24"/>
        </w:rPr>
        <w:t>.04.2014</w:t>
      </w:r>
      <w:r w:rsidRPr="001E0C6C">
        <w:rPr>
          <w:rFonts w:ascii="Times New Roman" w:hAnsi="Times New Roman"/>
          <w:sz w:val="24"/>
          <w:szCs w:val="24"/>
        </w:rPr>
        <w:t xml:space="preserve"> Revizoratul Regional de Siguranţa Circulaţiei din cadrul Sucursalei Regionale de Căi Ferate Braşov, a avizat faptul că în jurul orei 00</w:t>
      </w:r>
      <w:r w:rsidR="001A6486" w:rsidRPr="001E0C6C">
        <w:rPr>
          <w:rFonts w:ascii="Times New Roman" w:hAnsi="Times New Roman"/>
          <w:sz w:val="24"/>
          <w:szCs w:val="24"/>
        </w:rPr>
        <w:t>:</w:t>
      </w:r>
      <w:r w:rsidRPr="001E0C6C">
        <w:rPr>
          <w:rFonts w:ascii="Times New Roman" w:hAnsi="Times New Roman"/>
          <w:sz w:val="24"/>
          <w:szCs w:val="24"/>
        </w:rPr>
        <w:t xml:space="preserve">01 pe secţia de circulaţie Predeal-Braşov între staţia CFR Predeal şi Hm Timişu de Sus, în circulaţia trenului de marfă nr.50406-1 (aparţinând operatorului de transport feroviar de marfă S.C. Unicom Tranzit S.A.), s-a produs depăşirea vitezei maxime admise de linie şi a vitezei stabilită în livretul </w:t>
      </w:r>
      <w:r w:rsidR="00105CE8" w:rsidRPr="001E0C6C">
        <w:rPr>
          <w:rFonts w:ascii="Times New Roman" w:hAnsi="Times New Roman"/>
          <w:sz w:val="24"/>
          <w:szCs w:val="24"/>
        </w:rPr>
        <w:t xml:space="preserve">cu </w:t>
      </w:r>
      <w:r w:rsidRPr="001E0C6C">
        <w:rPr>
          <w:rFonts w:ascii="Times New Roman" w:hAnsi="Times New Roman"/>
          <w:sz w:val="24"/>
          <w:szCs w:val="24"/>
        </w:rPr>
        <w:t>mers</w:t>
      </w:r>
      <w:r w:rsidR="00105CE8" w:rsidRPr="001E0C6C">
        <w:rPr>
          <w:rFonts w:ascii="Times New Roman" w:hAnsi="Times New Roman"/>
          <w:sz w:val="24"/>
          <w:szCs w:val="24"/>
        </w:rPr>
        <w:t>ul trenurilor de marfă</w:t>
      </w:r>
      <w:r w:rsidRPr="001E0C6C">
        <w:rPr>
          <w:rFonts w:ascii="Times New Roman" w:hAnsi="Times New Roman"/>
          <w:sz w:val="24"/>
          <w:szCs w:val="24"/>
        </w:rPr>
        <w:t>.</w:t>
      </w:r>
    </w:p>
    <w:p w:rsidR="00612F74" w:rsidRPr="001E0C6C" w:rsidRDefault="00612F74" w:rsidP="0099098D">
      <w:pPr>
        <w:autoSpaceDE w:val="0"/>
        <w:autoSpaceDN w:val="0"/>
        <w:adjustRightInd w:val="0"/>
        <w:spacing w:after="0" w:line="240" w:lineRule="auto"/>
        <w:jc w:val="both"/>
        <w:rPr>
          <w:rFonts w:ascii="Times New Roman" w:hAnsi="Times New Roman"/>
          <w:sz w:val="24"/>
          <w:szCs w:val="24"/>
        </w:rPr>
      </w:pPr>
    </w:p>
    <w:p w:rsidR="00105CE8" w:rsidRPr="001E0C6C" w:rsidRDefault="00105CE8" w:rsidP="0099098D">
      <w:pPr>
        <w:autoSpaceDE w:val="0"/>
        <w:autoSpaceDN w:val="0"/>
        <w:adjustRightInd w:val="0"/>
        <w:spacing w:after="0" w:line="240" w:lineRule="auto"/>
        <w:jc w:val="both"/>
        <w:rPr>
          <w:rFonts w:ascii="Times New Roman" w:hAnsi="Times New Roman"/>
          <w:sz w:val="24"/>
          <w:szCs w:val="24"/>
        </w:rPr>
      </w:pPr>
    </w:p>
    <w:p w:rsidR="00612F74" w:rsidRPr="001E0C6C" w:rsidRDefault="00612F74"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 xml:space="preserve">A.2. Procesul investigaţiei </w:t>
      </w:r>
    </w:p>
    <w:p w:rsidR="00612F74" w:rsidRPr="001E0C6C" w:rsidRDefault="00612F74" w:rsidP="0099098D">
      <w:pPr>
        <w:autoSpaceDE w:val="0"/>
        <w:autoSpaceDN w:val="0"/>
        <w:adjustRightInd w:val="0"/>
        <w:spacing w:after="0" w:line="240" w:lineRule="auto"/>
        <w:jc w:val="both"/>
        <w:rPr>
          <w:rFonts w:ascii="Times New Roman" w:hAnsi="Times New Roman"/>
          <w:b/>
          <w:bCs/>
          <w:sz w:val="24"/>
          <w:szCs w:val="24"/>
        </w:rPr>
      </w:pPr>
    </w:p>
    <w:p w:rsidR="00612F74" w:rsidRPr="001E0C6C" w:rsidRDefault="00612F74" w:rsidP="0099098D">
      <w:pPr>
        <w:pStyle w:val="Corptext"/>
        <w:ind w:right="-23" w:firstLine="709"/>
        <w:rPr>
          <w:bCs/>
          <w:sz w:val="24"/>
          <w:szCs w:val="24"/>
        </w:rPr>
      </w:pPr>
      <w:r w:rsidRPr="001E0C6C">
        <w:rPr>
          <w:bCs/>
          <w:sz w:val="24"/>
          <w:szCs w:val="24"/>
        </w:rPr>
        <w:t>Având în vedere datele culese de la fața locului de investigatorul responsabi</w:t>
      </w:r>
      <w:r w:rsidR="001A6486" w:rsidRPr="001E0C6C">
        <w:rPr>
          <w:bCs/>
          <w:sz w:val="24"/>
          <w:szCs w:val="24"/>
        </w:rPr>
        <w:t>l</w:t>
      </w:r>
      <w:r w:rsidRPr="001E0C6C">
        <w:rPr>
          <w:bCs/>
          <w:sz w:val="24"/>
          <w:szCs w:val="24"/>
        </w:rPr>
        <w:t xml:space="preserve"> de structura teritorială Brașov a Organismului de Investigare Feroviar Român </w:t>
      </w:r>
      <w:r w:rsidRPr="001E0C6C">
        <w:rPr>
          <w:rStyle w:val="alineat1"/>
          <w:b w:val="0"/>
          <w:bCs w:val="0"/>
          <w:sz w:val="24"/>
          <w:szCs w:val="24"/>
        </w:rPr>
        <w:t xml:space="preserve">şi luând în considerare faptul că incidentul feroviar </w:t>
      </w:r>
      <w:r w:rsidRPr="001E0C6C">
        <w:rPr>
          <w:sz w:val="24"/>
          <w:szCs w:val="24"/>
        </w:rPr>
        <w:t>în condiţii uşor diferite ar fi putut duce la accidente grave,</w:t>
      </w:r>
      <w:r w:rsidR="00CF56DA">
        <w:rPr>
          <w:sz w:val="24"/>
          <w:szCs w:val="24"/>
        </w:rPr>
        <w:t xml:space="preserve"> </w:t>
      </w:r>
      <w:r w:rsidRPr="001E0C6C">
        <w:rPr>
          <w:bCs/>
          <w:sz w:val="24"/>
          <w:szCs w:val="24"/>
        </w:rPr>
        <w:t xml:space="preserve">în temeiul articolului nr.19 alin (2) din </w:t>
      </w:r>
      <w:r w:rsidRPr="001E0C6C">
        <w:rPr>
          <w:bCs/>
          <w:i/>
          <w:sz w:val="24"/>
          <w:szCs w:val="24"/>
        </w:rPr>
        <w:t>Legea nr.55/2006</w:t>
      </w:r>
      <w:r w:rsidRPr="001E0C6C">
        <w:rPr>
          <w:bCs/>
          <w:sz w:val="24"/>
          <w:szCs w:val="24"/>
        </w:rPr>
        <w:t xml:space="preserve"> privind siguranţa feroviară, coroborat cu art.49 din </w:t>
      </w:r>
      <w:r w:rsidRPr="001E0C6C">
        <w:rPr>
          <w:bCs/>
          <w:i/>
          <w:sz w:val="24"/>
          <w:szCs w:val="24"/>
        </w:rPr>
        <w:t xml:space="preserve">Regulamentul de investigare a accidentelor şi incidentelor, de dezvoltare şi îmbunătăţire a siguranţei feroviare pe căile ferate şi pe reţeaua de transport cu metroul din România, </w:t>
      </w:r>
      <w:r w:rsidRPr="001E0C6C">
        <w:rPr>
          <w:bCs/>
          <w:sz w:val="24"/>
          <w:szCs w:val="24"/>
        </w:rPr>
        <w:t xml:space="preserve">aprobat prin HG </w:t>
      </w:r>
      <w:r w:rsidR="0012405E" w:rsidRPr="001E0C6C">
        <w:rPr>
          <w:bCs/>
          <w:sz w:val="24"/>
          <w:szCs w:val="24"/>
        </w:rPr>
        <w:t>nr.</w:t>
      </w:r>
      <w:r w:rsidRPr="001E0C6C">
        <w:rPr>
          <w:bCs/>
          <w:sz w:val="24"/>
          <w:szCs w:val="24"/>
        </w:rPr>
        <w:t>117/2010</w:t>
      </w:r>
      <w:r w:rsidRPr="001E0C6C">
        <w:rPr>
          <w:i/>
          <w:sz w:val="24"/>
          <w:szCs w:val="24"/>
        </w:rPr>
        <w:t>,</w:t>
      </w:r>
      <w:r w:rsidRPr="001E0C6C">
        <w:rPr>
          <w:bCs/>
          <w:sz w:val="24"/>
          <w:szCs w:val="24"/>
        </w:rPr>
        <w:t>denumit în continuare</w:t>
      </w:r>
      <w:r w:rsidRPr="001E0C6C">
        <w:rPr>
          <w:bCs/>
          <w:i/>
          <w:sz w:val="24"/>
          <w:szCs w:val="24"/>
        </w:rPr>
        <w:t xml:space="preserve"> Regulament de investigare, </w:t>
      </w:r>
      <w:r w:rsidRPr="001E0C6C">
        <w:rPr>
          <w:bCs/>
          <w:sz w:val="24"/>
          <w:szCs w:val="24"/>
        </w:rPr>
        <w:t xml:space="preserve">Organismul de Investigare Feroviar Român </w:t>
      </w:r>
      <w:r w:rsidRPr="001E0C6C">
        <w:rPr>
          <w:sz w:val="24"/>
          <w:szCs w:val="24"/>
        </w:rPr>
        <w:t>a decis deschiderea unei acţiuni de</w:t>
      </w:r>
      <w:r w:rsidR="006D0831" w:rsidRPr="001E0C6C">
        <w:rPr>
          <w:sz w:val="24"/>
          <w:szCs w:val="24"/>
        </w:rPr>
        <w:t xml:space="preserve"> </w:t>
      </w:r>
      <w:r w:rsidRPr="001E0C6C">
        <w:rPr>
          <w:sz w:val="24"/>
          <w:szCs w:val="24"/>
        </w:rPr>
        <w:t>investigare.</w:t>
      </w:r>
    </w:p>
    <w:p w:rsidR="00612F74" w:rsidRPr="001E0C6C" w:rsidRDefault="00612F74" w:rsidP="0099098D">
      <w:pPr>
        <w:pStyle w:val="Corptext"/>
        <w:ind w:right="-23" w:firstLine="709"/>
        <w:rPr>
          <w:bCs/>
          <w:sz w:val="24"/>
          <w:szCs w:val="24"/>
        </w:rPr>
      </w:pPr>
    </w:p>
    <w:p w:rsidR="00612F74" w:rsidRPr="001E0C6C" w:rsidRDefault="00612F74" w:rsidP="0099098D">
      <w:pPr>
        <w:pStyle w:val="Corptext"/>
        <w:ind w:right="-1" w:firstLine="720"/>
        <w:rPr>
          <w:sz w:val="24"/>
          <w:szCs w:val="24"/>
        </w:rPr>
      </w:pPr>
      <w:r w:rsidRPr="001E0C6C">
        <w:rPr>
          <w:sz w:val="24"/>
          <w:szCs w:val="24"/>
        </w:rPr>
        <w:t>Astfel, prin decizia nr.140 din data de 15.04.2014 a directorului OIFR, a fost numită comisia de investigare formată din următorii membri:</w:t>
      </w:r>
    </w:p>
    <w:p w:rsidR="00612F74" w:rsidRPr="001E0C6C" w:rsidRDefault="00612F74" w:rsidP="0099098D">
      <w:pPr>
        <w:widowControl w:val="0"/>
        <w:autoSpaceDE w:val="0"/>
        <w:autoSpaceDN w:val="0"/>
        <w:adjustRightInd w:val="0"/>
        <w:spacing w:after="0" w:line="240" w:lineRule="auto"/>
        <w:ind w:right="-284" w:firstLine="720"/>
        <w:jc w:val="both"/>
        <w:rPr>
          <w:rFonts w:ascii="Times New Roman" w:hAnsi="Times New Roman"/>
          <w:sz w:val="24"/>
          <w:szCs w:val="24"/>
        </w:rPr>
      </w:pPr>
    </w:p>
    <w:tbl>
      <w:tblPr>
        <w:tblW w:w="9815" w:type="dxa"/>
        <w:tblInd w:w="250" w:type="dxa"/>
        <w:tblLook w:val="01E0" w:firstRow="1" w:lastRow="1" w:firstColumn="1" w:lastColumn="1" w:noHBand="0" w:noVBand="0"/>
      </w:tblPr>
      <w:tblGrid>
        <w:gridCol w:w="3008"/>
        <w:gridCol w:w="4539"/>
        <w:gridCol w:w="2268"/>
      </w:tblGrid>
      <w:tr w:rsidR="00612F74" w:rsidRPr="001E0C6C" w:rsidTr="00C931B2">
        <w:tc>
          <w:tcPr>
            <w:tcW w:w="3008" w:type="dxa"/>
            <w:shd w:val="clear" w:color="auto" w:fill="auto"/>
          </w:tcPr>
          <w:p w:rsidR="00612F74" w:rsidRPr="001E0C6C" w:rsidRDefault="00612F74" w:rsidP="0099098D">
            <w:pPr>
              <w:pStyle w:val="Corptext"/>
              <w:ind w:right="-108"/>
              <w:rPr>
                <w:color w:val="000000"/>
                <w:sz w:val="24"/>
                <w:szCs w:val="24"/>
              </w:rPr>
            </w:pPr>
            <w:r w:rsidRPr="001E0C6C">
              <w:rPr>
                <w:bCs/>
                <w:color w:val="000000"/>
                <w:sz w:val="24"/>
                <w:szCs w:val="24"/>
              </w:rPr>
              <w:t xml:space="preserve">a. Lucian ŢENA           </w:t>
            </w:r>
          </w:p>
        </w:tc>
        <w:tc>
          <w:tcPr>
            <w:tcW w:w="4539" w:type="dxa"/>
            <w:shd w:val="clear" w:color="auto" w:fill="auto"/>
          </w:tcPr>
          <w:p w:rsidR="00612F74" w:rsidRPr="001E0C6C" w:rsidRDefault="00612F74" w:rsidP="0099098D">
            <w:pPr>
              <w:pStyle w:val="Corptext"/>
              <w:ind w:left="-108" w:right="-108"/>
              <w:rPr>
                <w:color w:val="000000"/>
                <w:sz w:val="24"/>
                <w:szCs w:val="24"/>
              </w:rPr>
            </w:pPr>
            <w:r w:rsidRPr="001E0C6C">
              <w:rPr>
                <w:color w:val="000000"/>
                <w:sz w:val="24"/>
                <w:szCs w:val="24"/>
              </w:rPr>
              <w:t xml:space="preserve">șef SIAFG </w:t>
            </w:r>
            <w:r w:rsidR="00B02FF1" w:rsidRPr="001E0C6C">
              <w:rPr>
                <w:color w:val="000000"/>
                <w:sz w:val="24"/>
                <w:szCs w:val="24"/>
              </w:rPr>
              <w:t>–</w:t>
            </w:r>
            <w:r w:rsidRPr="001E0C6C">
              <w:rPr>
                <w:color w:val="000000"/>
                <w:sz w:val="24"/>
                <w:szCs w:val="24"/>
              </w:rPr>
              <w:t xml:space="preserve"> OIFR</w:t>
            </w:r>
          </w:p>
          <w:p w:rsidR="00B02FF1" w:rsidRPr="001E0C6C" w:rsidRDefault="00B02FF1" w:rsidP="0099098D">
            <w:pPr>
              <w:pStyle w:val="Corptext"/>
              <w:ind w:left="-108" w:right="-108"/>
              <w:rPr>
                <w:color w:val="000000"/>
                <w:sz w:val="24"/>
                <w:szCs w:val="24"/>
              </w:rPr>
            </w:pPr>
          </w:p>
        </w:tc>
        <w:tc>
          <w:tcPr>
            <w:tcW w:w="2268" w:type="dxa"/>
            <w:shd w:val="clear" w:color="auto" w:fill="auto"/>
          </w:tcPr>
          <w:p w:rsidR="00612F74" w:rsidRPr="001E0C6C" w:rsidRDefault="00612F74" w:rsidP="0099098D">
            <w:pPr>
              <w:pStyle w:val="Corptext"/>
              <w:ind w:right="-108"/>
              <w:rPr>
                <w:color w:val="000000"/>
                <w:sz w:val="24"/>
                <w:szCs w:val="24"/>
              </w:rPr>
            </w:pPr>
            <w:r w:rsidRPr="001E0C6C">
              <w:rPr>
                <w:bCs/>
                <w:color w:val="000000"/>
                <w:sz w:val="24"/>
                <w:szCs w:val="24"/>
              </w:rPr>
              <w:t>investigator principal</w:t>
            </w:r>
          </w:p>
        </w:tc>
      </w:tr>
      <w:tr w:rsidR="00612F74" w:rsidRPr="001E0C6C" w:rsidTr="00C931B2">
        <w:tc>
          <w:tcPr>
            <w:tcW w:w="3008" w:type="dxa"/>
            <w:shd w:val="clear" w:color="auto" w:fill="auto"/>
          </w:tcPr>
          <w:p w:rsidR="00612F74" w:rsidRPr="001E0C6C" w:rsidRDefault="00612F74" w:rsidP="0099098D">
            <w:pPr>
              <w:pStyle w:val="Corptext"/>
              <w:ind w:right="283"/>
              <w:rPr>
                <w:sz w:val="24"/>
                <w:szCs w:val="24"/>
              </w:rPr>
            </w:pPr>
            <w:r w:rsidRPr="001E0C6C">
              <w:rPr>
                <w:sz w:val="24"/>
                <w:szCs w:val="24"/>
              </w:rPr>
              <w:t xml:space="preserve">b. Mircea NICOLESCU </w:t>
            </w:r>
          </w:p>
        </w:tc>
        <w:tc>
          <w:tcPr>
            <w:tcW w:w="4539" w:type="dxa"/>
            <w:shd w:val="clear" w:color="auto" w:fill="auto"/>
          </w:tcPr>
          <w:p w:rsidR="00612F74" w:rsidRPr="001E0C6C" w:rsidRDefault="00612F74" w:rsidP="0099098D">
            <w:pPr>
              <w:pStyle w:val="Corptext"/>
              <w:ind w:left="-108" w:right="-108"/>
              <w:rPr>
                <w:bCs/>
                <w:color w:val="000000"/>
                <w:sz w:val="24"/>
                <w:szCs w:val="24"/>
              </w:rPr>
            </w:pPr>
            <w:r w:rsidRPr="001E0C6C">
              <w:rPr>
                <w:bCs/>
                <w:color w:val="000000"/>
                <w:sz w:val="24"/>
                <w:szCs w:val="24"/>
              </w:rPr>
              <w:t xml:space="preserve">investigator </w:t>
            </w:r>
            <w:r w:rsidR="00B02FF1" w:rsidRPr="001E0C6C">
              <w:rPr>
                <w:bCs/>
                <w:color w:val="000000"/>
                <w:sz w:val="24"/>
                <w:szCs w:val="24"/>
              </w:rPr>
              <w:t>–</w:t>
            </w:r>
            <w:r w:rsidRPr="001E0C6C">
              <w:rPr>
                <w:bCs/>
                <w:color w:val="000000"/>
                <w:sz w:val="24"/>
                <w:szCs w:val="24"/>
              </w:rPr>
              <w:t xml:space="preserve"> OIFR</w:t>
            </w:r>
          </w:p>
          <w:p w:rsidR="00B02FF1" w:rsidRPr="001E0C6C" w:rsidRDefault="00B02FF1" w:rsidP="0099098D">
            <w:pPr>
              <w:pStyle w:val="Corptext"/>
              <w:ind w:left="-108" w:right="-108"/>
              <w:rPr>
                <w:bCs/>
                <w:sz w:val="24"/>
                <w:szCs w:val="24"/>
              </w:rPr>
            </w:pPr>
          </w:p>
        </w:tc>
        <w:tc>
          <w:tcPr>
            <w:tcW w:w="2268" w:type="dxa"/>
            <w:shd w:val="clear" w:color="auto" w:fill="auto"/>
          </w:tcPr>
          <w:p w:rsidR="00612F74" w:rsidRPr="001E0C6C" w:rsidRDefault="00612F74" w:rsidP="0099098D">
            <w:pPr>
              <w:pStyle w:val="Corptext"/>
              <w:ind w:right="-108"/>
              <w:rPr>
                <w:bCs/>
                <w:sz w:val="24"/>
                <w:szCs w:val="24"/>
              </w:rPr>
            </w:pPr>
            <w:r w:rsidRPr="001E0C6C">
              <w:rPr>
                <w:bCs/>
                <w:sz w:val="24"/>
                <w:szCs w:val="24"/>
              </w:rPr>
              <w:t>membru</w:t>
            </w:r>
          </w:p>
        </w:tc>
      </w:tr>
      <w:tr w:rsidR="00612F74" w:rsidRPr="001E0C6C" w:rsidTr="00C931B2">
        <w:tc>
          <w:tcPr>
            <w:tcW w:w="3008" w:type="dxa"/>
            <w:shd w:val="clear" w:color="auto" w:fill="auto"/>
          </w:tcPr>
          <w:p w:rsidR="00612F74" w:rsidRPr="001E0C6C" w:rsidRDefault="00612F74" w:rsidP="0099098D">
            <w:pPr>
              <w:pStyle w:val="Corptext"/>
              <w:rPr>
                <w:sz w:val="24"/>
                <w:szCs w:val="24"/>
              </w:rPr>
            </w:pPr>
            <w:r w:rsidRPr="001E0C6C">
              <w:rPr>
                <w:sz w:val="24"/>
                <w:szCs w:val="24"/>
              </w:rPr>
              <w:t>c. Mitu-Costel AFANASE</w:t>
            </w:r>
          </w:p>
        </w:tc>
        <w:tc>
          <w:tcPr>
            <w:tcW w:w="4539" w:type="dxa"/>
            <w:shd w:val="clear" w:color="auto" w:fill="auto"/>
          </w:tcPr>
          <w:p w:rsidR="00612F74" w:rsidRPr="001E0C6C" w:rsidRDefault="00612F74" w:rsidP="0099098D">
            <w:pPr>
              <w:pStyle w:val="Corptext"/>
              <w:ind w:left="-108" w:right="-108"/>
              <w:rPr>
                <w:bCs/>
                <w:color w:val="000000"/>
                <w:sz w:val="24"/>
                <w:szCs w:val="24"/>
              </w:rPr>
            </w:pPr>
            <w:r w:rsidRPr="001E0C6C">
              <w:rPr>
                <w:bCs/>
                <w:color w:val="000000"/>
                <w:sz w:val="24"/>
                <w:szCs w:val="24"/>
              </w:rPr>
              <w:t xml:space="preserve">investigator </w:t>
            </w:r>
            <w:r w:rsidR="00B02FF1" w:rsidRPr="001E0C6C">
              <w:rPr>
                <w:bCs/>
                <w:color w:val="000000"/>
                <w:sz w:val="24"/>
                <w:szCs w:val="24"/>
              </w:rPr>
              <w:t>–</w:t>
            </w:r>
            <w:r w:rsidRPr="001E0C6C">
              <w:rPr>
                <w:bCs/>
                <w:color w:val="000000"/>
                <w:sz w:val="24"/>
                <w:szCs w:val="24"/>
              </w:rPr>
              <w:t xml:space="preserve"> OIFR</w:t>
            </w:r>
          </w:p>
          <w:p w:rsidR="00B02FF1" w:rsidRPr="001E0C6C" w:rsidRDefault="00B02FF1" w:rsidP="0099098D">
            <w:pPr>
              <w:pStyle w:val="Corptext"/>
              <w:ind w:left="-108" w:right="-108"/>
              <w:rPr>
                <w:bCs/>
                <w:sz w:val="24"/>
                <w:szCs w:val="24"/>
              </w:rPr>
            </w:pPr>
          </w:p>
        </w:tc>
        <w:tc>
          <w:tcPr>
            <w:tcW w:w="2268" w:type="dxa"/>
            <w:shd w:val="clear" w:color="auto" w:fill="auto"/>
          </w:tcPr>
          <w:p w:rsidR="00612F74" w:rsidRPr="001E0C6C" w:rsidRDefault="00612F74" w:rsidP="0099098D">
            <w:pPr>
              <w:pStyle w:val="Corptext"/>
              <w:ind w:right="-108"/>
              <w:rPr>
                <w:bCs/>
                <w:sz w:val="24"/>
                <w:szCs w:val="24"/>
              </w:rPr>
            </w:pPr>
            <w:r w:rsidRPr="001E0C6C">
              <w:rPr>
                <w:bCs/>
                <w:sz w:val="24"/>
                <w:szCs w:val="24"/>
              </w:rPr>
              <w:t>membru</w:t>
            </w:r>
          </w:p>
        </w:tc>
      </w:tr>
      <w:tr w:rsidR="00612F74" w:rsidRPr="001E0C6C" w:rsidTr="00C931B2">
        <w:tc>
          <w:tcPr>
            <w:tcW w:w="3008" w:type="dxa"/>
            <w:shd w:val="clear" w:color="auto" w:fill="auto"/>
          </w:tcPr>
          <w:p w:rsidR="00612F74" w:rsidRPr="001E0C6C" w:rsidRDefault="00612F74" w:rsidP="0099098D">
            <w:pPr>
              <w:pStyle w:val="Corptext"/>
              <w:ind w:right="283"/>
              <w:rPr>
                <w:sz w:val="24"/>
                <w:szCs w:val="24"/>
              </w:rPr>
            </w:pPr>
            <w:r w:rsidRPr="001E0C6C">
              <w:rPr>
                <w:sz w:val="24"/>
                <w:szCs w:val="24"/>
              </w:rPr>
              <w:t xml:space="preserve">d. Sever PAUL </w:t>
            </w:r>
          </w:p>
        </w:tc>
        <w:tc>
          <w:tcPr>
            <w:tcW w:w="4539" w:type="dxa"/>
            <w:shd w:val="clear" w:color="auto" w:fill="auto"/>
          </w:tcPr>
          <w:p w:rsidR="00612F74" w:rsidRPr="001E0C6C" w:rsidRDefault="00612F74" w:rsidP="0099098D">
            <w:pPr>
              <w:pStyle w:val="Corptext"/>
              <w:ind w:left="-108" w:right="-108"/>
              <w:rPr>
                <w:bCs/>
                <w:color w:val="000000"/>
                <w:sz w:val="24"/>
                <w:szCs w:val="24"/>
              </w:rPr>
            </w:pPr>
            <w:r w:rsidRPr="001E0C6C">
              <w:rPr>
                <w:bCs/>
                <w:color w:val="000000"/>
                <w:sz w:val="24"/>
                <w:szCs w:val="24"/>
              </w:rPr>
              <w:t xml:space="preserve">investigator </w:t>
            </w:r>
            <w:r w:rsidR="00B02FF1" w:rsidRPr="001E0C6C">
              <w:rPr>
                <w:bCs/>
                <w:color w:val="000000"/>
                <w:sz w:val="24"/>
                <w:szCs w:val="24"/>
              </w:rPr>
              <w:t>–</w:t>
            </w:r>
            <w:r w:rsidRPr="001E0C6C">
              <w:rPr>
                <w:bCs/>
                <w:color w:val="000000"/>
                <w:sz w:val="24"/>
                <w:szCs w:val="24"/>
              </w:rPr>
              <w:t xml:space="preserve"> OIFR</w:t>
            </w:r>
          </w:p>
          <w:p w:rsidR="00B02FF1" w:rsidRPr="001E0C6C" w:rsidRDefault="00B02FF1" w:rsidP="0099098D">
            <w:pPr>
              <w:pStyle w:val="Corptext"/>
              <w:ind w:left="-108" w:right="-108"/>
              <w:rPr>
                <w:bCs/>
                <w:sz w:val="24"/>
                <w:szCs w:val="24"/>
              </w:rPr>
            </w:pPr>
          </w:p>
        </w:tc>
        <w:tc>
          <w:tcPr>
            <w:tcW w:w="2268" w:type="dxa"/>
            <w:shd w:val="clear" w:color="auto" w:fill="auto"/>
          </w:tcPr>
          <w:p w:rsidR="00612F74" w:rsidRPr="001E0C6C" w:rsidRDefault="00612F74" w:rsidP="0099098D">
            <w:pPr>
              <w:pStyle w:val="Corptext"/>
              <w:ind w:right="-108"/>
              <w:rPr>
                <w:bCs/>
                <w:sz w:val="24"/>
                <w:szCs w:val="24"/>
              </w:rPr>
            </w:pPr>
            <w:r w:rsidRPr="001E0C6C">
              <w:rPr>
                <w:bCs/>
                <w:sz w:val="24"/>
                <w:szCs w:val="24"/>
              </w:rPr>
              <w:t>membru</w:t>
            </w:r>
          </w:p>
        </w:tc>
      </w:tr>
      <w:tr w:rsidR="00612F74" w:rsidRPr="001E0C6C" w:rsidTr="00C931B2">
        <w:tc>
          <w:tcPr>
            <w:tcW w:w="3008" w:type="dxa"/>
            <w:shd w:val="clear" w:color="auto" w:fill="auto"/>
          </w:tcPr>
          <w:p w:rsidR="00612F74" w:rsidRPr="001E0C6C" w:rsidRDefault="00612F74" w:rsidP="0099098D">
            <w:pPr>
              <w:pStyle w:val="Corptext"/>
              <w:ind w:right="283"/>
              <w:rPr>
                <w:sz w:val="24"/>
                <w:szCs w:val="24"/>
              </w:rPr>
            </w:pPr>
            <w:r w:rsidRPr="001E0C6C">
              <w:rPr>
                <w:sz w:val="24"/>
                <w:szCs w:val="24"/>
              </w:rPr>
              <w:t>e. Daniel MITU</w:t>
            </w:r>
          </w:p>
        </w:tc>
        <w:tc>
          <w:tcPr>
            <w:tcW w:w="4539" w:type="dxa"/>
            <w:shd w:val="clear" w:color="auto" w:fill="auto"/>
          </w:tcPr>
          <w:p w:rsidR="00612F74" w:rsidRPr="001E0C6C" w:rsidRDefault="00612F74" w:rsidP="0099098D">
            <w:pPr>
              <w:pStyle w:val="Corptext"/>
              <w:ind w:left="-108" w:right="-108"/>
              <w:rPr>
                <w:bCs/>
                <w:sz w:val="24"/>
                <w:szCs w:val="24"/>
              </w:rPr>
            </w:pPr>
            <w:r w:rsidRPr="001E0C6C">
              <w:rPr>
                <w:bCs/>
                <w:sz w:val="24"/>
                <w:szCs w:val="24"/>
              </w:rPr>
              <w:t xml:space="preserve">inspector de stat </w:t>
            </w:r>
            <w:r w:rsidR="00B02FF1" w:rsidRPr="001E0C6C">
              <w:rPr>
                <w:bCs/>
                <w:sz w:val="24"/>
                <w:szCs w:val="24"/>
              </w:rPr>
              <w:t>–</w:t>
            </w:r>
            <w:r w:rsidRPr="001E0C6C">
              <w:rPr>
                <w:bCs/>
                <w:sz w:val="24"/>
                <w:szCs w:val="24"/>
              </w:rPr>
              <w:t xml:space="preserve"> ASFR</w:t>
            </w:r>
          </w:p>
          <w:p w:rsidR="00B02FF1" w:rsidRPr="001E0C6C" w:rsidRDefault="00B02FF1" w:rsidP="0099098D">
            <w:pPr>
              <w:pStyle w:val="Corptext"/>
              <w:ind w:left="-108" w:right="-108"/>
              <w:rPr>
                <w:bCs/>
                <w:sz w:val="24"/>
                <w:szCs w:val="24"/>
              </w:rPr>
            </w:pPr>
          </w:p>
        </w:tc>
        <w:tc>
          <w:tcPr>
            <w:tcW w:w="2268" w:type="dxa"/>
            <w:shd w:val="clear" w:color="auto" w:fill="auto"/>
          </w:tcPr>
          <w:p w:rsidR="00612F74" w:rsidRPr="001E0C6C" w:rsidRDefault="00612F74" w:rsidP="0099098D">
            <w:pPr>
              <w:pStyle w:val="Corptext"/>
              <w:ind w:right="-108"/>
              <w:rPr>
                <w:bCs/>
                <w:sz w:val="24"/>
                <w:szCs w:val="24"/>
              </w:rPr>
            </w:pPr>
            <w:r w:rsidRPr="001E0C6C">
              <w:rPr>
                <w:bCs/>
                <w:sz w:val="24"/>
                <w:szCs w:val="24"/>
              </w:rPr>
              <w:t>membru</w:t>
            </w:r>
          </w:p>
        </w:tc>
      </w:tr>
      <w:tr w:rsidR="00612F74" w:rsidRPr="001E0C6C" w:rsidTr="00C931B2">
        <w:tc>
          <w:tcPr>
            <w:tcW w:w="3008" w:type="dxa"/>
            <w:shd w:val="clear" w:color="auto" w:fill="auto"/>
          </w:tcPr>
          <w:p w:rsidR="00612F74" w:rsidRPr="001E0C6C" w:rsidRDefault="00612F74" w:rsidP="0099098D">
            <w:pPr>
              <w:pStyle w:val="Corptext"/>
              <w:ind w:right="283"/>
              <w:rPr>
                <w:sz w:val="24"/>
                <w:szCs w:val="24"/>
              </w:rPr>
            </w:pPr>
            <w:r w:rsidRPr="001E0C6C">
              <w:rPr>
                <w:sz w:val="24"/>
                <w:szCs w:val="24"/>
              </w:rPr>
              <w:t>f. Marian ZAHARIA</w:t>
            </w:r>
          </w:p>
        </w:tc>
        <w:tc>
          <w:tcPr>
            <w:tcW w:w="4539" w:type="dxa"/>
            <w:shd w:val="clear" w:color="auto" w:fill="auto"/>
          </w:tcPr>
          <w:p w:rsidR="00612F74" w:rsidRPr="001E0C6C" w:rsidRDefault="00612F74" w:rsidP="0099098D">
            <w:pPr>
              <w:pStyle w:val="Corptext"/>
              <w:ind w:left="-108" w:right="-108"/>
              <w:rPr>
                <w:bCs/>
                <w:sz w:val="24"/>
                <w:szCs w:val="24"/>
              </w:rPr>
            </w:pPr>
            <w:r w:rsidRPr="001E0C6C">
              <w:rPr>
                <w:bCs/>
                <w:sz w:val="24"/>
                <w:szCs w:val="24"/>
              </w:rPr>
              <w:t xml:space="preserve">expert </w:t>
            </w:r>
            <w:r w:rsidR="00B02FF1" w:rsidRPr="001E0C6C">
              <w:rPr>
                <w:bCs/>
                <w:sz w:val="24"/>
                <w:szCs w:val="24"/>
              </w:rPr>
              <w:t>–</w:t>
            </w:r>
            <w:r w:rsidRPr="001E0C6C">
              <w:rPr>
                <w:bCs/>
                <w:sz w:val="24"/>
                <w:szCs w:val="24"/>
              </w:rPr>
              <w:t xml:space="preserve"> ONFR</w:t>
            </w:r>
          </w:p>
          <w:p w:rsidR="00B02FF1" w:rsidRPr="001E0C6C" w:rsidRDefault="00B02FF1" w:rsidP="0099098D">
            <w:pPr>
              <w:pStyle w:val="Corptext"/>
              <w:ind w:left="-108" w:right="-108"/>
              <w:rPr>
                <w:bCs/>
                <w:sz w:val="24"/>
                <w:szCs w:val="24"/>
              </w:rPr>
            </w:pPr>
          </w:p>
        </w:tc>
        <w:tc>
          <w:tcPr>
            <w:tcW w:w="2268" w:type="dxa"/>
            <w:shd w:val="clear" w:color="auto" w:fill="auto"/>
          </w:tcPr>
          <w:p w:rsidR="00612F74" w:rsidRPr="001E0C6C" w:rsidRDefault="00612F74" w:rsidP="0099098D">
            <w:pPr>
              <w:pStyle w:val="Corptext"/>
              <w:ind w:right="-108"/>
              <w:rPr>
                <w:bCs/>
                <w:sz w:val="24"/>
                <w:szCs w:val="24"/>
              </w:rPr>
            </w:pPr>
            <w:r w:rsidRPr="001E0C6C">
              <w:rPr>
                <w:bCs/>
                <w:sz w:val="24"/>
                <w:szCs w:val="24"/>
              </w:rPr>
              <w:t>membru</w:t>
            </w:r>
          </w:p>
        </w:tc>
      </w:tr>
      <w:tr w:rsidR="00612F74" w:rsidRPr="001E0C6C" w:rsidTr="00C931B2">
        <w:tc>
          <w:tcPr>
            <w:tcW w:w="3008" w:type="dxa"/>
            <w:shd w:val="clear" w:color="auto" w:fill="auto"/>
          </w:tcPr>
          <w:p w:rsidR="00612F74" w:rsidRPr="001E0C6C" w:rsidRDefault="00612F74" w:rsidP="0099098D">
            <w:pPr>
              <w:pStyle w:val="Corptext"/>
              <w:ind w:right="283"/>
              <w:rPr>
                <w:sz w:val="24"/>
                <w:szCs w:val="24"/>
              </w:rPr>
            </w:pPr>
            <w:r w:rsidRPr="001E0C6C">
              <w:rPr>
                <w:sz w:val="24"/>
                <w:szCs w:val="24"/>
              </w:rPr>
              <w:t>g. Ioan MARCU</w:t>
            </w:r>
          </w:p>
        </w:tc>
        <w:tc>
          <w:tcPr>
            <w:tcW w:w="4539" w:type="dxa"/>
            <w:shd w:val="clear" w:color="auto" w:fill="auto"/>
          </w:tcPr>
          <w:p w:rsidR="00612F74" w:rsidRPr="001E0C6C" w:rsidRDefault="00612F74" w:rsidP="0099098D">
            <w:pPr>
              <w:pStyle w:val="Corptext"/>
              <w:ind w:left="-108" w:right="-108"/>
              <w:rPr>
                <w:bCs/>
                <w:color w:val="000000"/>
                <w:sz w:val="24"/>
                <w:szCs w:val="24"/>
              </w:rPr>
            </w:pPr>
            <w:r w:rsidRPr="001E0C6C">
              <w:rPr>
                <w:bCs/>
                <w:sz w:val="24"/>
                <w:szCs w:val="24"/>
              </w:rPr>
              <w:t xml:space="preserve">șef Revizorat </w:t>
            </w:r>
            <w:r w:rsidRPr="001E0C6C">
              <w:rPr>
                <w:color w:val="000000"/>
                <w:sz w:val="24"/>
                <w:szCs w:val="24"/>
              </w:rPr>
              <w:t xml:space="preserve">Regional SC </w:t>
            </w:r>
            <w:r w:rsidRPr="001E0C6C">
              <w:rPr>
                <w:bCs/>
                <w:color w:val="000000"/>
                <w:sz w:val="24"/>
                <w:szCs w:val="24"/>
              </w:rPr>
              <w:t>Brașov</w:t>
            </w:r>
          </w:p>
          <w:p w:rsidR="00B02FF1" w:rsidRPr="001E0C6C" w:rsidRDefault="00B02FF1" w:rsidP="0099098D">
            <w:pPr>
              <w:pStyle w:val="Corptext"/>
              <w:ind w:left="-108" w:right="-108"/>
              <w:rPr>
                <w:bCs/>
                <w:sz w:val="24"/>
                <w:szCs w:val="24"/>
              </w:rPr>
            </w:pPr>
          </w:p>
        </w:tc>
        <w:tc>
          <w:tcPr>
            <w:tcW w:w="2268" w:type="dxa"/>
            <w:shd w:val="clear" w:color="auto" w:fill="auto"/>
          </w:tcPr>
          <w:p w:rsidR="00612F74" w:rsidRPr="001E0C6C" w:rsidRDefault="00612F74" w:rsidP="0099098D">
            <w:pPr>
              <w:pStyle w:val="Corptext"/>
              <w:ind w:right="-108"/>
              <w:rPr>
                <w:bCs/>
                <w:sz w:val="24"/>
                <w:szCs w:val="24"/>
              </w:rPr>
            </w:pPr>
            <w:r w:rsidRPr="001E0C6C">
              <w:rPr>
                <w:bCs/>
                <w:sz w:val="24"/>
                <w:szCs w:val="24"/>
              </w:rPr>
              <w:t>membru</w:t>
            </w:r>
          </w:p>
        </w:tc>
      </w:tr>
      <w:tr w:rsidR="00612F74" w:rsidRPr="001E0C6C" w:rsidTr="00C931B2">
        <w:tc>
          <w:tcPr>
            <w:tcW w:w="3008" w:type="dxa"/>
            <w:shd w:val="clear" w:color="auto" w:fill="auto"/>
            <w:vAlign w:val="center"/>
          </w:tcPr>
          <w:p w:rsidR="00612F74" w:rsidRPr="001E0C6C" w:rsidRDefault="00612F74" w:rsidP="0099098D">
            <w:pPr>
              <w:pStyle w:val="Corptext"/>
              <w:ind w:right="283"/>
              <w:rPr>
                <w:sz w:val="24"/>
                <w:szCs w:val="24"/>
              </w:rPr>
            </w:pPr>
            <w:r w:rsidRPr="001E0C6C">
              <w:rPr>
                <w:sz w:val="24"/>
                <w:szCs w:val="24"/>
              </w:rPr>
              <w:t>h. Vasile ANTON</w:t>
            </w:r>
          </w:p>
        </w:tc>
        <w:tc>
          <w:tcPr>
            <w:tcW w:w="4539" w:type="dxa"/>
            <w:shd w:val="clear" w:color="auto" w:fill="auto"/>
          </w:tcPr>
          <w:p w:rsidR="00612F74" w:rsidRPr="001E0C6C" w:rsidRDefault="00612F74" w:rsidP="0099098D">
            <w:pPr>
              <w:pStyle w:val="Corptext"/>
              <w:ind w:left="-108" w:right="-108"/>
              <w:rPr>
                <w:bCs/>
                <w:color w:val="000000"/>
                <w:sz w:val="24"/>
                <w:szCs w:val="24"/>
              </w:rPr>
            </w:pPr>
            <w:r w:rsidRPr="001E0C6C">
              <w:rPr>
                <w:bCs/>
                <w:color w:val="000000"/>
                <w:sz w:val="24"/>
                <w:szCs w:val="24"/>
              </w:rPr>
              <w:t xml:space="preserve">instructor central - </w:t>
            </w:r>
            <w:r w:rsidRPr="001E0C6C">
              <w:rPr>
                <w:sz w:val="24"/>
                <w:szCs w:val="24"/>
              </w:rPr>
              <w:t>S.C. Unicom Tranzit S.A.</w:t>
            </w:r>
          </w:p>
        </w:tc>
        <w:tc>
          <w:tcPr>
            <w:tcW w:w="2268" w:type="dxa"/>
            <w:shd w:val="clear" w:color="auto" w:fill="auto"/>
            <w:vAlign w:val="center"/>
          </w:tcPr>
          <w:p w:rsidR="00612F74" w:rsidRPr="001E0C6C" w:rsidRDefault="00612F74" w:rsidP="0099098D">
            <w:pPr>
              <w:pStyle w:val="Corptext"/>
              <w:ind w:right="-108"/>
              <w:rPr>
                <w:bCs/>
                <w:sz w:val="24"/>
                <w:szCs w:val="24"/>
              </w:rPr>
            </w:pPr>
            <w:r w:rsidRPr="001E0C6C">
              <w:rPr>
                <w:bCs/>
                <w:sz w:val="24"/>
                <w:szCs w:val="24"/>
              </w:rPr>
              <w:t>membru</w:t>
            </w:r>
          </w:p>
        </w:tc>
      </w:tr>
    </w:tbl>
    <w:p w:rsidR="00D87F48" w:rsidRPr="001E0C6C" w:rsidRDefault="00D87F48" w:rsidP="0099098D">
      <w:pPr>
        <w:autoSpaceDE w:val="0"/>
        <w:autoSpaceDN w:val="0"/>
        <w:adjustRightInd w:val="0"/>
        <w:spacing w:after="0" w:line="240" w:lineRule="auto"/>
        <w:jc w:val="both"/>
        <w:rPr>
          <w:rFonts w:ascii="Times New Roman" w:hAnsi="Times New Roman"/>
          <w:b/>
          <w:bCs/>
          <w:sz w:val="24"/>
          <w:szCs w:val="24"/>
        </w:rPr>
      </w:pPr>
    </w:p>
    <w:p w:rsidR="00B02FF1" w:rsidRPr="001E0C6C" w:rsidRDefault="00B02FF1" w:rsidP="0099098D">
      <w:pPr>
        <w:autoSpaceDE w:val="0"/>
        <w:autoSpaceDN w:val="0"/>
        <w:adjustRightInd w:val="0"/>
        <w:spacing w:after="0" w:line="240" w:lineRule="auto"/>
        <w:jc w:val="both"/>
        <w:rPr>
          <w:rFonts w:ascii="Times New Roman" w:hAnsi="Times New Roman"/>
          <w:b/>
          <w:bCs/>
          <w:sz w:val="24"/>
          <w:szCs w:val="24"/>
        </w:rPr>
      </w:pPr>
    </w:p>
    <w:p w:rsidR="008B749A" w:rsidRPr="001E0C6C" w:rsidRDefault="008B749A" w:rsidP="0099098D">
      <w:pPr>
        <w:widowControl w:val="0"/>
        <w:autoSpaceDE w:val="0"/>
        <w:autoSpaceDN w:val="0"/>
        <w:adjustRightInd w:val="0"/>
        <w:spacing w:after="0" w:line="240" w:lineRule="auto"/>
        <w:ind w:firstLine="720"/>
        <w:jc w:val="both"/>
        <w:rPr>
          <w:rFonts w:ascii="Times New Roman" w:hAnsi="Times New Roman"/>
          <w:sz w:val="24"/>
          <w:szCs w:val="24"/>
        </w:rPr>
      </w:pPr>
      <w:r w:rsidRPr="001E0C6C">
        <w:rPr>
          <w:rFonts w:ascii="Times New Roman" w:hAnsi="Times New Roman"/>
          <w:sz w:val="24"/>
          <w:szCs w:val="24"/>
        </w:rPr>
        <w:t>A</w:t>
      </w:r>
      <w:r w:rsidR="00A24E0F" w:rsidRPr="001E0C6C">
        <w:rPr>
          <w:rFonts w:ascii="Times New Roman" w:hAnsi="Times New Roman"/>
          <w:sz w:val="24"/>
          <w:szCs w:val="24"/>
        </w:rPr>
        <w:t>cţiun</w:t>
      </w:r>
      <w:r w:rsidRPr="001E0C6C">
        <w:rPr>
          <w:rFonts w:ascii="Times New Roman" w:hAnsi="Times New Roman"/>
          <w:sz w:val="24"/>
          <w:szCs w:val="24"/>
        </w:rPr>
        <w:t>ea</w:t>
      </w:r>
      <w:r w:rsidR="00A24E0F" w:rsidRPr="001E0C6C">
        <w:rPr>
          <w:rFonts w:ascii="Times New Roman" w:hAnsi="Times New Roman"/>
          <w:sz w:val="24"/>
          <w:szCs w:val="24"/>
        </w:rPr>
        <w:t xml:space="preserve"> de investigare a Organismului de Investigare Feroviar Român</w:t>
      </w:r>
      <w:r w:rsidRPr="001E0C6C">
        <w:rPr>
          <w:rFonts w:ascii="Times New Roman" w:hAnsi="Times New Roman"/>
          <w:sz w:val="24"/>
          <w:szCs w:val="24"/>
        </w:rPr>
        <w:t xml:space="preserve"> are ca scop îmbunătăţirea siguranţei feroviare şi prevenirea accidentelor sau incidentelor feroviare.</w:t>
      </w:r>
    </w:p>
    <w:p w:rsidR="00B23A57" w:rsidRPr="001E0C6C" w:rsidRDefault="00B23A57" w:rsidP="0099098D">
      <w:pPr>
        <w:widowControl w:val="0"/>
        <w:autoSpaceDE w:val="0"/>
        <w:autoSpaceDN w:val="0"/>
        <w:adjustRightInd w:val="0"/>
        <w:spacing w:after="0" w:line="240" w:lineRule="auto"/>
        <w:ind w:firstLine="720"/>
        <w:jc w:val="both"/>
        <w:rPr>
          <w:rFonts w:ascii="Times New Roman" w:hAnsi="Times New Roman"/>
          <w:sz w:val="16"/>
          <w:szCs w:val="16"/>
        </w:rPr>
      </w:pPr>
    </w:p>
    <w:p w:rsidR="00E40A9C" w:rsidRPr="001E0C6C" w:rsidRDefault="008B749A" w:rsidP="008B749A">
      <w:pPr>
        <w:widowControl w:val="0"/>
        <w:autoSpaceDE w:val="0"/>
        <w:autoSpaceDN w:val="0"/>
        <w:adjustRightInd w:val="0"/>
        <w:spacing w:after="0" w:line="240" w:lineRule="auto"/>
        <w:ind w:firstLine="720"/>
        <w:jc w:val="both"/>
        <w:rPr>
          <w:rFonts w:ascii="Times New Roman" w:hAnsi="Times New Roman"/>
          <w:sz w:val="24"/>
          <w:szCs w:val="24"/>
        </w:rPr>
      </w:pPr>
      <w:r w:rsidRPr="001E0C6C">
        <w:rPr>
          <w:rFonts w:ascii="Times New Roman" w:hAnsi="Times New Roman"/>
          <w:sz w:val="24"/>
          <w:szCs w:val="24"/>
        </w:rPr>
        <w:t>Investigaţia este realizată independent de orice anchetă judiciară şi nu se ocupă în nici un caz cu stabilirea vinovăţiei sau a răspunderii.</w:t>
      </w:r>
    </w:p>
    <w:p w:rsidR="00D730CD" w:rsidRPr="001E0C6C" w:rsidRDefault="00D730CD" w:rsidP="0099098D">
      <w:pPr>
        <w:widowControl w:val="0"/>
        <w:autoSpaceDE w:val="0"/>
        <w:autoSpaceDN w:val="0"/>
        <w:adjustRightInd w:val="0"/>
        <w:spacing w:after="0" w:line="240" w:lineRule="auto"/>
        <w:ind w:firstLine="720"/>
        <w:jc w:val="both"/>
        <w:rPr>
          <w:rFonts w:ascii="Times New Roman" w:hAnsi="Times New Roman"/>
          <w:sz w:val="24"/>
          <w:szCs w:val="24"/>
        </w:rPr>
      </w:pPr>
    </w:p>
    <w:p w:rsidR="0031207B" w:rsidRPr="001E0C6C" w:rsidRDefault="0031207B" w:rsidP="0099098D">
      <w:pPr>
        <w:widowControl w:val="0"/>
        <w:autoSpaceDE w:val="0"/>
        <w:autoSpaceDN w:val="0"/>
        <w:adjustRightInd w:val="0"/>
        <w:spacing w:after="0" w:line="240" w:lineRule="auto"/>
        <w:ind w:firstLine="720"/>
        <w:jc w:val="both"/>
        <w:rPr>
          <w:rFonts w:ascii="Times New Roman" w:hAnsi="Times New Roman"/>
          <w:sz w:val="24"/>
          <w:szCs w:val="24"/>
        </w:rPr>
      </w:pPr>
    </w:p>
    <w:p w:rsidR="00105CE8" w:rsidRPr="001E0C6C" w:rsidRDefault="00105CE8" w:rsidP="0099098D">
      <w:pPr>
        <w:widowControl w:val="0"/>
        <w:autoSpaceDE w:val="0"/>
        <w:autoSpaceDN w:val="0"/>
        <w:adjustRightInd w:val="0"/>
        <w:spacing w:after="0" w:line="240" w:lineRule="auto"/>
        <w:ind w:firstLine="720"/>
        <w:jc w:val="both"/>
        <w:rPr>
          <w:rFonts w:ascii="Times New Roman" w:hAnsi="Times New Roman"/>
          <w:sz w:val="24"/>
          <w:szCs w:val="24"/>
        </w:rPr>
      </w:pPr>
    </w:p>
    <w:p w:rsidR="00105CE8" w:rsidRPr="001E0C6C" w:rsidRDefault="00105CE8" w:rsidP="0099098D">
      <w:pPr>
        <w:widowControl w:val="0"/>
        <w:autoSpaceDE w:val="0"/>
        <w:autoSpaceDN w:val="0"/>
        <w:adjustRightInd w:val="0"/>
        <w:spacing w:after="0" w:line="240" w:lineRule="auto"/>
        <w:ind w:firstLine="720"/>
        <w:jc w:val="both"/>
        <w:rPr>
          <w:rFonts w:ascii="Times New Roman" w:hAnsi="Times New Roman"/>
          <w:sz w:val="24"/>
          <w:szCs w:val="24"/>
        </w:rPr>
      </w:pPr>
    </w:p>
    <w:p w:rsidR="006D3702" w:rsidRPr="001E0C6C" w:rsidRDefault="00FA615C" w:rsidP="005C4A87">
      <w:pPr>
        <w:widowControl w:val="0"/>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B</w:t>
      </w:r>
      <w:r w:rsidR="006D3702" w:rsidRPr="001E0C6C">
        <w:rPr>
          <w:rFonts w:ascii="Times New Roman" w:hAnsi="Times New Roman"/>
          <w:b/>
          <w:bCs/>
          <w:sz w:val="24"/>
          <w:szCs w:val="24"/>
        </w:rPr>
        <w:t>. REZUMATUL</w:t>
      </w:r>
      <w:r w:rsidRPr="001E0C6C">
        <w:rPr>
          <w:rFonts w:ascii="Times New Roman" w:hAnsi="Times New Roman"/>
          <w:b/>
          <w:bCs/>
          <w:sz w:val="24"/>
          <w:szCs w:val="24"/>
        </w:rPr>
        <w:t>RAPORTULUI DE INVESTIGARE</w:t>
      </w:r>
    </w:p>
    <w:p w:rsidR="00AA385D" w:rsidRPr="001E0C6C" w:rsidRDefault="00AA385D" w:rsidP="0099098D">
      <w:pPr>
        <w:autoSpaceDE w:val="0"/>
        <w:autoSpaceDN w:val="0"/>
        <w:adjustRightInd w:val="0"/>
        <w:spacing w:after="0" w:line="240" w:lineRule="auto"/>
        <w:jc w:val="both"/>
        <w:rPr>
          <w:rFonts w:ascii="Times New Roman" w:hAnsi="Times New Roman"/>
          <w:b/>
          <w:bCs/>
          <w:sz w:val="16"/>
          <w:szCs w:val="16"/>
        </w:rPr>
      </w:pPr>
    </w:p>
    <w:p w:rsidR="006D3702" w:rsidRPr="001E0C6C" w:rsidRDefault="006D3702"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Descriere</w:t>
      </w:r>
      <w:r w:rsidR="00D63F48" w:rsidRPr="001E0C6C">
        <w:rPr>
          <w:rFonts w:ascii="Times New Roman" w:hAnsi="Times New Roman"/>
          <w:b/>
          <w:bCs/>
          <w:sz w:val="24"/>
          <w:szCs w:val="24"/>
        </w:rPr>
        <w:t>a</w:t>
      </w:r>
      <w:r w:rsidRPr="001E0C6C">
        <w:rPr>
          <w:rFonts w:ascii="Times New Roman" w:hAnsi="Times New Roman"/>
          <w:b/>
          <w:bCs/>
          <w:sz w:val="24"/>
          <w:szCs w:val="24"/>
        </w:rPr>
        <w:t xml:space="preserve"> pe scurt</w:t>
      </w:r>
    </w:p>
    <w:p w:rsidR="00AA385D" w:rsidRPr="001E0C6C" w:rsidRDefault="00AA385D" w:rsidP="0099098D">
      <w:pPr>
        <w:autoSpaceDE w:val="0"/>
        <w:autoSpaceDN w:val="0"/>
        <w:adjustRightInd w:val="0"/>
        <w:spacing w:after="0" w:line="240" w:lineRule="auto"/>
        <w:jc w:val="both"/>
        <w:rPr>
          <w:rFonts w:ascii="Times New Roman" w:hAnsi="Times New Roman"/>
          <w:sz w:val="16"/>
          <w:szCs w:val="16"/>
        </w:rPr>
      </w:pPr>
    </w:p>
    <w:p w:rsidR="00612F74" w:rsidRPr="001E0C6C" w:rsidRDefault="00612F74" w:rsidP="00536118">
      <w:pPr>
        <w:autoSpaceDE w:val="0"/>
        <w:autoSpaceDN w:val="0"/>
        <w:adjustRightInd w:val="0"/>
        <w:spacing w:after="0" w:line="240" w:lineRule="auto"/>
        <w:ind w:firstLine="720"/>
        <w:jc w:val="both"/>
        <w:rPr>
          <w:rFonts w:ascii="Times New Roman" w:hAnsi="Times New Roman"/>
          <w:sz w:val="24"/>
          <w:szCs w:val="24"/>
        </w:rPr>
      </w:pPr>
      <w:r w:rsidRPr="001E0C6C">
        <w:rPr>
          <w:rFonts w:ascii="Times New Roman" w:hAnsi="Times New Roman"/>
          <w:sz w:val="24"/>
          <w:szCs w:val="24"/>
        </w:rPr>
        <w:t>La data de 13.04.2014, pe raza de activitate a Sucursalei Regionale CF Brașov, secția de circulaț</w:t>
      </w:r>
      <w:r w:rsidR="00ED55CD" w:rsidRPr="001E0C6C">
        <w:rPr>
          <w:rFonts w:ascii="Times New Roman" w:hAnsi="Times New Roman"/>
          <w:sz w:val="24"/>
          <w:szCs w:val="24"/>
        </w:rPr>
        <w:t>ie Predeal – Brașov (linie dublă</w:t>
      </w:r>
      <w:r w:rsidRPr="001E0C6C">
        <w:rPr>
          <w:rFonts w:ascii="Times New Roman" w:hAnsi="Times New Roman"/>
          <w:sz w:val="24"/>
          <w:szCs w:val="24"/>
        </w:rPr>
        <w:t xml:space="preserve"> electrificată), pe distanţa Predeal-Dârste, trenul de marfă nr.50406-1 (aparținând S</w:t>
      </w:r>
      <w:r w:rsidR="00ED55CD" w:rsidRPr="001E0C6C">
        <w:rPr>
          <w:rFonts w:ascii="Times New Roman" w:hAnsi="Times New Roman"/>
          <w:sz w:val="24"/>
          <w:szCs w:val="24"/>
        </w:rPr>
        <w:t>.</w:t>
      </w:r>
      <w:r w:rsidRPr="001E0C6C">
        <w:rPr>
          <w:rFonts w:ascii="Times New Roman" w:hAnsi="Times New Roman"/>
          <w:sz w:val="24"/>
          <w:szCs w:val="24"/>
        </w:rPr>
        <w:t>C</w:t>
      </w:r>
      <w:r w:rsidR="00ED55CD" w:rsidRPr="001E0C6C">
        <w:rPr>
          <w:rFonts w:ascii="Times New Roman" w:hAnsi="Times New Roman"/>
          <w:sz w:val="24"/>
          <w:szCs w:val="24"/>
        </w:rPr>
        <w:t>.</w:t>
      </w:r>
      <w:r w:rsidRPr="001E0C6C">
        <w:rPr>
          <w:rFonts w:ascii="Times New Roman" w:hAnsi="Times New Roman"/>
          <w:sz w:val="24"/>
          <w:szCs w:val="24"/>
        </w:rPr>
        <w:t xml:space="preserve"> UNICOM TRANZIT S</w:t>
      </w:r>
      <w:r w:rsidR="00ED55CD" w:rsidRPr="001E0C6C">
        <w:rPr>
          <w:rFonts w:ascii="Times New Roman" w:hAnsi="Times New Roman"/>
          <w:sz w:val="24"/>
          <w:szCs w:val="24"/>
        </w:rPr>
        <w:t>.</w:t>
      </w:r>
      <w:r w:rsidRPr="001E0C6C">
        <w:rPr>
          <w:rFonts w:ascii="Times New Roman" w:hAnsi="Times New Roman"/>
          <w:sz w:val="24"/>
          <w:szCs w:val="24"/>
        </w:rPr>
        <w:t>A</w:t>
      </w:r>
      <w:r w:rsidR="00ED55CD" w:rsidRPr="001E0C6C">
        <w:rPr>
          <w:rFonts w:ascii="Times New Roman" w:hAnsi="Times New Roman"/>
          <w:sz w:val="24"/>
          <w:szCs w:val="24"/>
        </w:rPr>
        <w:t>.</w:t>
      </w:r>
      <w:r w:rsidRPr="001E0C6C">
        <w:rPr>
          <w:rFonts w:ascii="Times New Roman" w:hAnsi="Times New Roman"/>
          <w:sz w:val="24"/>
          <w:szCs w:val="24"/>
        </w:rPr>
        <w:t xml:space="preserve">) a depăşit viteza maximă de circulaţie prevăzută în livretul de mers de </w:t>
      </w:r>
      <w:smartTag w:uri="urn:schemas-microsoft-com:office:smarttags" w:element="metricconverter">
        <w:smartTagPr>
          <w:attr w:name="ProductID" w:val="40 km/h"/>
        </w:smartTagPr>
        <w:r w:rsidRPr="001E0C6C">
          <w:rPr>
            <w:rFonts w:ascii="Times New Roman" w:hAnsi="Times New Roman"/>
            <w:sz w:val="24"/>
            <w:szCs w:val="24"/>
          </w:rPr>
          <w:t>40 km/h</w:t>
        </w:r>
      </w:smartTag>
      <w:r w:rsidRPr="001E0C6C">
        <w:rPr>
          <w:rFonts w:ascii="Times New Roman" w:hAnsi="Times New Roman"/>
          <w:sz w:val="24"/>
          <w:szCs w:val="24"/>
        </w:rPr>
        <w:t xml:space="preserve"> şi viteza maximă admisă de linie de 50 km/h, pe o distanţă totală de aproximativ 15 km, pe o porţiune de linie cu declivitate cuprinsă între 0 ‰ şi 29,8 ‰, pantă în sensul de mers al trenului.</w:t>
      </w:r>
    </w:p>
    <w:p w:rsidR="009F0F90" w:rsidRPr="001E0C6C" w:rsidRDefault="009F0F90" w:rsidP="00536118">
      <w:pPr>
        <w:autoSpaceDE w:val="0"/>
        <w:autoSpaceDN w:val="0"/>
        <w:adjustRightInd w:val="0"/>
        <w:spacing w:after="0" w:line="240" w:lineRule="auto"/>
        <w:ind w:firstLine="720"/>
        <w:jc w:val="both"/>
        <w:rPr>
          <w:rFonts w:ascii="Times New Roman" w:hAnsi="Times New Roman"/>
          <w:sz w:val="24"/>
          <w:szCs w:val="24"/>
        </w:rPr>
      </w:pPr>
    </w:p>
    <w:p w:rsidR="00612F74" w:rsidRPr="001E0C6C" w:rsidRDefault="00612F74" w:rsidP="0099098D">
      <w:pPr>
        <w:autoSpaceDE w:val="0"/>
        <w:autoSpaceDN w:val="0"/>
        <w:adjustRightInd w:val="0"/>
        <w:spacing w:after="0" w:line="240" w:lineRule="auto"/>
        <w:ind w:firstLine="720"/>
        <w:jc w:val="both"/>
        <w:rPr>
          <w:rFonts w:ascii="Times New Roman" w:hAnsi="Times New Roman"/>
          <w:sz w:val="24"/>
          <w:szCs w:val="24"/>
        </w:rPr>
      </w:pPr>
      <w:r w:rsidRPr="001E0C6C">
        <w:rPr>
          <w:rFonts w:ascii="Times New Roman" w:hAnsi="Times New Roman"/>
          <w:sz w:val="24"/>
          <w:szCs w:val="24"/>
        </w:rPr>
        <w:t>Trenul de marfă nr.50406-1 a fost format din 26 vagoane  platformă tip R</w:t>
      </w:r>
      <w:r w:rsidR="0031207B" w:rsidRPr="001E0C6C">
        <w:rPr>
          <w:rFonts w:ascii="Times New Roman" w:hAnsi="Times New Roman"/>
          <w:sz w:val="24"/>
          <w:szCs w:val="24"/>
        </w:rPr>
        <w:t xml:space="preserve"> </w:t>
      </w:r>
      <w:r w:rsidRPr="001E0C6C">
        <w:rPr>
          <w:rFonts w:ascii="Times New Roman" w:hAnsi="Times New Roman"/>
          <w:sz w:val="24"/>
          <w:szCs w:val="24"/>
        </w:rPr>
        <w:t xml:space="preserve">și </w:t>
      </w:r>
      <w:r w:rsidR="00816836" w:rsidRPr="001E0C6C">
        <w:rPr>
          <w:rFonts w:ascii="Times New Roman" w:hAnsi="Times New Roman"/>
          <w:sz w:val="24"/>
          <w:szCs w:val="24"/>
        </w:rPr>
        <w:t>S</w:t>
      </w:r>
      <w:r w:rsidRPr="001E0C6C">
        <w:rPr>
          <w:rFonts w:ascii="Times New Roman" w:hAnsi="Times New Roman"/>
          <w:sz w:val="24"/>
          <w:szCs w:val="24"/>
        </w:rPr>
        <w:t>, (încărcate cu traverse de cale ferată din beton)</w:t>
      </w:r>
      <w:r w:rsidR="00D83013" w:rsidRPr="001E0C6C">
        <w:rPr>
          <w:rFonts w:ascii="Times New Roman" w:hAnsi="Times New Roman"/>
          <w:sz w:val="24"/>
          <w:szCs w:val="24"/>
        </w:rPr>
        <w:t xml:space="preserve">, </w:t>
      </w:r>
      <w:r w:rsidR="00105CE8" w:rsidRPr="001E0C6C">
        <w:rPr>
          <w:rFonts w:ascii="Times New Roman" w:hAnsi="Times New Roman"/>
          <w:sz w:val="24"/>
          <w:szCs w:val="24"/>
        </w:rPr>
        <w:t>10</w:t>
      </w:r>
      <w:r w:rsidR="00D83013" w:rsidRPr="001E0C6C">
        <w:rPr>
          <w:rFonts w:ascii="Times New Roman" w:hAnsi="Times New Roman"/>
          <w:sz w:val="24"/>
          <w:szCs w:val="24"/>
        </w:rPr>
        <w:t xml:space="preserve"> vagoane fiind echipate cu frână proporțională cu încărcătura</w:t>
      </w:r>
      <w:r w:rsidRPr="001E0C6C">
        <w:rPr>
          <w:rFonts w:ascii="Times New Roman" w:hAnsi="Times New Roman"/>
          <w:sz w:val="24"/>
          <w:szCs w:val="24"/>
        </w:rPr>
        <w:t xml:space="preserve">. </w:t>
      </w:r>
    </w:p>
    <w:p w:rsidR="00AF6EB5" w:rsidRPr="001E0C6C" w:rsidRDefault="00AF6EB5" w:rsidP="0099098D">
      <w:pPr>
        <w:autoSpaceDE w:val="0"/>
        <w:autoSpaceDN w:val="0"/>
        <w:adjustRightInd w:val="0"/>
        <w:spacing w:after="0" w:line="240" w:lineRule="auto"/>
        <w:ind w:firstLine="720"/>
        <w:jc w:val="both"/>
        <w:rPr>
          <w:rFonts w:ascii="Times New Roman" w:hAnsi="Times New Roman"/>
          <w:sz w:val="16"/>
          <w:szCs w:val="16"/>
        </w:rPr>
      </w:pPr>
    </w:p>
    <w:p w:rsidR="00FF395D" w:rsidRPr="001E0C6C" w:rsidRDefault="00920D5F" w:rsidP="0099098D">
      <w:pPr>
        <w:autoSpaceDE w:val="0"/>
        <w:autoSpaceDN w:val="0"/>
        <w:adjustRightInd w:val="0"/>
        <w:spacing w:after="0" w:line="240" w:lineRule="auto"/>
        <w:ind w:firstLine="720"/>
        <w:jc w:val="both"/>
        <w:rPr>
          <w:rFonts w:ascii="Times New Roman" w:hAnsi="Times New Roman"/>
          <w:sz w:val="24"/>
          <w:szCs w:val="24"/>
        </w:rPr>
      </w:pPr>
      <w:r w:rsidRPr="001E0C6C">
        <w:rPr>
          <w:rFonts w:ascii="Times New Roman" w:hAnsi="Times New Roman"/>
          <w:sz w:val="24"/>
          <w:szCs w:val="24"/>
        </w:rPr>
        <w:t>În urma producerii incidentului nu s-au înregistrat victime.</w:t>
      </w:r>
    </w:p>
    <w:p w:rsidR="00970614" w:rsidRPr="001E0C6C" w:rsidRDefault="00970614" w:rsidP="0099098D">
      <w:pPr>
        <w:autoSpaceDE w:val="0"/>
        <w:autoSpaceDN w:val="0"/>
        <w:adjustRightInd w:val="0"/>
        <w:spacing w:after="0" w:line="240" w:lineRule="auto"/>
        <w:ind w:firstLine="720"/>
        <w:jc w:val="both"/>
        <w:rPr>
          <w:rFonts w:ascii="Times New Roman" w:hAnsi="Times New Roman"/>
          <w:sz w:val="16"/>
          <w:szCs w:val="16"/>
        </w:rPr>
      </w:pPr>
    </w:p>
    <w:p w:rsidR="00920D5F" w:rsidRPr="001E0C6C" w:rsidRDefault="00920D5F" w:rsidP="0099098D">
      <w:pPr>
        <w:autoSpaceDE w:val="0"/>
        <w:autoSpaceDN w:val="0"/>
        <w:adjustRightInd w:val="0"/>
        <w:spacing w:after="0" w:line="240" w:lineRule="auto"/>
        <w:ind w:firstLine="720"/>
        <w:jc w:val="both"/>
        <w:rPr>
          <w:rFonts w:ascii="Times New Roman" w:hAnsi="Times New Roman"/>
          <w:sz w:val="24"/>
          <w:szCs w:val="24"/>
        </w:rPr>
      </w:pPr>
      <w:r w:rsidRPr="001E0C6C">
        <w:rPr>
          <w:rFonts w:ascii="Times New Roman" w:hAnsi="Times New Roman"/>
          <w:sz w:val="24"/>
          <w:szCs w:val="24"/>
        </w:rPr>
        <w:t>Au fost înregistrate pagube la cele două locomotive din compunerea t</w:t>
      </w:r>
      <w:r w:rsidR="00C258F3" w:rsidRPr="001E0C6C">
        <w:rPr>
          <w:rFonts w:ascii="Times New Roman" w:hAnsi="Times New Roman"/>
          <w:sz w:val="24"/>
          <w:szCs w:val="24"/>
        </w:rPr>
        <w:t>renului şi la linia de contact.</w:t>
      </w:r>
    </w:p>
    <w:p w:rsidR="0031207B" w:rsidRPr="001E0C6C" w:rsidRDefault="0031207B" w:rsidP="0099098D">
      <w:pPr>
        <w:autoSpaceDE w:val="0"/>
        <w:autoSpaceDN w:val="0"/>
        <w:adjustRightInd w:val="0"/>
        <w:spacing w:after="0" w:line="240" w:lineRule="auto"/>
        <w:jc w:val="both"/>
        <w:rPr>
          <w:rFonts w:ascii="Times New Roman" w:hAnsi="Times New Roman"/>
          <w:sz w:val="24"/>
          <w:szCs w:val="24"/>
        </w:rPr>
      </w:pPr>
    </w:p>
    <w:p w:rsidR="00970614" w:rsidRPr="001E0C6C" w:rsidRDefault="00687491" w:rsidP="006D0831">
      <w:pPr>
        <w:autoSpaceDE w:val="0"/>
        <w:autoSpaceDN w:val="0"/>
        <w:adjustRightInd w:val="0"/>
        <w:spacing w:after="0" w:line="240" w:lineRule="auto"/>
        <w:ind w:right="-12"/>
        <w:jc w:val="both"/>
        <w:rPr>
          <w:b/>
          <w:bCs/>
          <w:sz w:val="16"/>
          <w:szCs w:val="16"/>
        </w:rPr>
      </w:pPr>
      <w:r w:rsidRPr="001E0C6C">
        <w:rPr>
          <w:rFonts w:ascii="Times New Roman" w:hAnsi="Times New Roman"/>
          <w:b/>
          <w:bCs/>
          <w:sz w:val="24"/>
          <w:szCs w:val="24"/>
        </w:rPr>
        <w:t>Cauzele producerii incidentului</w:t>
      </w:r>
    </w:p>
    <w:p w:rsidR="00970614" w:rsidRPr="001E0C6C" w:rsidRDefault="00105CE8" w:rsidP="006D0831">
      <w:pPr>
        <w:pStyle w:val="Default"/>
        <w:ind w:right="-12" w:firstLine="720"/>
        <w:jc w:val="both"/>
        <w:rPr>
          <w:bCs/>
          <w:color w:val="auto"/>
          <w:lang w:val="ro-RO"/>
        </w:rPr>
      </w:pPr>
      <w:r w:rsidRPr="001E0C6C">
        <w:rPr>
          <w:b/>
          <w:bCs/>
          <w:color w:val="auto"/>
          <w:lang w:val="ro-RO"/>
        </w:rPr>
        <w:t xml:space="preserve">Cauza directă </w:t>
      </w:r>
      <w:r w:rsidRPr="001E0C6C">
        <w:rPr>
          <w:bCs/>
          <w:color w:val="auto"/>
          <w:lang w:val="ro-RO"/>
        </w:rPr>
        <w:t xml:space="preserve">a producerii incidentului a constituit-o </w:t>
      </w:r>
      <w:r w:rsidR="00CF56DA" w:rsidRPr="001E0C6C">
        <w:rPr>
          <w:bCs/>
          <w:color w:val="auto"/>
          <w:lang w:val="ro-RO"/>
        </w:rPr>
        <w:t>funcționarea</w:t>
      </w:r>
      <w:r w:rsidRPr="001E0C6C">
        <w:rPr>
          <w:bCs/>
          <w:color w:val="auto"/>
          <w:lang w:val="ro-RO"/>
        </w:rPr>
        <w:t xml:space="preserve"> necorespunzătoare a frânelor automate la vagoanele din compunerea trenului care a condus la nerealizarea efectului de frânare necesar pentru </w:t>
      </w:r>
      <w:r w:rsidR="00CF56DA" w:rsidRPr="001E0C6C">
        <w:rPr>
          <w:bCs/>
          <w:color w:val="auto"/>
          <w:lang w:val="ro-RO"/>
        </w:rPr>
        <w:t>menținerea</w:t>
      </w:r>
      <w:r w:rsidRPr="001E0C6C">
        <w:rPr>
          <w:bCs/>
          <w:color w:val="auto"/>
          <w:lang w:val="ro-RO"/>
        </w:rPr>
        <w:t xml:space="preserve"> vitezei maxime admise la coborârea pe pantă</w:t>
      </w:r>
      <w:r w:rsidR="00D730CD" w:rsidRPr="001E0C6C">
        <w:rPr>
          <w:bCs/>
          <w:color w:val="auto"/>
          <w:lang w:val="ro-RO"/>
        </w:rPr>
        <w:t>.</w:t>
      </w:r>
    </w:p>
    <w:p w:rsidR="00970614" w:rsidRPr="001E0C6C" w:rsidRDefault="00970614" w:rsidP="006D0831">
      <w:pPr>
        <w:pStyle w:val="Default"/>
        <w:ind w:right="-12"/>
        <w:jc w:val="both"/>
        <w:rPr>
          <w:b/>
          <w:bCs/>
          <w:color w:val="auto"/>
          <w:lang w:val="ro-RO"/>
        </w:rPr>
      </w:pPr>
      <w:r w:rsidRPr="001E0C6C">
        <w:rPr>
          <w:color w:val="auto"/>
          <w:lang w:val="ro-RO"/>
        </w:rPr>
        <w:tab/>
      </w:r>
    </w:p>
    <w:p w:rsidR="00C476EE" w:rsidRPr="001E0C6C" w:rsidRDefault="00970614" w:rsidP="006D0831">
      <w:pPr>
        <w:pStyle w:val="Default"/>
        <w:ind w:right="-12" w:firstLine="720"/>
        <w:jc w:val="both"/>
        <w:rPr>
          <w:b/>
          <w:lang w:val="ro-RO"/>
        </w:rPr>
      </w:pPr>
      <w:r w:rsidRPr="001E0C6C">
        <w:rPr>
          <w:b/>
          <w:bCs/>
          <w:color w:val="auto"/>
          <w:lang w:val="ro-RO"/>
        </w:rPr>
        <w:t>Factori</w:t>
      </w:r>
      <w:r w:rsidRPr="001E0C6C">
        <w:rPr>
          <w:b/>
          <w:color w:val="auto"/>
          <w:lang w:val="ro-RO"/>
        </w:rPr>
        <w:t xml:space="preserve"> care au contribuit:</w:t>
      </w:r>
    </w:p>
    <w:p w:rsidR="00FE7CEE" w:rsidRPr="001E0C6C" w:rsidRDefault="00CF56DA" w:rsidP="00FE7CEE">
      <w:pPr>
        <w:pStyle w:val="Default"/>
        <w:ind w:right="-134" w:firstLine="720"/>
        <w:jc w:val="both"/>
        <w:rPr>
          <w:bCs/>
          <w:lang w:val="ro-RO"/>
        </w:rPr>
      </w:pPr>
      <w:r>
        <w:rPr>
          <w:bCs/>
          <w:lang w:val="ro-RO"/>
        </w:rPr>
        <w:t xml:space="preserve">Depăşirea </w:t>
      </w:r>
      <w:r w:rsidR="00105CE8" w:rsidRPr="001E0C6C">
        <w:rPr>
          <w:bCs/>
          <w:lang w:val="ro-RO"/>
        </w:rPr>
        <w:t xml:space="preserve">tonajului maxim admis </w:t>
      </w:r>
      <w:r w:rsidRPr="001E0C6C">
        <w:rPr>
          <w:bCs/>
          <w:lang w:val="ro-RO"/>
        </w:rPr>
        <w:t>prevăzut</w:t>
      </w:r>
      <w:r w:rsidR="00105CE8" w:rsidRPr="001E0C6C">
        <w:rPr>
          <w:bCs/>
          <w:lang w:val="ro-RO"/>
        </w:rPr>
        <w:t xml:space="preserve"> în livretul cu mersul trenurilor de marfă pentru </w:t>
      </w:r>
      <w:r w:rsidRPr="001E0C6C">
        <w:rPr>
          <w:bCs/>
          <w:lang w:val="ro-RO"/>
        </w:rPr>
        <w:t>secţia</w:t>
      </w:r>
      <w:r w:rsidR="00105CE8" w:rsidRPr="001E0C6C">
        <w:rPr>
          <w:bCs/>
          <w:lang w:val="ro-RO"/>
        </w:rPr>
        <w:t xml:space="preserve"> de </w:t>
      </w:r>
      <w:r w:rsidRPr="001E0C6C">
        <w:rPr>
          <w:bCs/>
          <w:lang w:val="ro-RO"/>
        </w:rPr>
        <w:t>circulație</w:t>
      </w:r>
      <w:r w:rsidR="00105CE8" w:rsidRPr="001E0C6C">
        <w:rPr>
          <w:bCs/>
          <w:lang w:val="ro-RO"/>
        </w:rPr>
        <w:t xml:space="preserve"> Predeal-</w:t>
      </w:r>
      <w:r w:rsidRPr="001E0C6C">
        <w:rPr>
          <w:bCs/>
          <w:lang w:val="ro-RO"/>
        </w:rPr>
        <w:t>Brașov</w:t>
      </w:r>
      <w:r w:rsidR="00105CE8" w:rsidRPr="001E0C6C">
        <w:rPr>
          <w:bCs/>
          <w:lang w:val="ro-RO"/>
        </w:rPr>
        <w:t xml:space="preserve"> datorit</w:t>
      </w:r>
      <w:r>
        <w:rPr>
          <w:bCs/>
          <w:lang w:val="ro-RO"/>
        </w:rPr>
        <w:t>ă</w:t>
      </w:r>
      <w:r w:rsidR="00105CE8" w:rsidRPr="001E0C6C">
        <w:rPr>
          <w:bCs/>
          <w:lang w:val="ro-RO"/>
        </w:rPr>
        <w:t xml:space="preserve"> </w:t>
      </w:r>
      <w:r w:rsidRPr="001E0C6C">
        <w:rPr>
          <w:bCs/>
          <w:lang w:val="ro-RO"/>
        </w:rPr>
        <w:t>înscrierii</w:t>
      </w:r>
      <w:r w:rsidR="00105CE8" w:rsidRPr="001E0C6C">
        <w:rPr>
          <w:bCs/>
          <w:lang w:val="ro-RO"/>
        </w:rPr>
        <w:t xml:space="preserve"> eronate, în scrisoarea de </w:t>
      </w:r>
      <w:r w:rsidRPr="001E0C6C">
        <w:rPr>
          <w:bCs/>
          <w:lang w:val="ro-RO"/>
        </w:rPr>
        <w:t>trăsură</w:t>
      </w:r>
      <w:r w:rsidR="00105CE8" w:rsidRPr="001E0C6C">
        <w:rPr>
          <w:bCs/>
          <w:lang w:val="ro-RO"/>
        </w:rPr>
        <w:t xml:space="preserve">, a masei </w:t>
      </w:r>
      <w:r w:rsidRPr="001E0C6C">
        <w:rPr>
          <w:bCs/>
          <w:lang w:val="ro-RO"/>
        </w:rPr>
        <w:t>mărfii</w:t>
      </w:r>
      <w:r w:rsidR="00105CE8" w:rsidRPr="001E0C6C">
        <w:rPr>
          <w:bCs/>
          <w:lang w:val="ro-RO"/>
        </w:rPr>
        <w:t xml:space="preserve"> transportate</w:t>
      </w:r>
      <w:r w:rsidR="00FE7CEE" w:rsidRPr="001E0C6C">
        <w:rPr>
          <w:bCs/>
          <w:lang w:val="ro-RO"/>
        </w:rPr>
        <w:t>.</w:t>
      </w:r>
    </w:p>
    <w:p w:rsidR="00536118" w:rsidRPr="001E0C6C" w:rsidRDefault="00536118" w:rsidP="00D730CD">
      <w:pPr>
        <w:pStyle w:val="Default"/>
        <w:ind w:right="-134" w:firstLine="720"/>
        <w:jc w:val="both"/>
        <w:rPr>
          <w:bCs/>
          <w:color w:val="auto"/>
          <w:lang w:val="ro-RO"/>
        </w:rPr>
      </w:pPr>
    </w:p>
    <w:p w:rsidR="00536118" w:rsidRPr="001E0C6C" w:rsidRDefault="00536118" w:rsidP="00D730CD">
      <w:pPr>
        <w:pStyle w:val="Default"/>
        <w:ind w:right="-134" w:firstLine="720"/>
        <w:jc w:val="both"/>
        <w:rPr>
          <w:b/>
          <w:bCs/>
          <w:color w:val="auto"/>
          <w:lang w:val="ro-RO"/>
        </w:rPr>
      </w:pPr>
      <w:r w:rsidRPr="001E0C6C">
        <w:rPr>
          <w:b/>
          <w:bCs/>
          <w:color w:val="auto"/>
          <w:lang w:val="ro-RO"/>
        </w:rPr>
        <w:t>Cauze subiacente:</w:t>
      </w:r>
    </w:p>
    <w:p w:rsidR="00536118" w:rsidRPr="001E0C6C" w:rsidRDefault="00105CE8" w:rsidP="00D730CD">
      <w:pPr>
        <w:pStyle w:val="Default"/>
        <w:ind w:right="-134" w:firstLine="720"/>
        <w:jc w:val="both"/>
        <w:rPr>
          <w:bCs/>
          <w:color w:val="auto"/>
          <w:lang w:val="ro-RO"/>
        </w:rPr>
      </w:pPr>
      <w:r w:rsidRPr="001E0C6C">
        <w:rPr>
          <w:bCs/>
          <w:color w:val="auto"/>
          <w:lang w:val="ro-RO"/>
        </w:rPr>
        <w:t xml:space="preserve">Lucrările efectuate în cadrul ultimei </w:t>
      </w:r>
      <w:r w:rsidR="00CF56DA" w:rsidRPr="001E0C6C">
        <w:rPr>
          <w:bCs/>
          <w:color w:val="auto"/>
          <w:lang w:val="ro-RO"/>
        </w:rPr>
        <w:t>reparații</w:t>
      </w:r>
      <w:r w:rsidRPr="001E0C6C">
        <w:rPr>
          <w:bCs/>
          <w:color w:val="auto"/>
          <w:lang w:val="ro-RO"/>
        </w:rPr>
        <w:t xml:space="preserve"> planificate (RP) la o parte din vagoanele aflate în compunerea trenului de marfă nr.</w:t>
      </w:r>
      <w:r w:rsidRPr="001E0C6C">
        <w:rPr>
          <w:color w:val="auto"/>
          <w:lang w:val="ro-RO"/>
        </w:rPr>
        <w:t xml:space="preserve">50406-1 </w:t>
      </w:r>
      <w:r w:rsidRPr="001E0C6C">
        <w:rPr>
          <w:bCs/>
          <w:color w:val="auto"/>
          <w:lang w:val="ro-RO"/>
        </w:rPr>
        <w:t xml:space="preserve">nu au asigurat </w:t>
      </w:r>
      <w:r w:rsidR="00CF56DA" w:rsidRPr="001E0C6C">
        <w:rPr>
          <w:bCs/>
          <w:color w:val="auto"/>
          <w:lang w:val="ro-RO"/>
        </w:rPr>
        <w:t>funcționarea</w:t>
      </w:r>
      <w:r w:rsidRPr="001E0C6C">
        <w:rPr>
          <w:bCs/>
          <w:color w:val="auto"/>
          <w:lang w:val="ro-RO"/>
        </w:rPr>
        <w:t xml:space="preserve"> frânelor automate la nivelul de siguranţă feroviară impus de reglementările specifice în vigoare</w:t>
      </w:r>
      <w:r w:rsidR="002F7BF0" w:rsidRPr="001E0C6C">
        <w:rPr>
          <w:bCs/>
          <w:color w:val="auto"/>
          <w:lang w:val="ro-RO"/>
        </w:rPr>
        <w:t>.</w:t>
      </w:r>
    </w:p>
    <w:p w:rsidR="002F7BF0" w:rsidRPr="001E0C6C" w:rsidRDefault="002F7BF0" w:rsidP="00D730CD">
      <w:pPr>
        <w:pStyle w:val="Default"/>
        <w:ind w:right="-134" w:firstLine="720"/>
        <w:jc w:val="both"/>
        <w:rPr>
          <w:b/>
          <w:i/>
          <w:color w:val="auto"/>
          <w:lang w:val="ro-RO"/>
        </w:rPr>
      </w:pPr>
    </w:p>
    <w:p w:rsidR="00D730CD" w:rsidRPr="001E0C6C" w:rsidRDefault="00970614" w:rsidP="00373F7F">
      <w:pPr>
        <w:pStyle w:val="Default"/>
        <w:ind w:right="-134" w:firstLine="720"/>
        <w:jc w:val="both"/>
        <w:rPr>
          <w:i/>
          <w:lang w:val="ro-RO"/>
        </w:rPr>
      </w:pPr>
      <w:r w:rsidRPr="001E0C6C">
        <w:rPr>
          <w:b/>
          <w:bCs/>
          <w:color w:val="auto"/>
          <w:lang w:val="ro-RO"/>
        </w:rPr>
        <w:t xml:space="preserve">Cauze </w:t>
      </w:r>
      <w:r w:rsidRPr="001E0C6C">
        <w:rPr>
          <w:b/>
          <w:bCs/>
          <w:lang w:val="ro-RO"/>
        </w:rPr>
        <w:t>primare</w:t>
      </w:r>
    </w:p>
    <w:p w:rsidR="00373F7F" w:rsidRPr="001E0C6C" w:rsidRDefault="00852B99" w:rsidP="00373F7F">
      <w:pPr>
        <w:pStyle w:val="Default"/>
        <w:ind w:right="-134" w:firstLine="720"/>
        <w:jc w:val="both"/>
        <w:rPr>
          <w:bCs/>
          <w:color w:val="auto"/>
          <w:lang w:val="ro-RO"/>
        </w:rPr>
      </w:pPr>
      <w:r w:rsidRPr="001E0C6C">
        <w:rPr>
          <w:bCs/>
          <w:color w:val="auto"/>
          <w:lang w:val="ro-RO"/>
        </w:rPr>
        <w:t>Nu au fost identificate cauze primare.</w:t>
      </w:r>
    </w:p>
    <w:p w:rsidR="002F7BF0" w:rsidRPr="001E0C6C" w:rsidRDefault="002F7BF0" w:rsidP="00373F7F">
      <w:pPr>
        <w:pStyle w:val="Default"/>
        <w:ind w:right="-134" w:firstLine="720"/>
        <w:jc w:val="both"/>
        <w:rPr>
          <w:lang w:val="ro-RO"/>
        </w:rPr>
      </w:pPr>
    </w:p>
    <w:p w:rsidR="002F7BF0" w:rsidRPr="001E0C6C" w:rsidRDefault="002F7BF0" w:rsidP="00373F7F">
      <w:pPr>
        <w:pStyle w:val="Default"/>
        <w:ind w:right="-134" w:firstLine="720"/>
        <w:jc w:val="both"/>
        <w:rPr>
          <w:lang w:val="ro-RO"/>
        </w:rPr>
      </w:pPr>
    </w:p>
    <w:p w:rsidR="00970614" w:rsidRPr="001E0C6C" w:rsidRDefault="00970614" w:rsidP="006D0831">
      <w:pPr>
        <w:pStyle w:val="Default"/>
        <w:ind w:right="-12" w:firstLine="720"/>
        <w:jc w:val="both"/>
        <w:rPr>
          <w:b/>
          <w:bCs/>
          <w:lang w:val="ro-RO"/>
        </w:rPr>
      </w:pPr>
      <w:r w:rsidRPr="001E0C6C">
        <w:rPr>
          <w:b/>
          <w:bCs/>
          <w:lang w:val="ro-RO"/>
        </w:rPr>
        <w:t xml:space="preserve">Grad de severitate </w:t>
      </w:r>
    </w:p>
    <w:p w:rsidR="009F0F90" w:rsidRPr="001E0C6C" w:rsidRDefault="009F0F90" w:rsidP="00970614">
      <w:pPr>
        <w:autoSpaceDE w:val="0"/>
        <w:autoSpaceDN w:val="0"/>
        <w:adjustRightInd w:val="0"/>
        <w:spacing w:after="0" w:line="240" w:lineRule="auto"/>
        <w:jc w:val="both"/>
        <w:rPr>
          <w:rFonts w:ascii="Times New Roman" w:hAnsi="Times New Roman"/>
          <w:b/>
          <w:bCs/>
          <w:sz w:val="24"/>
          <w:szCs w:val="24"/>
        </w:rPr>
      </w:pPr>
    </w:p>
    <w:p w:rsidR="00970614" w:rsidRPr="001E0C6C" w:rsidRDefault="00970614" w:rsidP="00970614">
      <w:pPr>
        <w:pStyle w:val="Corptext"/>
        <w:ind w:right="-1" w:firstLine="720"/>
        <w:rPr>
          <w:sz w:val="24"/>
          <w:szCs w:val="24"/>
        </w:rPr>
      </w:pPr>
      <w:r w:rsidRPr="001E0C6C">
        <w:rPr>
          <w:sz w:val="24"/>
          <w:szCs w:val="24"/>
        </w:rPr>
        <w:t>Conform clasificării incidentelor prevăzută la art.8 din</w:t>
      </w:r>
      <w:r w:rsidRPr="001E0C6C">
        <w:rPr>
          <w:i/>
          <w:sz w:val="24"/>
          <w:szCs w:val="24"/>
        </w:rPr>
        <w:t xml:space="preserve"> Regulamentul de investigare a accidentelor şi incidentelor, de dezvoltare şi îmbunătăţire a siguranţei feroviare pe căile ferate şi pe reţeaua  de transport cu metroul din România</w:t>
      </w:r>
      <w:r w:rsidRPr="001E0C6C">
        <w:rPr>
          <w:sz w:val="24"/>
          <w:szCs w:val="24"/>
        </w:rPr>
        <w:t xml:space="preserve"> aprobat prin HG 117/2010, având în vedere activitatea în care s-a produs, faptul se clasifică ca incident feroviar conform art.8, Grupa A, pct. 1.9.</w:t>
      </w:r>
    </w:p>
    <w:p w:rsidR="00D730CD" w:rsidRPr="001E0C6C" w:rsidRDefault="00D730CD" w:rsidP="00970614">
      <w:pPr>
        <w:tabs>
          <w:tab w:val="left" w:pos="993"/>
        </w:tabs>
        <w:autoSpaceDE w:val="0"/>
        <w:autoSpaceDN w:val="0"/>
        <w:adjustRightInd w:val="0"/>
        <w:spacing w:after="0" w:line="240" w:lineRule="auto"/>
        <w:ind w:left="709"/>
        <w:jc w:val="both"/>
        <w:rPr>
          <w:rFonts w:ascii="Times New Roman" w:hAnsi="Times New Roman"/>
          <w:sz w:val="24"/>
          <w:szCs w:val="24"/>
        </w:rPr>
      </w:pPr>
    </w:p>
    <w:p w:rsidR="007329FC" w:rsidRPr="001E0C6C" w:rsidRDefault="00970614" w:rsidP="006D0831">
      <w:pPr>
        <w:pStyle w:val="Default"/>
        <w:ind w:right="-12" w:firstLine="720"/>
        <w:jc w:val="both"/>
        <w:rPr>
          <w:b/>
          <w:bCs/>
          <w:lang w:val="ro-RO"/>
        </w:rPr>
      </w:pPr>
      <w:r w:rsidRPr="001E0C6C">
        <w:rPr>
          <w:b/>
          <w:bCs/>
          <w:lang w:val="ro-RO"/>
        </w:rPr>
        <w:t>Recomandări de siguranţă</w:t>
      </w:r>
    </w:p>
    <w:p w:rsidR="007329FC" w:rsidRPr="001E0C6C" w:rsidRDefault="00105CE8" w:rsidP="006D0831">
      <w:pPr>
        <w:pStyle w:val="Default"/>
        <w:numPr>
          <w:ilvl w:val="1"/>
          <w:numId w:val="23"/>
        </w:numPr>
        <w:tabs>
          <w:tab w:val="left" w:pos="993"/>
        </w:tabs>
        <w:ind w:left="0" w:right="-12" w:firstLine="709"/>
        <w:jc w:val="both"/>
        <w:rPr>
          <w:lang w:val="ro-RO"/>
        </w:rPr>
      </w:pPr>
      <w:r w:rsidRPr="001E0C6C">
        <w:rPr>
          <w:color w:val="auto"/>
          <w:lang w:val="ro-RO"/>
        </w:rPr>
        <w:t>Introducerea în livretele cu mersul trenurilor de marfă a procentelor de masă frânată minime pentru</w:t>
      </w:r>
      <w:r w:rsidRPr="001E0C6C">
        <w:rPr>
          <w:bCs/>
          <w:color w:val="auto"/>
          <w:lang w:val="ro-RO"/>
        </w:rPr>
        <w:t xml:space="preserve"> trenurile de marfă având</w:t>
      </w:r>
      <w:r w:rsidRPr="001E0C6C">
        <w:rPr>
          <w:color w:val="auto"/>
          <w:lang w:val="ro-RO"/>
        </w:rPr>
        <w:t xml:space="preserve"> în compunere vagoane echipate cu frână proporțională cu încărcătura și care circulă pe secțiile de circulație caracterizate prin pante mari</w:t>
      </w:r>
      <w:r w:rsidR="007329FC" w:rsidRPr="001E0C6C">
        <w:rPr>
          <w:lang w:val="ro-RO"/>
        </w:rPr>
        <w:t>.</w:t>
      </w:r>
    </w:p>
    <w:p w:rsidR="00623565" w:rsidRPr="001E0C6C" w:rsidRDefault="00623565" w:rsidP="006D0831">
      <w:pPr>
        <w:pStyle w:val="Default"/>
        <w:tabs>
          <w:tab w:val="left" w:pos="993"/>
        </w:tabs>
        <w:ind w:left="709" w:right="-12"/>
        <w:jc w:val="both"/>
        <w:rPr>
          <w:lang w:val="ro-RO"/>
        </w:rPr>
      </w:pPr>
    </w:p>
    <w:p w:rsidR="0031207B" w:rsidRPr="001E0C6C" w:rsidRDefault="00105CE8" w:rsidP="006D0831">
      <w:pPr>
        <w:pStyle w:val="Default"/>
        <w:numPr>
          <w:ilvl w:val="1"/>
          <w:numId w:val="23"/>
        </w:numPr>
        <w:tabs>
          <w:tab w:val="left" w:pos="993"/>
        </w:tabs>
        <w:ind w:left="0" w:right="-12" w:firstLine="720"/>
        <w:jc w:val="both"/>
        <w:rPr>
          <w:color w:val="auto"/>
          <w:lang w:val="ro-RO"/>
        </w:rPr>
      </w:pPr>
      <w:r w:rsidRPr="001E0C6C">
        <w:rPr>
          <w:color w:val="auto"/>
          <w:lang w:val="ro-RO"/>
        </w:rPr>
        <w:t>Reglementarea modului de transmitere de către operatorii de transport feroviar către administratorul de infrastructură feroviară publică C.N.C.F. „CFR” S.A, a informațiilor referitoare la existența în compunerea trenului a vagoanelor cu frână proporțională cu încărcătura sau existenta și funcționarea frânei electrice la locomotivele de remorcare a trenului</w:t>
      </w:r>
      <w:r w:rsidR="007329FC" w:rsidRPr="001E0C6C">
        <w:rPr>
          <w:color w:val="auto"/>
          <w:lang w:val="ro-RO"/>
        </w:rPr>
        <w:t>.</w:t>
      </w:r>
    </w:p>
    <w:p w:rsidR="00623565" w:rsidRPr="001E0C6C" w:rsidRDefault="00623565" w:rsidP="00623565">
      <w:pPr>
        <w:pStyle w:val="Listparagraf"/>
      </w:pPr>
    </w:p>
    <w:p w:rsidR="006D3702" w:rsidRPr="001E0C6C" w:rsidRDefault="0047429C"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C</w:t>
      </w:r>
      <w:r w:rsidR="006D3702" w:rsidRPr="001E0C6C">
        <w:rPr>
          <w:rFonts w:ascii="Times New Roman" w:hAnsi="Times New Roman"/>
          <w:b/>
          <w:bCs/>
          <w:sz w:val="24"/>
          <w:szCs w:val="24"/>
        </w:rPr>
        <w:t>. RAPORTUL DE</w:t>
      </w:r>
      <w:r w:rsidR="00C476EE" w:rsidRPr="001E0C6C">
        <w:rPr>
          <w:rFonts w:ascii="Times New Roman" w:hAnsi="Times New Roman"/>
          <w:b/>
          <w:bCs/>
          <w:sz w:val="24"/>
          <w:szCs w:val="24"/>
        </w:rPr>
        <w:t xml:space="preserve"> </w:t>
      </w:r>
      <w:r w:rsidR="006D3702" w:rsidRPr="001E0C6C">
        <w:rPr>
          <w:rFonts w:ascii="Times New Roman" w:hAnsi="Times New Roman"/>
          <w:b/>
          <w:bCs/>
          <w:sz w:val="24"/>
          <w:szCs w:val="24"/>
        </w:rPr>
        <w:t>INVESTIGARE</w:t>
      </w:r>
    </w:p>
    <w:p w:rsidR="007B5FBF" w:rsidRPr="001E0C6C" w:rsidRDefault="007B5FBF" w:rsidP="0099098D">
      <w:pPr>
        <w:autoSpaceDE w:val="0"/>
        <w:autoSpaceDN w:val="0"/>
        <w:adjustRightInd w:val="0"/>
        <w:spacing w:after="0" w:line="240" w:lineRule="auto"/>
        <w:jc w:val="both"/>
        <w:rPr>
          <w:rFonts w:ascii="Times New Roman" w:hAnsi="Times New Roman"/>
          <w:b/>
          <w:bCs/>
          <w:sz w:val="16"/>
          <w:szCs w:val="16"/>
        </w:rPr>
      </w:pPr>
    </w:p>
    <w:p w:rsidR="006D3702" w:rsidRPr="001E0C6C" w:rsidRDefault="0047429C"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C</w:t>
      </w:r>
      <w:r w:rsidR="006D3702" w:rsidRPr="001E0C6C">
        <w:rPr>
          <w:rFonts w:ascii="Times New Roman" w:hAnsi="Times New Roman"/>
          <w:b/>
          <w:bCs/>
          <w:sz w:val="24"/>
          <w:szCs w:val="24"/>
        </w:rPr>
        <w:t>.1. Descriere</w:t>
      </w:r>
      <w:r w:rsidRPr="001E0C6C">
        <w:rPr>
          <w:rFonts w:ascii="Times New Roman" w:hAnsi="Times New Roman"/>
          <w:b/>
          <w:bCs/>
          <w:sz w:val="24"/>
          <w:szCs w:val="24"/>
        </w:rPr>
        <w:t>a incident</w:t>
      </w:r>
      <w:r w:rsidR="00D46E6F" w:rsidRPr="001E0C6C">
        <w:rPr>
          <w:rFonts w:ascii="Times New Roman" w:hAnsi="Times New Roman"/>
          <w:b/>
          <w:bCs/>
          <w:sz w:val="24"/>
          <w:szCs w:val="24"/>
        </w:rPr>
        <w:t>ului</w:t>
      </w:r>
    </w:p>
    <w:p w:rsidR="008364C1" w:rsidRPr="001E0C6C" w:rsidRDefault="008364C1" w:rsidP="0099098D">
      <w:pPr>
        <w:autoSpaceDE w:val="0"/>
        <w:autoSpaceDN w:val="0"/>
        <w:adjustRightInd w:val="0"/>
        <w:spacing w:after="0" w:line="240" w:lineRule="auto"/>
        <w:jc w:val="both"/>
        <w:rPr>
          <w:rFonts w:ascii="Times New Roman" w:hAnsi="Times New Roman"/>
          <w:sz w:val="16"/>
          <w:szCs w:val="16"/>
        </w:rPr>
      </w:pPr>
    </w:p>
    <w:p w:rsidR="00482FCB" w:rsidRPr="001E0C6C" w:rsidRDefault="00E04D0E" w:rsidP="0099098D">
      <w:pPr>
        <w:autoSpaceDE w:val="0"/>
        <w:autoSpaceDN w:val="0"/>
        <w:adjustRightInd w:val="0"/>
        <w:spacing w:after="0" w:line="240" w:lineRule="auto"/>
        <w:ind w:firstLine="720"/>
        <w:jc w:val="both"/>
        <w:rPr>
          <w:rFonts w:ascii="Times New Roman" w:hAnsi="Times New Roman"/>
          <w:sz w:val="24"/>
          <w:szCs w:val="24"/>
        </w:rPr>
      </w:pPr>
      <w:r w:rsidRPr="001E0C6C">
        <w:rPr>
          <w:rFonts w:ascii="Times New Roman" w:hAnsi="Times New Roman"/>
          <w:sz w:val="24"/>
          <w:szCs w:val="24"/>
        </w:rPr>
        <w:t xml:space="preserve">La data de </w:t>
      </w:r>
      <w:r w:rsidR="009154F4" w:rsidRPr="001E0C6C">
        <w:rPr>
          <w:rFonts w:ascii="Times New Roman" w:hAnsi="Times New Roman"/>
          <w:sz w:val="24"/>
          <w:szCs w:val="24"/>
        </w:rPr>
        <w:t>12</w:t>
      </w:r>
      <w:r w:rsidRPr="001E0C6C">
        <w:rPr>
          <w:rFonts w:ascii="Times New Roman" w:hAnsi="Times New Roman"/>
          <w:sz w:val="24"/>
          <w:szCs w:val="24"/>
        </w:rPr>
        <w:t>.0</w:t>
      </w:r>
      <w:r w:rsidR="009154F4" w:rsidRPr="001E0C6C">
        <w:rPr>
          <w:rFonts w:ascii="Times New Roman" w:hAnsi="Times New Roman"/>
          <w:sz w:val="24"/>
          <w:szCs w:val="24"/>
        </w:rPr>
        <w:t>4</w:t>
      </w:r>
      <w:r w:rsidRPr="001E0C6C">
        <w:rPr>
          <w:rFonts w:ascii="Times New Roman" w:hAnsi="Times New Roman"/>
          <w:sz w:val="24"/>
          <w:szCs w:val="24"/>
        </w:rPr>
        <w:t>.201</w:t>
      </w:r>
      <w:r w:rsidR="009154F4" w:rsidRPr="001E0C6C">
        <w:rPr>
          <w:rFonts w:ascii="Times New Roman" w:hAnsi="Times New Roman"/>
          <w:sz w:val="24"/>
          <w:szCs w:val="24"/>
        </w:rPr>
        <w:t>4</w:t>
      </w:r>
      <w:r w:rsidRPr="001E0C6C">
        <w:rPr>
          <w:rFonts w:ascii="Times New Roman" w:hAnsi="Times New Roman"/>
          <w:sz w:val="24"/>
          <w:szCs w:val="24"/>
        </w:rPr>
        <w:t>, trenul de marfă nr.</w:t>
      </w:r>
      <w:r w:rsidR="009154F4" w:rsidRPr="001E0C6C">
        <w:rPr>
          <w:rFonts w:ascii="Times New Roman" w:hAnsi="Times New Roman"/>
          <w:sz w:val="24"/>
          <w:szCs w:val="24"/>
        </w:rPr>
        <w:t>50406/50406-1</w:t>
      </w:r>
      <w:r w:rsidRPr="001E0C6C">
        <w:rPr>
          <w:rFonts w:ascii="Times New Roman" w:hAnsi="Times New Roman"/>
          <w:sz w:val="24"/>
          <w:szCs w:val="24"/>
        </w:rPr>
        <w:t xml:space="preserve"> a fost </w:t>
      </w:r>
      <w:r w:rsidR="00482FCB" w:rsidRPr="001E0C6C">
        <w:rPr>
          <w:rFonts w:ascii="Times New Roman" w:hAnsi="Times New Roman"/>
          <w:sz w:val="24"/>
          <w:szCs w:val="24"/>
        </w:rPr>
        <w:t xml:space="preserve">compus </w:t>
      </w:r>
      <w:r w:rsidRPr="001E0C6C">
        <w:rPr>
          <w:rFonts w:ascii="Times New Roman" w:hAnsi="Times New Roman"/>
          <w:sz w:val="24"/>
          <w:szCs w:val="24"/>
        </w:rPr>
        <w:t xml:space="preserve">în staţia </w:t>
      </w:r>
      <w:r w:rsidR="00482FCB" w:rsidRPr="001E0C6C">
        <w:rPr>
          <w:rFonts w:ascii="Times New Roman" w:hAnsi="Times New Roman"/>
          <w:sz w:val="24"/>
          <w:szCs w:val="24"/>
        </w:rPr>
        <w:t>CF</w:t>
      </w:r>
      <w:r w:rsidR="00371B7E" w:rsidRPr="001E0C6C">
        <w:rPr>
          <w:rFonts w:ascii="Times New Roman" w:hAnsi="Times New Roman"/>
          <w:sz w:val="24"/>
          <w:szCs w:val="24"/>
        </w:rPr>
        <w:t>R</w:t>
      </w:r>
      <w:r w:rsidR="00482FCB" w:rsidRPr="001E0C6C">
        <w:rPr>
          <w:rFonts w:ascii="Times New Roman" w:hAnsi="Times New Roman"/>
          <w:sz w:val="24"/>
          <w:szCs w:val="24"/>
        </w:rPr>
        <w:t xml:space="preserve"> Piteşti, din 26 vagoane platformă pe patru osii tip R şi S, încărcate cu traverse de cale ferată din beton, de către S.C. M</w:t>
      </w:r>
      <w:r w:rsidR="009C7708" w:rsidRPr="001E0C6C">
        <w:rPr>
          <w:rFonts w:ascii="Times New Roman" w:hAnsi="Times New Roman"/>
          <w:sz w:val="24"/>
          <w:szCs w:val="24"/>
        </w:rPr>
        <w:t>ETABET C.F.</w:t>
      </w:r>
      <w:r w:rsidR="00482FCB" w:rsidRPr="001E0C6C">
        <w:rPr>
          <w:rFonts w:ascii="Times New Roman" w:hAnsi="Times New Roman"/>
          <w:sz w:val="24"/>
          <w:szCs w:val="24"/>
        </w:rPr>
        <w:t xml:space="preserve"> S.A. Piteşti. </w:t>
      </w:r>
    </w:p>
    <w:p w:rsidR="00BC4F71" w:rsidRPr="001E0C6C" w:rsidRDefault="00482FCB" w:rsidP="0099098D">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ab/>
      </w:r>
      <w:r w:rsidR="00816836" w:rsidRPr="001E0C6C">
        <w:rPr>
          <w:rFonts w:ascii="Times New Roman" w:eastAsia="Times New Roman" w:hAnsi="Times New Roman"/>
          <w:sz w:val="24"/>
          <w:szCs w:val="24"/>
          <w:lang w:eastAsia="ro-RO"/>
        </w:rPr>
        <w:t>Revizia tehnică la compunere şi proba de frână completă sa efectuat p</w:t>
      </w:r>
      <w:r w:rsidR="00BC4F71" w:rsidRPr="001E0C6C">
        <w:rPr>
          <w:rFonts w:ascii="Times New Roman" w:eastAsia="Times New Roman" w:hAnsi="Times New Roman"/>
          <w:sz w:val="24"/>
          <w:szCs w:val="24"/>
          <w:lang w:eastAsia="ro-RO"/>
        </w:rPr>
        <w:t xml:space="preserve">e linia industriala a S.C. Metabet S.A. între orele 09:00 şi 11:30 de către RTV </w:t>
      </w:r>
      <w:r w:rsidR="00A0083C" w:rsidRPr="001E0C6C">
        <w:rPr>
          <w:rFonts w:ascii="Times New Roman" w:hAnsi="Times New Roman"/>
          <w:sz w:val="24"/>
          <w:szCs w:val="24"/>
        </w:rPr>
        <w:t xml:space="preserve">aparţinând operatorului de transport feroviar </w:t>
      </w:r>
      <w:r w:rsidR="00371B7E" w:rsidRPr="001E0C6C">
        <w:rPr>
          <w:rFonts w:ascii="Times New Roman" w:hAnsi="Times New Roman"/>
          <w:sz w:val="24"/>
          <w:szCs w:val="24"/>
        </w:rPr>
        <w:t xml:space="preserve">S.C. </w:t>
      </w:r>
      <w:r w:rsidR="00A0083C" w:rsidRPr="001E0C6C">
        <w:rPr>
          <w:rFonts w:ascii="Times New Roman" w:hAnsi="Times New Roman"/>
          <w:sz w:val="24"/>
          <w:szCs w:val="24"/>
        </w:rPr>
        <w:t>UNICOM TRANZIT S.A. Bucureşti</w:t>
      </w:r>
      <w:r w:rsidR="00BC4F71" w:rsidRPr="001E0C6C">
        <w:rPr>
          <w:rFonts w:ascii="Times New Roman" w:eastAsia="Times New Roman" w:hAnsi="Times New Roman"/>
          <w:sz w:val="24"/>
          <w:szCs w:val="24"/>
          <w:lang w:eastAsia="ro-RO"/>
        </w:rPr>
        <w:t>, proba fiind executată cu locomotiva D</w:t>
      </w:r>
      <w:r w:rsidR="00EE2C06" w:rsidRPr="001E0C6C">
        <w:rPr>
          <w:rFonts w:ascii="Times New Roman" w:eastAsia="Times New Roman" w:hAnsi="Times New Roman"/>
          <w:sz w:val="24"/>
          <w:szCs w:val="24"/>
          <w:lang w:eastAsia="ro-RO"/>
        </w:rPr>
        <w:t xml:space="preserve">A </w:t>
      </w:r>
      <w:r w:rsidR="00BC4F71" w:rsidRPr="001E0C6C">
        <w:rPr>
          <w:rFonts w:ascii="Times New Roman" w:eastAsia="Times New Roman" w:hAnsi="Times New Roman"/>
          <w:sz w:val="24"/>
          <w:szCs w:val="24"/>
          <w:lang w:eastAsia="ro-RO"/>
        </w:rPr>
        <w:t>nr.60-1209-0</w:t>
      </w:r>
      <w:r w:rsidR="00EE2C06" w:rsidRPr="001E0C6C">
        <w:rPr>
          <w:rFonts w:ascii="Times New Roman" w:eastAsia="Times New Roman" w:hAnsi="Times New Roman"/>
          <w:sz w:val="24"/>
          <w:szCs w:val="24"/>
          <w:lang w:eastAsia="ro-RO"/>
        </w:rPr>
        <w:t xml:space="preserve"> (locomotiva de remorcare a tren</w:t>
      </w:r>
      <w:r w:rsidR="00CF56DA">
        <w:rPr>
          <w:rFonts w:ascii="Times New Roman" w:eastAsia="Times New Roman" w:hAnsi="Times New Roman"/>
          <w:sz w:val="24"/>
          <w:szCs w:val="24"/>
          <w:lang w:eastAsia="ro-RO"/>
        </w:rPr>
        <w:t>u</w:t>
      </w:r>
      <w:r w:rsidR="00EE2C06" w:rsidRPr="001E0C6C">
        <w:rPr>
          <w:rFonts w:ascii="Times New Roman" w:eastAsia="Times New Roman" w:hAnsi="Times New Roman"/>
          <w:sz w:val="24"/>
          <w:szCs w:val="24"/>
          <w:lang w:eastAsia="ro-RO"/>
        </w:rPr>
        <w:t>lui)</w:t>
      </w:r>
      <w:r w:rsidR="00BC4F71" w:rsidRPr="001E0C6C">
        <w:rPr>
          <w:rFonts w:ascii="Times New Roman" w:eastAsia="Times New Roman" w:hAnsi="Times New Roman"/>
          <w:sz w:val="24"/>
          <w:szCs w:val="24"/>
          <w:lang w:eastAsia="ro-RO"/>
        </w:rPr>
        <w:t>.</w:t>
      </w:r>
    </w:p>
    <w:p w:rsidR="00265785" w:rsidRPr="001E0C6C" w:rsidRDefault="00E657B7" w:rsidP="0099098D">
      <w:pPr>
        <w:spacing w:after="0" w:line="240" w:lineRule="auto"/>
        <w:jc w:val="both"/>
        <w:rPr>
          <w:rFonts w:ascii="Times New Roman" w:hAnsi="Times New Roman"/>
          <w:sz w:val="24"/>
          <w:szCs w:val="24"/>
        </w:rPr>
      </w:pPr>
      <w:r w:rsidRPr="001E0C6C">
        <w:rPr>
          <w:rFonts w:ascii="Times New Roman" w:eastAsia="Times New Roman" w:hAnsi="Times New Roman"/>
          <w:sz w:val="24"/>
          <w:szCs w:val="24"/>
          <w:lang w:eastAsia="ro-RO"/>
        </w:rPr>
        <w:tab/>
      </w:r>
      <w:r w:rsidRPr="001E0C6C">
        <w:rPr>
          <w:rFonts w:ascii="Times New Roman" w:hAnsi="Times New Roman"/>
          <w:sz w:val="24"/>
          <w:szCs w:val="24"/>
        </w:rPr>
        <w:t xml:space="preserve">La ora 11:40 trenul </w:t>
      </w:r>
      <w:r w:rsidR="00545049" w:rsidRPr="001E0C6C">
        <w:rPr>
          <w:rFonts w:ascii="Times New Roman" w:hAnsi="Times New Roman"/>
          <w:sz w:val="24"/>
          <w:szCs w:val="24"/>
        </w:rPr>
        <w:t xml:space="preserve">a fost manevrat </w:t>
      </w:r>
      <w:r w:rsidRPr="001E0C6C">
        <w:rPr>
          <w:rFonts w:ascii="Times New Roman" w:hAnsi="Times New Roman"/>
          <w:sz w:val="24"/>
          <w:szCs w:val="24"/>
        </w:rPr>
        <w:t>de pe LFI a S</w:t>
      </w:r>
      <w:r w:rsidR="00DD784A" w:rsidRPr="001E0C6C">
        <w:rPr>
          <w:rFonts w:ascii="Times New Roman" w:hAnsi="Times New Roman"/>
          <w:sz w:val="24"/>
          <w:szCs w:val="24"/>
        </w:rPr>
        <w:t>.</w:t>
      </w:r>
      <w:r w:rsidRPr="001E0C6C">
        <w:rPr>
          <w:rFonts w:ascii="Times New Roman" w:hAnsi="Times New Roman"/>
          <w:sz w:val="24"/>
          <w:szCs w:val="24"/>
        </w:rPr>
        <w:t>C</w:t>
      </w:r>
      <w:r w:rsidR="00DD784A" w:rsidRPr="001E0C6C">
        <w:rPr>
          <w:rFonts w:ascii="Times New Roman" w:hAnsi="Times New Roman"/>
          <w:sz w:val="24"/>
          <w:szCs w:val="24"/>
        </w:rPr>
        <w:t>.</w:t>
      </w:r>
      <w:r w:rsidRPr="001E0C6C">
        <w:rPr>
          <w:rFonts w:ascii="Times New Roman" w:hAnsi="Times New Roman"/>
          <w:sz w:val="24"/>
          <w:szCs w:val="24"/>
        </w:rPr>
        <w:t xml:space="preserve"> Metabet S</w:t>
      </w:r>
      <w:r w:rsidR="00DD784A" w:rsidRPr="001E0C6C">
        <w:rPr>
          <w:rFonts w:ascii="Times New Roman" w:hAnsi="Times New Roman"/>
          <w:sz w:val="24"/>
          <w:szCs w:val="24"/>
        </w:rPr>
        <w:t>.</w:t>
      </w:r>
      <w:r w:rsidRPr="001E0C6C">
        <w:rPr>
          <w:rFonts w:ascii="Times New Roman" w:hAnsi="Times New Roman"/>
          <w:sz w:val="24"/>
          <w:szCs w:val="24"/>
        </w:rPr>
        <w:t>A</w:t>
      </w:r>
      <w:r w:rsidR="00DD784A" w:rsidRPr="001E0C6C">
        <w:rPr>
          <w:rFonts w:ascii="Times New Roman" w:hAnsi="Times New Roman"/>
          <w:sz w:val="24"/>
          <w:szCs w:val="24"/>
        </w:rPr>
        <w:t>.</w:t>
      </w:r>
      <w:r w:rsidR="00914A92">
        <w:rPr>
          <w:rFonts w:ascii="Times New Roman" w:hAnsi="Times New Roman"/>
          <w:sz w:val="24"/>
          <w:szCs w:val="24"/>
        </w:rPr>
        <w:t xml:space="preserve"> </w:t>
      </w:r>
      <w:r w:rsidR="00DD784A" w:rsidRPr="001E0C6C">
        <w:rPr>
          <w:rFonts w:ascii="Times New Roman" w:hAnsi="Times New Roman"/>
          <w:sz w:val="24"/>
          <w:szCs w:val="24"/>
        </w:rPr>
        <w:t>î</w:t>
      </w:r>
      <w:r w:rsidRPr="001E0C6C">
        <w:rPr>
          <w:rFonts w:ascii="Times New Roman" w:hAnsi="Times New Roman"/>
          <w:sz w:val="24"/>
          <w:szCs w:val="24"/>
        </w:rPr>
        <w:t>n sta</w:t>
      </w:r>
      <w:r w:rsidR="00DD784A" w:rsidRPr="001E0C6C">
        <w:rPr>
          <w:rFonts w:ascii="Times New Roman" w:hAnsi="Times New Roman"/>
          <w:sz w:val="24"/>
          <w:szCs w:val="24"/>
        </w:rPr>
        <w:t>ţ</w:t>
      </w:r>
      <w:r w:rsidRPr="001E0C6C">
        <w:rPr>
          <w:rFonts w:ascii="Times New Roman" w:hAnsi="Times New Roman"/>
          <w:sz w:val="24"/>
          <w:szCs w:val="24"/>
        </w:rPr>
        <w:t>ia CF</w:t>
      </w:r>
      <w:r w:rsidR="00371B7E" w:rsidRPr="001E0C6C">
        <w:rPr>
          <w:rFonts w:ascii="Times New Roman" w:hAnsi="Times New Roman"/>
          <w:sz w:val="24"/>
          <w:szCs w:val="24"/>
        </w:rPr>
        <w:t>R</w:t>
      </w:r>
      <w:r w:rsidRPr="001E0C6C">
        <w:rPr>
          <w:rFonts w:ascii="Times New Roman" w:hAnsi="Times New Roman"/>
          <w:sz w:val="24"/>
          <w:szCs w:val="24"/>
        </w:rPr>
        <w:t xml:space="preserve"> </w:t>
      </w:r>
      <w:r w:rsidR="00042618" w:rsidRPr="001E0C6C">
        <w:rPr>
          <w:rFonts w:ascii="Times New Roman" w:hAnsi="Times New Roman"/>
          <w:sz w:val="24"/>
          <w:szCs w:val="24"/>
        </w:rPr>
        <w:t>Pitești</w:t>
      </w:r>
      <w:r w:rsidRPr="001E0C6C">
        <w:rPr>
          <w:rFonts w:ascii="Times New Roman" w:hAnsi="Times New Roman"/>
          <w:sz w:val="24"/>
          <w:szCs w:val="24"/>
        </w:rPr>
        <w:t>,</w:t>
      </w:r>
      <w:r w:rsidR="00545049" w:rsidRPr="001E0C6C">
        <w:rPr>
          <w:rFonts w:ascii="Times New Roman" w:hAnsi="Times New Roman"/>
          <w:sz w:val="24"/>
          <w:szCs w:val="24"/>
        </w:rPr>
        <w:t xml:space="preserve"> manevră efe</w:t>
      </w:r>
      <w:r w:rsidR="00265785" w:rsidRPr="001E0C6C">
        <w:rPr>
          <w:rFonts w:ascii="Times New Roman" w:hAnsi="Times New Roman"/>
          <w:sz w:val="24"/>
          <w:szCs w:val="24"/>
        </w:rPr>
        <w:t>ctuată pe două grupe de vagoane.</w:t>
      </w:r>
    </w:p>
    <w:p w:rsidR="004606B4" w:rsidRPr="001E0C6C" w:rsidRDefault="0099098D" w:rsidP="0099098D">
      <w:pPr>
        <w:spacing w:after="0" w:line="240" w:lineRule="auto"/>
        <w:ind w:firstLine="720"/>
        <w:jc w:val="both"/>
        <w:rPr>
          <w:rFonts w:ascii="Times New Roman" w:hAnsi="Times New Roman"/>
          <w:sz w:val="24"/>
          <w:szCs w:val="24"/>
        </w:rPr>
      </w:pPr>
      <w:r w:rsidRPr="001E0C6C">
        <w:rPr>
          <w:rFonts w:ascii="Times New Roman" w:hAnsi="Times New Roman"/>
          <w:sz w:val="24"/>
          <w:szCs w:val="24"/>
        </w:rPr>
        <w:t>După rebrusarea</w:t>
      </w:r>
      <w:r w:rsidR="00E657B7" w:rsidRPr="001E0C6C">
        <w:rPr>
          <w:rFonts w:ascii="Times New Roman" w:hAnsi="Times New Roman"/>
          <w:sz w:val="24"/>
          <w:szCs w:val="24"/>
        </w:rPr>
        <w:t xml:space="preserve"> locomotiv</w:t>
      </w:r>
      <w:r w:rsidRPr="001E0C6C">
        <w:rPr>
          <w:rFonts w:ascii="Times New Roman" w:hAnsi="Times New Roman"/>
          <w:sz w:val="24"/>
          <w:szCs w:val="24"/>
        </w:rPr>
        <w:t>ei</w:t>
      </w:r>
      <w:r w:rsidR="00E657B7" w:rsidRPr="001E0C6C">
        <w:rPr>
          <w:rFonts w:ascii="Times New Roman" w:hAnsi="Times New Roman"/>
          <w:sz w:val="24"/>
          <w:szCs w:val="24"/>
        </w:rPr>
        <w:t xml:space="preserve"> de remorcare </w:t>
      </w:r>
      <w:r w:rsidR="00DD784A" w:rsidRPr="001E0C6C">
        <w:rPr>
          <w:rFonts w:ascii="Times New Roman" w:hAnsi="Times New Roman"/>
          <w:sz w:val="24"/>
          <w:szCs w:val="24"/>
        </w:rPr>
        <w:t>şi</w:t>
      </w:r>
      <w:r w:rsidR="00E657B7" w:rsidRPr="001E0C6C">
        <w:rPr>
          <w:rFonts w:ascii="Times New Roman" w:hAnsi="Times New Roman"/>
          <w:sz w:val="24"/>
          <w:szCs w:val="24"/>
        </w:rPr>
        <w:t xml:space="preserve"> efectu</w:t>
      </w:r>
      <w:r w:rsidR="00DD784A" w:rsidRPr="001E0C6C">
        <w:rPr>
          <w:rFonts w:ascii="Times New Roman" w:hAnsi="Times New Roman"/>
          <w:sz w:val="24"/>
          <w:szCs w:val="24"/>
        </w:rPr>
        <w:t>a</w:t>
      </w:r>
      <w:r w:rsidRPr="001E0C6C">
        <w:rPr>
          <w:rFonts w:ascii="Times New Roman" w:hAnsi="Times New Roman"/>
          <w:sz w:val="24"/>
          <w:szCs w:val="24"/>
        </w:rPr>
        <w:t>rea probei</w:t>
      </w:r>
      <w:r w:rsidR="00E657B7" w:rsidRPr="001E0C6C">
        <w:rPr>
          <w:rFonts w:ascii="Times New Roman" w:hAnsi="Times New Roman"/>
          <w:sz w:val="24"/>
          <w:szCs w:val="24"/>
        </w:rPr>
        <w:t xml:space="preserve"> de continuitate</w:t>
      </w:r>
      <w:r w:rsidRPr="001E0C6C">
        <w:rPr>
          <w:rFonts w:ascii="Times New Roman" w:hAnsi="Times New Roman"/>
          <w:sz w:val="24"/>
          <w:szCs w:val="24"/>
        </w:rPr>
        <w:t xml:space="preserve"> t</w:t>
      </w:r>
      <w:r w:rsidR="00E657B7" w:rsidRPr="001E0C6C">
        <w:rPr>
          <w:rFonts w:ascii="Times New Roman" w:hAnsi="Times New Roman"/>
          <w:sz w:val="24"/>
          <w:szCs w:val="24"/>
        </w:rPr>
        <w:t>renul</w:t>
      </w:r>
      <w:r w:rsidR="004606B4" w:rsidRPr="001E0C6C">
        <w:rPr>
          <w:rFonts w:ascii="Times New Roman" w:hAnsi="Times New Roman"/>
          <w:sz w:val="24"/>
          <w:szCs w:val="24"/>
        </w:rPr>
        <w:t xml:space="preserve"> de marfă nr.50406</w:t>
      </w:r>
      <w:r w:rsidR="00914A92">
        <w:rPr>
          <w:rFonts w:ascii="Times New Roman" w:hAnsi="Times New Roman"/>
          <w:sz w:val="24"/>
          <w:szCs w:val="24"/>
        </w:rPr>
        <w:t xml:space="preserve"> </w:t>
      </w:r>
      <w:r w:rsidR="004606B4" w:rsidRPr="001E0C6C">
        <w:rPr>
          <w:rFonts w:ascii="Times New Roman" w:hAnsi="Times New Roman"/>
          <w:sz w:val="24"/>
          <w:szCs w:val="24"/>
        </w:rPr>
        <w:t>a fost</w:t>
      </w:r>
      <w:r w:rsidR="00DD784A" w:rsidRPr="001E0C6C">
        <w:rPr>
          <w:rFonts w:ascii="Times New Roman" w:hAnsi="Times New Roman"/>
          <w:sz w:val="24"/>
          <w:szCs w:val="24"/>
        </w:rPr>
        <w:t xml:space="preserve"> î</w:t>
      </w:r>
      <w:r w:rsidR="00E657B7" w:rsidRPr="001E0C6C">
        <w:rPr>
          <w:rFonts w:ascii="Times New Roman" w:hAnsi="Times New Roman"/>
          <w:sz w:val="24"/>
          <w:szCs w:val="24"/>
        </w:rPr>
        <w:t>ndrumat</w:t>
      </w:r>
      <w:r w:rsidR="004606B4" w:rsidRPr="001E0C6C">
        <w:rPr>
          <w:rFonts w:ascii="Times New Roman" w:hAnsi="Times New Roman"/>
          <w:sz w:val="24"/>
          <w:szCs w:val="24"/>
        </w:rPr>
        <w:t xml:space="preserve"> din staţia CF</w:t>
      </w:r>
      <w:r w:rsidR="00545049" w:rsidRPr="001E0C6C">
        <w:rPr>
          <w:rFonts w:ascii="Times New Roman" w:hAnsi="Times New Roman"/>
          <w:sz w:val="24"/>
          <w:szCs w:val="24"/>
        </w:rPr>
        <w:t>R</w:t>
      </w:r>
      <w:r w:rsidR="004606B4" w:rsidRPr="001E0C6C">
        <w:rPr>
          <w:rFonts w:ascii="Times New Roman" w:hAnsi="Times New Roman"/>
          <w:sz w:val="24"/>
          <w:szCs w:val="24"/>
        </w:rPr>
        <w:t xml:space="preserve"> Piteşti</w:t>
      </w:r>
      <w:r w:rsidR="00E657B7" w:rsidRPr="001E0C6C">
        <w:rPr>
          <w:rFonts w:ascii="Times New Roman" w:hAnsi="Times New Roman"/>
          <w:sz w:val="24"/>
          <w:szCs w:val="24"/>
        </w:rPr>
        <w:t xml:space="preserve"> la ora  12</w:t>
      </w:r>
      <w:r w:rsidR="00DD784A" w:rsidRPr="001E0C6C">
        <w:rPr>
          <w:rFonts w:ascii="Times New Roman" w:hAnsi="Times New Roman"/>
          <w:sz w:val="24"/>
          <w:szCs w:val="24"/>
        </w:rPr>
        <w:t>:</w:t>
      </w:r>
      <w:r w:rsidR="00E657B7" w:rsidRPr="001E0C6C">
        <w:rPr>
          <w:rFonts w:ascii="Times New Roman" w:hAnsi="Times New Roman"/>
          <w:sz w:val="24"/>
          <w:szCs w:val="24"/>
        </w:rPr>
        <w:t>44</w:t>
      </w:r>
      <w:r w:rsidR="004606B4" w:rsidRPr="001E0C6C">
        <w:rPr>
          <w:rFonts w:ascii="Times New Roman" w:hAnsi="Times New Roman"/>
          <w:sz w:val="24"/>
          <w:szCs w:val="24"/>
        </w:rPr>
        <w:t>,</w:t>
      </w:r>
      <w:r w:rsidR="00545049" w:rsidRPr="001E0C6C">
        <w:rPr>
          <w:rFonts w:ascii="Times New Roman" w:hAnsi="Times New Roman"/>
          <w:sz w:val="24"/>
          <w:szCs w:val="24"/>
        </w:rPr>
        <w:t xml:space="preserve"> având</w:t>
      </w:r>
      <w:r w:rsidR="004606B4" w:rsidRPr="001E0C6C">
        <w:rPr>
          <w:rFonts w:ascii="Times New Roman" w:hAnsi="Times New Roman"/>
          <w:sz w:val="24"/>
          <w:szCs w:val="24"/>
        </w:rPr>
        <w:t xml:space="preserve"> 5 vagoane cu frâna automată izolată şi 2 vagoane cu frâna de mână defectă, conform</w:t>
      </w:r>
      <w:r w:rsidR="00816836" w:rsidRPr="001E0C6C">
        <w:rPr>
          <w:rFonts w:ascii="Times New Roman" w:hAnsi="Times New Roman"/>
          <w:sz w:val="24"/>
          <w:szCs w:val="24"/>
        </w:rPr>
        <w:t xml:space="preserve"> datelor înscrise în </w:t>
      </w:r>
      <w:r w:rsidR="004606B4" w:rsidRPr="001E0C6C">
        <w:rPr>
          <w:rFonts w:ascii="Times New Roman" w:hAnsi="Times New Roman"/>
          <w:sz w:val="24"/>
          <w:szCs w:val="24"/>
        </w:rPr>
        <w:t xml:space="preserve">formularul </w:t>
      </w:r>
      <w:r w:rsidR="00545049" w:rsidRPr="001E0C6C">
        <w:rPr>
          <w:rFonts w:ascii="Times New Roman" w:hAnsi="Times New Roman"/>
          <w:sz w:val="24"/>
          <w:szCs w:val="24"/>
        </w:rPr>
        <w:t>„notă de frână”</w:t>
      </w:r>
      <w:r w:rsidR="00E37A9E" w:rsidRPr="001E0C6C">
        <w:rPr>
          <w:rFonts w:ascii="Times New Roman" w:hAnsi="Times New Roman"/>
          <w:sz w:val="24"/>
          <w:szCs w:val="24"/>
        </w:rPr>
        <w:t>.</w:t>
      </w:r>
    </w:p>
    <w:p w:rsidR="00816836" w:rsidRPr="001E0C6C" w:rsidRDefault="004606B4" w:rsidP="0099098D">
      <w:p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ab/>
        <w:t>La ora 15:56, trenul</w:t>
      </w:r>
      <w:r w:rsidR="00915BD7" w:rsidRPr="001E0C6C">
        <w:rPr>
          <w:rFonts w:ascii="Times New Roman" w:eastAsia="Times New Roman" w:hAnsi="Times New Roman"/>
          <w:sz w:val="24"/>
          <w:szCs w:val="24"/>
          <w:lang w:eastAsia="ro-RO"/>
        </w:rPr>
        <w:t xml:space="preserve"> de marfă nr.50406</w:t>
      </w:r>
      <w:r w:rsidRPr="001E0C6C">
        <w:rPr>
          <w:rFonts w:ascii="Times New Roman" w:eastAsia="Times New Roman" w:hAnsi="Times New Roman"/>
          <w:sz w:val="24"/>
          <w:szCs w:val="24"/>
          <w:lang w:eastAsia="ro-RO"/>
        </w:rPr>
        <w:t xml:space="preserve"> a </w:t>
      </w:r>
      <w:r w:rsidR="00816836" w:rsidRPr="001E0C6C">
        <w:rPr>
          <w:rFonts w:ascii="Times New Roman" w:eastAsia="Times New Roman" w:hAnsi="Times New Roman"/>
          <w:sz w:val="24"/>
          <w:szCs w:val="24"/>
          <w:lang w:eastAsia="ro-RO"/>
        </w:rPr>
        <w:t>garat</w:t>
      </w:r>
      <w:r w:rsidRPr="001E0C6C">
        <w:rPr>
          <w:rFonts w:ascii="Times New Roman" w:eastAsia="Times New Roman" w:hAnsi="Times New Roman"/>
          <w:sz w:val="24"/>
          <w:szCs w:val="24"/>
          <w:lang w:eastAsia="ro-RO"/>
        </w:rPr>
        <w:t xml:space="preserve"> în staţia CF</w:t>
      </w:r>
      <w:r w:rsidR="0014213D" w:rsidRPr="001E0C6C">
        <w:rPr>
          <w:rFonts w:ascii="Times New Roman" w:eastAsia="Times New Roman" w:hAnsi="Times New Roman"/>
          <w:sz w:val="24"/>
          <w:szCs w:val="24"/>
          <w:lang w:eastAsia="ro-RO"/>
        </w:rPr>
        <w:t>R</w:t>
      </w:r>
      <w:r w:rsidRPr="001E0C6C">
        <w:rPr>
          <w:rFonts w:ascii="Times New Roman" w:eastAsia="Times New Roman" w:hAnsi="Times New Roman"/>
          <w:sz w:val="24"/>
          <w:szCs w:val="24"/>
          <w:lang w:eastAsia="ro-RO"/>
        </w:rPr>
        <w:t xml:space="preserve"> Buftea fără a fi constatate nereguli</w:t>
      </w:r>
      <w:r w:rsidR="0014213D" w:rsidRPr="001E0C6C">
        <w:rPr>
          <w:rFonts w:ascii="Times New Roman" w:eastAsia="Times New Roman" w:hAnsi="Times New Roman"/>
          <w:sz w:val="24"/>
          <w:szCs w:val="24"/>
          <w:lang w:eastAsia="ro-RO"/>
        </w:rPr>
        <w:t xml:space="preserve"> la </w:t>
      </w:r>
      <w:r w:rsidRPr="001E0C6C">
        <w:rPr>
          <w:rFonts w:ascii="Times New Roman" w:eastAsia="Times New Roman" w:hAnsi="Times New Roman"/>
          <w:sz w:val="24"/>
          <w:szCs w:val="24"/>
          <w:lang w:eastAsia="ro-RO"/>
        </w:rPr>
        <w:t xml:space="preserve">siguranţa circulaţiei. </w:t>
      </w:r>
    </w:p>
    <w:p w:rsidR="00816836" w:rsidRPr="001E0C6C" w:rsidRDefault="00816836" w:rsidP="0099098D">
      <w:pPr>
        <w:spacing w:after="0" w:line="240" w:lineRule="auto"/>
        <w:jc w:val="both"/>
        <w:rPr>
          <w:rFonts w:ascii="Times New Roman" w:hAnsi="Times New Roman"/>
          <w:b/>
          <w:sz w:val="24"/>
          <w:szCs w:val="24"/>
        </w:rPr>
      </w:pPr>
      <w:r w:rsidRPr="001E0C6C">
        <w:rPr>
          <w:rFonts w:ascii="Times New Roman" w:eastAsia="Times New Roman" w:hAnsi="Times New Roman"/>
          <w:sz w:val="24"/>
          <w:szCs w:val="24"/>
          <w:lang w:eastAsia="ro-RO"/>
        </w:rPr>
        <w:tab/>
        <w:t>După schimbarea mijlocului de remorcare</w:t>
      </w:r>
      <w:r w:rsidR="00EE2C06" w:rsidRPr="001E0C6C">
        <w:rPr>
          <w:rFonts w:ascii="Times New Roman" w:eastAsia="Times New Roman" w:hAnsi="Times New Roman"/>
          <w:sz w:val="24"/>
          <w:szCs w:val="24"/>
          <w:lang w:eastAsia="ro-RO"/>
        </w:rPr>
        <w:t xml:space="preserve"> (</w:t>
      </w:r>
      <w:r w:rsidR="0099098D" w:rsidRPr="001E0C6C">
        <w:rPr>
          <w:rFonts w:ascii="Times New Roman" w:eastAsia="Times New Roman" w:hAnsi="Times New Roman"/>
          <w:sz w:val="24"/>
          <w:szCs w:val="24"/>
          <w:lang w:eastAsia="ro-RO"/>
        </w:rPr>
        <w:t xml:space="preserve">DA </w:t>
      </w:r>
      <w:r w:rsidR="00371B7E" w:rsidRPr="001E0C6C">
        <w:rPr>
          <w:rFonts w:ascii="Times New Roman" w:eastAsia="Times New Roman" w:hAnsi="Times New Roman"/>
          <w:sz w:val="24"/>
          <w:szCs w:val="24"/>
          <w:lang w:eastAsia="ro-RO"/>
        </w:rPr>
        <w:t xml:space="preserve">nr.60-1209-0 </w:t>
      </w:r>
      <w:r w:rsidR="0099098D" w:rsidRPr="001E0C6C">
        <w:rPr>
          <w:rFonts w:ascii="Times New Roman" w:eastAsia="Times New Roman" w:hAnsi="Times New Roman"/>
          <w:sz w:val="24"/>
          <w:szCs w:val="24"/>
          <w:lang w:eastAsia="ro-RO"/>
        </w:rPr>
        <w:t xml:space="preserve">a fost înlocuită cu </w:t>
      </w:r>
      <w:r w:rsidR="00371B7E" w:rsidRPr="001E0C6C">
        <w:rPr>
          <w:rFonts w:ascii="Times New Roman" w:eastAsia="Times New Roman" w:hAnsi="Times New Roman"/>
          <w:sz w:val="24"/>
          <w:szCs w:val="24"/>
          <w:lang w:eastAsia="ro-RO"/>
        </w:rPr>
        <w:t xml:space="preserve">locomotiva </w:t>
      </w:r>
      <w:r w:rsidR="00371B7E" w:rsidRPr="001E0C6C">
        <w:rPr>
          <w:rFonts w:ascii="Times New Roman" w:hAnsi="Times New Roman"/>
          <w:sz w:val="24"/>
          <w:szCs w:val="24"/>
        </w:rPr>
        <w:t>EA nr.40-0759-7</w:t>
      </w:r>
      <w:r w:rsidR="0099098D" w:rsidRPr="001E0C6C">
        <w:rPr>
          <w:rFonts w:ascii="Times New Roman" w:eastAsia="Times New Roman" w:hAnsi="Times New Roman"/>
          <w:sz w:val="24"/>
          <w:szCs w:val="24"/>
          <w:lang w:eastAsia="ro-RO"/>
        </w:rPr>
        <w:t>)</w:t>
      </w:r>
      <w:r w:rsidRPr="001E0C6C">
        <w:rPr>
          <w:rFonts w:ascii="Times New Roman" w:eastAsia="Times New Roman" w:hAnsi="Times New Roman"/>
          <w:sz w:val="24"/>
          <w:szCs w:val="24"/>
          <w:lang w:eastAsia="ro-RO"/>
        </w:rPr>
        <w:t xml:space="preserve"> și efectuarea probei de continuitate </w:t>
      </w:r>
      <w:r w:rsidRPr="001E0C6C">
        <w:rPr>
          <w:rFonts w:ascii="Times New Roman" w:hAnsi="Times New Roman"/>
          <w:sz w:val="24"/>
          <w:szCs w:val="24"/>
        </w:rPr>
        <w:t>de către</w:t>
      </w:r>
      <w:r w:rsidR="00EE2C06" w:rsidRPr="001E0C6C">
        <w:rPr>
          <w:rFonts w:ascii="Times New Roman" w:hAnsi="Times New Roman"/>
          <w:sz w:val="24"/>
          <w:szCs w:val="24"/>
        </w:rPr>
        <w:t xml:space="preserve"> șeful de tren (</w:t>
      </w:r>
      <w:r w:rsidRPr="001E0C6C">
        <w:rPr>
          <w:rFonts w:ascii="Times New Roman" w:hAnsi="Times New Roman"/>
          <w:sz w:val="24"/>
          <w:szCs w:val="24"/>
        </w:rPr>
        <w:t xml:space="preserve">agent autorizat la proba frânei aparţinând operatorului de transport feroviar </w:t>
      </w:r>
      <w:r w:rsidR="00371B7E" w:rsidRPr="001E0C6C">
        <w:rPr>
          <w:rFonts w:ascii="Times New Roman" w:hAnsi="Times New Roman"/>
          <w:sz w:val="24"/>
          <w:szCs w:val="24"/>
        </w:rPr>
        <w:t xml:space="preserve">S.C. </w:t>
      </w:r>
      <w:r w:rsidRPr="001E0C6C">
        <w:rPr>
          <w:rFonts w:ascii="Times New Roman" w:hAnsi="Times New Roman"/>
          <w:sz w:val="24"/>
          <w:szCs w:val="24"/>
        </w:rPr>
        <w:t>UNICOM TRANZIT S.A</w:t>
      </w:r>
      <w:r w:rsidR="00EE2C06" w:rsidRPr="001E0C6C">
        <w:rPr>
          <w:rFonts w:ascii="Times New Roman" w:hAnsi="Times New Roman"/>
          <w:sz w:val="24"/>
          <w:szCs w:val="24"/>
        </w:rPr>
        <w:t>) trenul a fost expediat la ora 17:21 până la staţia CFR Brazi, unde a garat la ora 18:22.</w:t>
      </w:r>
    </w:p>
    <w:p w:rsidR="00915BD7" w:rsidRPr="001E0C6C" w:rsidRDefault="00915BD7" w:rsidP="0099098D">
      <w:pPr>
        <w:spacing w:after="0" w:line="240" w:lineRule="auto"/>
        <w:jc w:val="both"/>
        <w:rPr>
          <w:rFonts w:ascii="Times New Roman" w:hAnsi="Times New Roman"/>
          <w:sz w:val="24"/>
          <w:szCs w:val="24"/>
        </w:rPr>
      </w:pPr>
      <w:r w:rsidRPr="001E0C6C">
        <w:rPr>
          <w:rFonts w:ascii="Times New Roman" w:hAnsi="Times New Roman"/>
          <w:sz w:val="24"/>
          <w:szCs w:val="24"/>
        </w:rPr>
        <w:tab/>
        <w:t>Din staţia CF</w:t>
      </w:r>
      <w:r w:rsidR="0014213D" w:rsidRPr="001E0C6C">
        <w:rPr>
          <w:rFonts w:ascii="Times New Roman" w:hAnsi="Times New Roman"/>
          <w:sz w:val="24"/>
          <w:szCs w:val="24"/>
        </w:rPr>
        <w:t>R</w:t>
      </w:r>
      <w:r w:rsidRPr="001E0C6C">
        <w:rPr>
          <w:rFonts w:ascii="Times New Roman" w:hAnsi="Times New Roman"/>
          <w:sz w:val="24"/>
          <w:szCs w:val="24"/>
        </w:rPr>
        <w:t xml:space="preserve"> Buftea trenul a plecat cu numărul 50406-1 la ora 17:2</w:t>
      </w:r>
      <w:r w:rsidR="00C5032A" w:rsidRPr="001E0C6C">
        <w:rPr>
          <w:rFonts w:ascii="Times New Roman" w:hAnsi="Times New Roman"/>
          <w:sz w:val="24"/>
          <w:szCs w:val="24"/>
        </w:rPr>
        <w:t>1</w:t>
      </w:r>
      <w:r w:rsidRPr="001E0C6C">
        <w:rPr>
          <w:rFonts w:ascii="Times New Roman" w:hAnsi="Times New Roman"/>
          <w:sz w:val="24"/>
          <w:szCs w:val="24"/>
        </w:rPr>
        <w:t xml:space="preserve"> până la staţia CF</w:t>
      </w:r>
      <w:r w:rsidR="0014213D" w:rsidRPr="001E0C6C">
        <w:rPr>
          <w:rFonts w:ascii="Times New Roman" w:hAnsi="Times New Roman"/>
          <w:sz w:val="24"/>
          <w:szCs w:val="24"/>
        </w:rPr>
        <w:t>R</w:t>
      </w:r>
      <w:r w:rsidRPr="001E0C6C">
        <w:rPr>
          <w:rFonts w:ascii="Times New Roman" w:hAnsi="Times New Roman"/>
          <w:sz w:val="24"/>
          <w:szCs w:val="24"/>
        </w:rPr>
        <w:t xml:space="preserve"> Brazi, unde a garat la ora 18:22. În staţia CF</w:t>
      </w:r>
      <w:r w:rsidR="0014213D" w:rsidRPr="001E0C6C">
        <w:rPr>
          <w:rFonts w:ascii="Times New Roman" w:hAnsi="Times New Roman"/>
          <w:sz w:val="24"/>
          <w:szCs w:val="24"/>
        </w:rPr>
        <w:t>R</w:t>
      </w:r>
      <w:r w:rsidRPr="001E0C6C">
        <w:rPr>
          <w:rFonts w:ascii="Times New Roman" w:hAnsi="Times New Roman"/>
          <w:sz w:val="24"/>
          <w:szCs w:val="24"/>
        </w:rPr>
        <w:t xml:space="preserve"> Brazi </w:t>
      </w:r>
      <w:r w:rsidR="00C5032A" w:rsidRPr="001E0C6C">
        <w:rPr>
          <w:rFonts w:ascii="Times New Roman" w:hAnsi="Times New Roman"/>
          <w:sz w:val="24"/>
          <w:szCs w:val="24"/>
        </w:rPr>
        <w:t xml:space="preserve">la tren </w:t>
      </w:r>
      <w:r w:rsidRPr="001E0C6C">
        <w:rPr>
          <w:rFonts w:ascii="Times New Roman" w:hAnsi="Times New Roman"/>
          <w:sz w:val="24"/>
          <w:szCs w:val="24"/>
        </w:rPr>
        <w:t xml:space="preserve">s-a </w:t>
      </w:r>
      <w:r w:rsidR="00042618" w:rsidRPr="001E0C6C">
        <w:rPr>
          <w:rFonts w:ascii="Times New Roman" w:hAnsi="Times New Roman"/>
          <w:sz w:val="24"/>
          <w:szCs w:val="24"/>
        </w:rPr>
        <w:t>atașat</w:t>
      </w:r>
      <w:r w:rsidRPr="001E0C6C">
        <w:rPr>
          <w:rFonts w:ascii="Times New Roman" w:hAnsi="Times New Roman"/>
          <w:sz w:val="24"/>
          <w:szCs w:val="24"/>
        </w:rPr>
        <w:t xml:space="preserve"> locomotiva împingătoare</w:t>
      </w:r>
      <w:r w:rsidR="0099098D" w:rsidRPr="001E0C6C">
        <w:rPr>
          <w:rFonts w:ascii="Times New Roman" w:hAnsi="Times New Roman"/>
          <w:sz w:val="24"/>
          <w:szCs w:val="24"/>
        </w:rPr>
        <w:t xml:space="preserve"> EA </w:t>
      </w:r>
      <w:r w:rsidR="00371B7E" w:rsidRPr="001E0C6C">
        <w:rPr>
          <w:rFonts w:ascii="Times New Roman" w:hAnsi="Times New Roman"/>
          <w:sz w:val="24"/>
          <w:szCs w:val="24"/>
        </w:rPr>
        <w:t>nr.40-0514-6</w:t>
      </w:r>
      <w:r w:rsidR="00C5032A" w:rsidRPr="001E0C6C">
        <w:rPr>
          <w:rFonts w:ascii="Times New Roman" w:hAnsi="Times New Roman"/>
          <w:sz w:val="24"/>
          <w:szCs w:val="24"/>
        </w:rPr>
        <w:t xml:space="preserve">, s-a efectuat proba de continuitate </w:t>
      </w:r>
      <w:r w:rsidR="00864090" w:rsidRPr="001E0C6C">
        <w:rPr>
          <w:rFonts w:ascii="Times New Roman" w:hAnsi="Times New Roman"/>
          <w:sz w:val="24"/>
          <w:szCs w:val="24"/>
        </w:rPr>
        <w:t xml:space="preserve">de către mecanicul </w:t>
      </w:r>
      <w:r w:rsidR="0014213D" w:rsidRPr="001E0C6C">
        <w:rPr>
          <w:rFonts w:ascii="Times New Roman" w:hAnsi="Times New Roman"/>
          <w:sz w:val="24"/>
          <w:szCs w:val="24"/>
        </w:rPr>
        <w:t xml:space="preserve">acestei </w:t>
      </w:r>
      <w:r w:rsidR="00864090" w:rsidRPr="001E0C6C">
        <w:rPr>
          <w:rFonts w:ascii="Times New Roman" w:hAnsi="Times New Roman"/>
          <w:sz w:val="24"/>
          <w:szCs w:val="24"/>
        </w:rPr>
        <w:t xml:space="preserve">locomotivei </w:t>
      </w:r>
      <w:r w:rsidR="00C5032A" w:rsidRPr="001E0C6C">
        <w:rPr>
          <w:rFonts w:ascii="Times New Roman" w:hAnsi="Times New Roman"/>
          <w:sz w:val="24"/>
          <w:szCs w:val="24"/>
        </w:rPr>
        <w:t xml:space="preserve">şi trenul a plecat la ora 21:22, </w:t>
      </w:r>
      <w:r w:rsidR="00781725" w:rsidRPr="001E0C6C">
        <w:rPr>
          <w:rFonts w:ascii="Times New Roman" w:hAnsi="Times New Roman"/>
          <w:sz w:val="24"/>
          <w:szCs w:val="24"/>
        </w:rPr>
        <w:t xml:space="preserve">în condiţiile din livret ale trenului nr.50222-1, </w:t>
      </w:r>
      <w:r w:rsidR="00C5032A" w:rsidRPr="001E0C6C">
        <w:rPr>
          <w:rFonts w:ascii="Times New Roman" w:hAnsi="Times New Roman"/>
          <w:sz w:val="24"/>
          <w:szCs w:val="24"/>
        </w:rPr>
        <w:t>circulând în bune condiţii de siguranţa circulaţiei până la staţia CF</w:t>
      </w:r>
      <w:r w:rsidR="0014213D" w:rsidRPr="001E0C6C">
        <w:rPr>
          <w:rFonts w:ascii="Times New Roman" w:hAnsi="Times New Roman"/>
          <w:sz w:val="24"/>
          <w:szCs w:val="24"/>
        </w:rPr>
        <w:t>R</w:t>
      </w:r>
      <w:r w:rsidR="00C5032A" w:rsidRPr="001E0C6C">
        <w:rPr>
          <w:rFonts w:ascii="Times New Roman" w:hAnsi="Times New Roman"/>
          <w:sz w:val="24"/>
          <w:szCs w:val="24"/>
        </w:rPr>
        <w:t xml:space="preserve"> Predeal, unde a garat la ora 23:38. După o staţionare de 14 minute, timp în care, conform declaraţiilor personalului </w:t>
      </w:r>
      <w:r w:rsidR="0014213D" w:rsidRPr="001E0C6C">
        <w:rPr>
          <w:rFonts w:ascii="Times New Roman" w:hAnsi="Times New Roman"/>
          <w:sz w:val="24"/>
          <w:szCs w:val="24"/>
        </w:rPr>
        <w:t xml:space="preserve">care </w:t>
      </w:r>
      <w:r w:rsidR="008B1A9F" w:rsidRPr="001E0C6C">
        <w:rPr>
          <w:rFonts w:ascii="Times New Roman" w:hAnsi="Times New Roman"/>
          <w:sz w:val="24"/>
          <w:szCs w:val="24"/>
        </w:rPr>
        <w:t xml:space="preserve">a </w:t>
      </w:r>
      <w:r w:rsidR="0014213D" w:rsidRPr="001E0C6C">
        <w:rPr>
          <w:rFonts w:ascii="Times New Roman" w:hAnsi="Times New Roman"/>
          <w:sz w:val="24"/>
          <w:szCs w:val="24"/>
        </w:rPr>
        <w:t>deserv</w:t>
      </w:r>
      <w:r w:rsidR="008B1A9F" w:rsidRPr="001E0C6C">
        <w:rPr>
          <w:rFonts w:ascii="Times New Roman" w:hAnsi="Times New Roman"/>
          <w:sz w:val="24"/>
          <w:szCs w:val="24"/>
        </w:rPr>
        <w:t>it</w:t>
      </w:r>
      <w:r w:rsidR="0014213D" w:rsidRPr="001E0C6C">
        <w:rPr>
          <w:rFonts w:ascii="Times New Roman" w:hAnsi="Times New Roman"/>
          <w:sz w:val="24"/>
          <w:szCs w:val="24"/>
        </w:rPr>
        <w:t xml:space="preserve"> trenul </w:t>
      </w:r>
      <w:r w:rsidR="00C5032A" w:rsidRPr="001E0C6C">
        <w:rPr>
          <w:rFonts w:ascii="Times New Roman" w:hAnsi="Times New Roman"/>
          <w:sz w:val="24"/>
          <w:szCs w:val="24"/>
        </w:rPr>
        <w:t>s-a efectuat proba de continuitate</w:t>
      </w:r>
      <w:r w:rsidR="008B1A9F" w:rsidRPr="001E0C6C">
        <w:rPr>
          <w:rFonts w:ascii="Times New Roman" w:hAnsi="Times New Roman"/>
          <w:sz w:val="24"/>
          <w:szCs w:val="24"/>
        </w:rPr>
        <w:t>,</w:t>
      </w:r>
      <w:r w:rsidR="00C5032A" w:rsidRPr="001E0C6C">
        <w:rPr>
          <w:rFonts w:ascii="Times New Roman" w:hAnsi="Times New Roman"/>
          <w:sz w:val="24"/>
          <w:szCs w:val="24"/>
        </w:rPr>
        <w:t xml:space="preserve"> trenul </w:t>
      </w:r>
      <w:r w:rsidR="0099098D" w:rsidRPr="001E0C6C">
        <w:rPr>
          <w:rFonts w:ascii="Times New Roman" w:hAnsi="Times New Roman"/>
          <w:sz w:val="24"/>
          <w:szCs w:val="24"/>
        </w:rPr>
        <w:t>a fost expediat</w:t>
      </w:r>
      <w:r w:rsidR="00DA6DB3" w:rsidRPr="001E0C6C">
        <w:rPr>
          <w:rFonts w:ascii="Times New Roman" w:hAnsi="Times New Roman"/>
          <w:sz w:val="24"/>
          <w:szCs w:val="24"/>
        </w:rPr>
        <w:t xml:space="preserve"> </w:t>
      </w:r>
      <w:r w:rsidR="00C5032A" w:rsidRPr="001E0C6C">
        <w:rPr>
          <w:rFonts w:ascii="Times New Roman" w:hAnsi="Times New Roman"/>
          <w:sz w:val="24"/>
          <w:szCs w:val="24"/>
        </w:rPr>
        <w:t>spre staţi</w:t>
      </w:r>
      <w:r w:rsidR="00F34FFF" w:rsidRPr="001E0C6C">
        <w:rPr>
          <w:rFonts w:ascii="Times New Roman" w:hAnsi="Times New Roman"/>
          <w:sz w:val="24"/>
          <w:szCs w:val="24"/>
        </w:rPr>
        <w:t>a</w:t>
      </w:r>
      <w:r w:rsidR="00C5032A" w:rsidRPr="001E0C6C">
        <w:rPr>
          <w:rFonts w:ascii="Times New Roman" w:hAnsi="Times New Roman"/>
          <w:sz w:val="24"/>
          <w:szCs w:val="24"/>
        </w:rPr>
        <w:t xml:space="preserve"> CF</w:t>
      </w:r>
      <w:r w:rsidR="0014213D" w:rsidRPr="001E0C6C">
        <w:rPr>
          <w:rFonts w:ascii="Times New Roman" w:hAnsi="Times New Roman"/>
          <w:sz w:val="24"/>
          <w:szCs w:val="24"/>
        </w:rPr>
        <w:t>R</w:t>
      </w:r>
      <w:r w:rsidR="00C5032A" w:rsidRPr="001E0C6C">
        <w:rPr>
          <w:rFonts w:ascii="Times New Roman" w:hAnsi="Times New Roman"/>
          <w:sz w:val="24"/>
          <w:szCs w:val="24"/>
        </w:rPr>
        <w:t xml:space="preserve"> Braşov Triaj la ora 23:52</w:t>
      </w:r>
      <w:r w:rsidR="00781725" w:rsidRPr="001E0C6C">
        <w:rPr>
          <w:rFonts w:ascii="Times New Roman" w:hAnsi="Times New Roman"/>
          <w:sz w:val="24"/>
          <w:szCs w:val="24"/>
        </w:rPr>
        <w:t>, în condiţiile din livret ale trenului nr.50207, conform dispoziţiei RC Predeal nr.30</w:t>
      </w:r>
      <w:r w:rsidR="00C5032A" w:rsidRPr="001E0C6C">
        <w:rPr>
          <w:rFonts w:ascii="Times New Roman" w:hAnsi="Times New Roman"/>
          <w:sz w:val="24"/>
          <w:szCs w:val="24"/>
        </w:rPr>
        <w:t>.</w:t>
      </w:r>
    </w:p>
    <w:p w:rsidR="004E69DC" w:rsidRPr="001E0C6C" w:rsidRDefault="00F34FFF" w:rsidP="0099098D">
      <w:pPr>
        <w:spacing w:after="0" w:line="240" w:lineRule="auto"/>
        <w:jc w:val="both"/>
        <w:rPr>
          <w:rFonts w:ascii="Times New Roman" w:hAnsi="Times New Roman"/>
          <w:sz w:val="24"/>
          <w:szCs w:val="24"/>
        </w:rPr>
      </w:pPr>
      <w:r w:rsidRPr="001E0C6C">
        <w:rPr>
          <w:rFonts w:ascii="Times New Roman" w:hAnsi="Times New Roman"/>
          <w:sz w:val="24"/>
          <w:szCs w:val="24"/>
        </w:rPr>
        <w:tab/>
      </w:r>
      <w:r w:rsidR="0035191B" w:rsidRPr="001E0C6C">
        <w:rPr>
          <w:rFonts w:ascii="Times New Roman" w:hAnsi="Times New Roman"/>
          <w:sz w:val="24"/>
          <w:szCs w:val="24"/>
        </w:rPr>
        <w:t xml:space="preserve">După plecarea din staţie şi parcurgerea a 0,490 km în 4,36 </w:t>
      </w:r>
      <w:r w:rsidR="004E69DC" w:rsidRPr="001E0C6C">
        <w:rPr>
          <w:rFonts w:ascii="Times New Roman" w:hAnsi="Times New Roman"/>
          <w:sz w:val="24"/>
          <w:szCs w:val="24"/>
        </w:rPr>
        <w:t>minute (</w:t>
      </w:r>
      <w:r w:rsidR="0035191B" w:rsidRPr="001E0C6C">
        <w:rPr>
          <w:rFonts w:ascii="Times New Roman" w:hAnsi="Times New Roman"/>
          <w:sz w:val="24"/>
          <w:szCs w:val="24"/>
        </w:rPr>
        <w:t>pe o porţiune de linie cu panta de 25,9‰</w:t>
      </w:r>
      <w:r w:rsidR="004E69DC" w:rsidRPr="001E0C6C">
        <w:rPr>
          <w:rFonts w:ascii="Times New Roman" w:hAnsi="Times New Roman"/>
          <w:sz w:val="24"/>
          <w:szCs w:val="24"/>
        </w:rPr>
        <w:t>)</w:t>
      </w:r>
      <w:r w:rsidR="0035191B" w:rsidRPr="001E0C6C">
        <w:rPr>
          <w:rFonts w:ascii="Times New Roman" w:hAnsi="Times New Roman"/>
          <w:sz w:val="24"/>
          <w:szCs w:val="24"/>
        </w:rPr>
        <w:t xml:space="preserve"> la viteza de aproximativ 20-21 km/h mecanicul a efectuat verificarea eficacităţii frânei automate prin scăderea presiunii în conducta generală de aer cu 1 bar, fără a observa </w:t>
      </w:r>
      <w:r w:rsidR="004E69DC" w:rsidRPr="001E0C6C">
        <w:rPr>
          <w:rFonts w:ascii="Times New Roman" w:hAnsi="Times New Roman"/>
          <w:sz w:val="24"/>
          <w:szCs w:val="24"/>
        </w:rPr>
        <w:t>scăderea vitezei</w:t>
      </w:r>
      <w:r w:rsidR="0035191B" w:rsidRPr="001E0C6C">
        <w:rPr>
          <w:rFonts w:ascii="Times New Roman" w:hAnsi="Times New Roman"/>
          <w:sz w:val="24"/>
          <w:szCs w:val="24"/>
        </w:rPr>
        <w:t>.</w:t>
      </w:r>
    </w:p>
    <w:p w:rsidR="0035191B" w:rsidRPr="001E0C6C" w:rsidRDefault="00371B7E" w:rsidP="0099098D">
      <w:pPr>
        <w:spacing w:after="0" w:line="240" w:lineRule="auto"/>
        <w:jc w:val="both"/>
        <w:rPr>
          <w:rFonts w:ascii="Times New Roman" w:hAnsi="Times New Roman"/>
          <w:sz w:val="24"/>
          <w:szCs w:val="24"/>
        </w:rPr>
      </w:pPr>
      <w:r w:rsidRPr="001E0C6C">
        <w:rPr>
          <w:rFonts w:ascii="Times New Roman" w:hAnsi="Times New Roman"/>
          <w:sz w:val="24"/>
          <w:szCs w:val="24"/>
        </w:rPr>
        <w:tab/>
        <w:t>Urmare acestui fapt,</w:t>
      </w:r>
      <w:r w:rsidR="00DA6DB3" w:rsidRPr="001E0C6C">
        <w:rPr>
          <w:rFonts w:ascii="Times New Roman" w:hAnsi="Times New Roman"/>
          <w:sz w:val="24"/>
          <w:szCs w:val="24"/>
        </w:rPr>
        <w:t xml:space="preserve"> </w:t>
      </w:r>
      <w:r w:rsidR="0035191B" w:rsidRPr="001E0C6C">
        <w:rPr>
          <w:rFonts w:ascii="Times New Roman" w:hAnsi="Times New Roman"/>
          <w:sz w:val="24"/>
          <w:szCs w:val="24"/>
        </w:rPr>
        <w:t xml:space="preserve">a efectuat o frânare totală prin scăderea presiunii în conducta generală </w:t>
      </w:r>
      <w:r w:rsidR="004E69DC" w:rsidRPr="001E0C6C">
        <w:rPr>
          <w:rFonts w:ascii="Times New Roman" w:hAnsi="Times New Roman"/>
          <w:sz w:val="24"/>
          <w:szCs w:val="24"/>
        </w:rPr>
        <w:t xml:space="preserve">de aer cu </w:t>
      </w:r>
      <w:r w:rsidR="0035191B" w:rsidRPr="001E0C6C">
        <w:rPr>
          <w:rFonts w:ascii="Times New Roman" w:hAnsi="Times New Roman"/>
          <w:sz w:val="24"/>
          <w:szCs w:val="24"/>
        </w:rPr>
        <w:t xml:space="preserve">1,5 bar, </w:t>
      </w:r>
      <w:r w:rsidRPr="001E0C6C">
        <w:rPr>
          <w:rFonts w:ascii="Times New Roman" w:hAnsi="Times New Roman"/>
          <w:sz w:val="24"/>
          <w:szCs w:val="24"/>
        </w:rPr>
        <w:t xml:space="preserve">de asemenea </w:t>
      </w:r>
      <w:r w:rsidR="0035191B" w:rsidRPr="001E0C6C">
        <w:rPr>
          <w:rFonts w:ascii="Times New Roman" w:hAnsi="Times New Roman"/>
          <w:sz w:val="24"/>
          <w:szCs w:val="24"/>
        </w:rPr>
        <w:t xml:space="preserve">fără </w:t>
      </w:r>
      <w:r w:rsidR="004E69DC" w:rsidRPr="001E0C6C">
        <w:rPr>
          <w:rFonts w:ascii="Times New Roman" w:hAnsi="Times New Roman"/>
          <w:sz w:val="24"/>
          <w:szCs w:val="24"/>
        </w:rPr>
        <w:t xml:space="preserve">a observa </w:t>
      </w:r>
      <w:r w:rsidR="0035191B" w:rsidRPr="001E0C6C">
        <w:rPr>
          <w:rFonts w:ascii="Times New Roman" w:hAnsi="Times New Roman"/>
          <w:sz w:val="24"/>
          <w:szCs w:val="24"/>
        </w:rPr>
        <w:t xml:space="preserve">efect de frânare. Viteza a crescut în continuare pe o distanţă de 0,931 km timp de 1,19 minute până la valoarea de 60 km/h când se observă pe banda de vitezometru o uşoară urmă de frânare prin menţinerea vitezei de circulaţie constante pe o distanţă de aproximativ 0,100 km. </w:t>
      </w:r>
    </w:p>
    <w:p w:rsidR="001B619E" w:rsidRPr="001E0C6C" w:rsidRDefault="00E97CA0" w:rsidP="0099098D">
      <w:pPr>
        <w:autoSpaceDE w:val="0"/>
        <w:autoSpaceDN w:val="0"/>
        <w:adjustRightInd w:val="0"/>
        <w:spacing w:after="0" w:line="240" w:lineRule="auto"/>
        <w:ind w:firstLine="720"/>
        <w:jc w:val="both"/>
        <w:rPr>
          <w:rFonts w:ascii="Times New Roman" w:hAnsi="Times New Roman"/>
          <w:sz w:val="24"/>
          <w:szCs w:val="24"/>
          <w:highlight w:val="yellow"/>
        </w:rPr>
      </w:pPr>
      <w:r w:rsidRPr="001E0C6C">
        <w:rPr>
          <w:rFonts w:ascii="Times New Roman" w:hAnsi="Times New Roman"/>
          <w:sz w:val="24"/>
          <w:szCs w:val="24"/>
        </w:rPr>
        <w:t xml:space="preserve">Viteza trenului a crescut în continuare conform datelor prezentate în cap.5.4.3, până la atingerea valorii maxime de 111 km/h. </w:t>
      </w:r>
    </w:p>
    <w:p w:rsidR="007827FF" w:rsidRPr="001E0C6C" w:rsidRDefault="0012564D" w:rsidP="0099098D">
      <w:pPr>
        <w:autoSpaceDE w:val="0"/>
        <w:autoSpaceDN w:val="0"/>
        <w:adjustRightInd w:val="0"/>
        <w:spacing w:after="0" w:line="240" w:lineRule="auto"/>
        <w:ind w:firstLine="720"/>
        <w:jc w:val="both"/>
        <w:rPr>
          <w:rFonts w:ascii="Times New Roman" w:hAnsi="Times New Roman"/>
          <w:sz w:val="24"/>
          <w:szCs w:val="24"/>
        </w:rPr>
      </w:pPr>
      <w:r w:rsidRPr="001E0C6C">
        <w:rPr>
          <w:rFonts w:ascii="Times New Roman" w:hAnsi="Times New Roman"/>
          <w:sz w:val="24"/>
          <w:szCs w:val="24"/>
        </w:rPr>
        <w:t>În timpul circulaţiei după plecarea din staţia CF</w:t>
      </w:r>
      <w:r w:rsidR="00CD12D1" w:rsidRPr="001E0C6C">
        <w:rPr>
          <w:rFonts w:ascii="Times New Roman" w:hAnsi="Times New Roman"/>
          <w:sz w:val="24"/>
          <w:szCs w:val="24"/>
        </w:rPr>
        <w:t>R</w:t>
      </w:r>
      <w:r w:rsidRPr="001E0C6C">
        <w:rPr>
          <w:rFonts w:ascii="Times New Roman" w:hAnsi="Times New Roman"/>
          <w:sz w:val="24"/>
          <w:szCs w:val="24"/>
        </w:rPr>
        <w:t xml:space="preserve"> Predeal,</w:t>
      </w:r>
      <w:r w:rsidR="001B619E" w:rsidRPr="001E0C6C">
        <w:rPr>
          <w:rFonts w:ascii="Times New Roman" w:hAnsi="Times New Roman"/>
          <w:sz w:val="24"/>
          <w:szCs w:val="24"/>
        </w:rPr>
        <w:t xml:space="preserve"> în jurul orei 00:00</w:t>
      </w:r>
      <w:r w:rsidRPr="001E0C6C">
        <w:rPr>
          <w:rFonts w:ascii="Times New Roman" w:hAnsi="Times New Roman"/>
          <w:sz w:val="24"/>
          <w:szCs w:val="24"/>
        </w:rPr>
        <w:t xml:space="preserve"> datorită vitezei mari de circulaţie şi a balansului cauzat de profilul liniei cu succesiune de curbe cu deviaţie stânga-dreapta </w:t>
      </w:r>
      <w:r w:rsidR="007827FF" w:rsidRPr="001E0C6C">
        <w:rPr>
          <w:rFonts w:ascii="Times New Roman" w:hAnsi="Times New Roman"/>
          <w:sz w:val="24"/>
          <w:szCs w:val="24"/>
        </w:rPr>
        <w:t>s-a produs</w:t>
      </w:r>
      <w:r w:rsidRPr="001E0C6C">
        <w:rPr>
          <w:rFonts w:ascii="Times New Roman" w:hAnsi="Times New Roman"/>
          <w:sz w:val="24"/>
          <w:szCs w:val="24"/>
        </w:rPr>
        <w:t xml:space="preserve"> dezechilibrarea pantografului</w:t>
      </w:r>
      <w:r w:rsidR="001B619E" w:rsidRPr="001E0C6C">
        <w:rPr>
          <w:rFonts w:ascii="Times New Roman" w:hAnsi="Times New Roman"/>
          <w:sz w:val="24"/>
          <w:szCs w:val="24"/>
        </w:rPr>
        <w:t xml:space="preserve"> activ al locomotivei </w:t>
      </w:r>
      <w:r w:rsidR="00CD12D1" w:rsidRPr="001E0C6C">
        <w:rPr>
          <w:rFonts w:ascii="Times New Roman" w:hAnsi="Times New Roman"/>
          <w:sz w:val="24"/>
          <w:szCs w:val="24"/>
        </w:rPr>
        <w:t xml:space="preserve">de remorcare </w:t>
      </w:r>
      <w:r w:rsidRPr="001E0C6C">
        <w:rPr>
          <w:rFonts w:ascii="Times New Roman" w:hAnsi="Times New Roman"/>
          <w:sz w:val="24"/>
          <w:szCs w:val="24"/>
        </w:rPr>
        <w:t xml:space="preserve">şi lovirea elementelor suspensiei catenare care a dus </w:t>
      </w:r>
      <w:r w:rsidR="001B619E" w:rsidRPr="001E0C6C">
        <w:rPr>
          <w:rFonts w:ascii="Times New Roman" w:hAnsi="Times New Roman"/>
          <w:sz w:val="24"/>
          <w:szCs w:val="24"/>
        </w:rPr>
        <w:t xml:space="preserve">în final </w:t>
      </w:r>
      <w:r w:rsidRPr="001E0C6C">
        <w:rPr>
          <w:rFonts w:ascii="Times New Roman" w:hAnsi="Times New Roman"/>
          <w:sz w:val="24"/>
          <w:szCs w:val="24"/>
        </w:rPr>
        <w:t xml:space="preserve">la </w:t>
      </w:r>
      <w:r w:rsidR="007827FF" w:rsidRPr="001E0C6C">
        <w:rPr>
          <w:rFonts w:ascii="Times New Roman" w:hAnsi="Times New Roman"/>
          <w:sz w:val="24"/>
          <w:szCs w:val="24"/>
        </w:rPr>
        <w:t xml:space="preserve">ruperea </w:t>
      </w:r>
      <w:r w:rsidR="001B619E" w:rsidRPr="001E0C6C">
        <w:rPr>
          <w:rFonts w:ascii="Times New Roman" w:hAnsi="Times New Roman"/>
          <w:sz w:val="24"/>
          <w:szCs w:val="24"/>
        </w:rPr>
        <w:t xml:space="preserve">acestuia </w:t>
      </w:r>
      <w:r w:rsidR="007827FF" w:rsidRPr="001E0C6C">
        <w:rPr>
          <w:rFonts w:ascii="Times New Roman" w:hAnsi="Times New Roman"/>
          <w:sz w:val="24"/>
          <w:szCs w:val="24"/>
        </w:rPr>
        <w:t>în zona km.</w:t>
      </w:r>
      <w:r w:rsidR="00E97CA0" w:rsidRPr="001E0C6C">
        <w:rPr>
          <w:rFonts w:ascii="Times New Roman" w:hAnsi="Times New Roman"/>
          <w:sz w:val="24"/>
          <w:szCs w:val="24"/>
        </w:rPr>
        <w:t>150+600</w:t>
      </w:r>
      <w:r w:rsidR="004E69DC" w:rsidRPr="001E0C6C">
        <w:rPr>
          <w:rFonts w:ascii="Times New Roman" w:hAnsi="Times New Roman"/>
          <w:sz w:val="24"/>
          <w:szCs w:val="24"/>
        </w:rPr>
        <w:t xml:space="preserve">. Punctul respectiv a fost identificat prin citirea benzii de vitezometru la </w:t>
      </w:r>
      <w:r w:rsidR="007827FF" w:rsidRPr="001E0C6C">
        <w:rPr>
          <w:rFonts w:ascii="Times New Roman" w:hAnsi="Times New Roman"/>
          <w:sz w:val="24"/>
          <w:szCs w:val="24"/>
        </w:rPr>
        <w:t>aproximativ</w:t>
      </w:r>
      <w:r w:rsidR="009C7708" w:rsidRPr="001E0C6C">
        <w:rPr>
          <w:rFonts w:ascii="Times New Roman" w:hAnsi="Times New Roman"/>
          <w:sz w:val="24"/>
          <w:szCs w:val="24"/>
        </w:rPr>
        <w:t xml:space="preserve"> 5 </w:t>
      </w:r>
      <w:r w:rsidR="00371B7E" w:rsidRPr="001E0C6C">
        <w:rPr>
          <w:rFonts w:ascii="Times New Roman" w:hAnsi="Times New Roman"/>
          <w:sz w:val="24"/>
          <w:szCs w:val="24"/>
        </w:rPr>
        <w:t>k</w:t>
      </w:r>
      <w:r w:rsidR="009C7708" w:rsidRPr="001E0C6C">
        <w:rPr>
          <w:rFonts w:ascii="Times New Roman" w:hAnsi="Times New Roman"/>
          <w:sz w:val="24"/>
          <w:szCs w:val="24"/>
        </w:rPr>
        <w:t>m</w:t>
      </w:r>
      <w:r w:rsidR="00914A92">
        <w:rPr>
          <w:rFonts w:ascii="Times New Roman" w:hAnsi="Times New Roman"/>
          <w:sz w:val="24"/>
          <w:szCs w:val="24"/>
        </w:rPr>
        <w:t xml:space="preserve"> </w:t>
      </w:r>
      <w:r w:rsidR="004E69DC" w:rsidRPr="001E0C6C">
        <w:rPr>
          <w:rFonts w:ascii="Times New Roman" w:hAnsi="Times New Roman"/>
          <w:sz w:val="24"/>
          <w:szCs w:val="24"/>
        </w:rPr>
        <w:t>față de stația Predeal, zonă în care trenul a circulat cu o viteză</w:t>
      </w:r>
      <w:r w:rsidR="009C7708" w:rsidRPr="001E0C6C">
        <w:rPr>
          <w:rFonts w:ascii="Times New Roman" w:hAnsi="Times New Roman"/>
          <w:sz w:val="24"/>
          <w:szCs w:val="24"/>
        </w:rPr>
        <w:t xml:space="preserve"> de 93 km/h</w:t>
      </w:r>
      <w:r w:rsidR="007827FF" w:rsidRPr="001E0C6C">
        <w:rPr>
          <w:rFonts w:ascii="Times New Roman" w:hAnsi="Times New Roman"/>
          <w:sz w:val="24"/>
          <w:szCs w:val="24"/>
        </w:rPr>
        <w:t>.</w:t>
      </w:r>
      <w:r w:rsidR="00E425AF" w:rsidRPr="001E0C6C">
        <w:rPr>
          <w:rFonts w:ascii="Times New Roman" w:hAnsi="Times New Roman"/>
          <w:sz w:val="24"/>
          <w:szCs w:val="24"/>
        </w:rPr>
        <w:t xml:space="preserve"> </w:t>
      </w:r>
      <w:r w:rsidR="001B619E" w:rsidRPr="001E0C6C">
        <w:rPr>
          <w:rFonts w:ascii="Times New Roman" w:hAnsi="Times New Roman"/>
          <w:sz w:val="24"/>
          <w:szCs w:val="24"/>
        </w:rPr>
        <w:t xml:space="preserve">Dereglarea suspensiei catenare a provocat şi ruperea pantografului activ al locomotivei </w:t>
      </w:r>
      <w:r w:rsidR="00D859DE" w:rsidRPr="001E0C6C">
        <w:rPr>
          <w:rFonts w:ascii="Times New Roman" w:hAnsi="Times New Roman"/>
          <w:sz w:val="24"/>
          <w:szCs w:val="24"/>
        </w:rPr>
        <w:t>de la urma trenului,</w:t>
      </w:r>
      <w:r w:rsidR="001B619E" w:rsidRPr="001E0C6C">
        <w:rPr>
          <w:rFonts w:ascii="Times New Roman" w:hAnsi="Times New Roman"/>
          <w:sz w:val="24"/>
          <w:szCs w:val="24"/>
        </w:rPr>
        <w:t xml:space="preserve"> </w:t>
      </w:r>
      <w:r w:rsidR="00D859DE" w:rsidRPr="001E0C6C">
        <w:rPr>
          <w:rFonts w:ascii="Times New Roman" w:hAnsi="Times New Roman"/>
          <w:sz w:val="24"/>
          <w:szCs w:val="24"/>
        </w:rPr>
        <w:t xml:space="preserve">care a participat la remorcarea trenului şi care în momentul producerii incidentului circula în </w:t>
      </w:r>
      <w:r w:rsidR="00BC6EED" w:rsidRPr="001E0C6C">
        <w:rPr>
          <w:rFonts w:ascii="Times New Roman" w:hAnsi="Times New Roman"/>
          <w:sz w:val="24"/>
          <w:szCs w:val="24"/>
        </w:rPr>
        <w:t>poziţia</w:t>
      </w:r>
      <w:r w:rsidR="00D859DE" w:rsidRPr="001E0C6C">
        <w:rPr>
          <w:rFonts w:ascii="Times New Roman" w:hAnsi="Times New Roman"/>
          <w:sz w:val="24"/>
          <w:szCs w:val="24"/>
        </w:rPr>
        <w:t xml:space="preserve"> iniţială fără a participa la remorcare, în conformitate cu prevederile </w:t>
      </w:r>
      <w:r w:rsidR="001B4306" w:rsidRPr="001E0C6C">
        <w:rPr>
          <w:rFonts w:ascii="Times New Roman" w:hAnsi="Times New Roman"/>
          <w:sz w:val="24"/>
          <w:szCs w:val="24"/>
        </w:rPr>
        <w:t>a</w:t>
      </w:r>
      <w:r w:rsidR="00D859DE" w:rsidRPr="001E0C6C">
        <w:rPr>
          <w:rFonts w:ascii="Times New Roman" w:hAnsi="Times New Roman"/>
          <w:sz w:val="24"/>
          <w:szCs w:val="24"/>
        </w:rPr>
        <w:t xml:space="preserve">rt.6 (16) din Regulamentul de remorcare şi frânare nr.006/2005, </w:t>
      </w:r>
      <w:r w:rsidR="001B619E" w:rsidRPr="001E0C6C">
        <w:rPr>
          <w:rFonts w:ascii="Times New Roman" w:hAnsi="Times New Roman"/>
          <w:sz w:val="24"/>
          <w:szCs w:val="24"/>
        </w:rPr>
        <w:t>în zona aceluiaşi km, pantograful fiind găsit pe firul II de circulaţie.</w:t>
      </w:r>
    </w:p>
    <w:p w:rsidR="005C51EC" w:rsidRPr="001E0C6C" w:rsidRDefault="001B619E" w:rsidP="00427040">
      <w:pPr>
        <w:autoSpaceDE w:val="0"/>
        <w:autoSpaceDN w:val="0"/>
        <w:adjustRightInd w:val="0"/>
        <w:spacing w:after="0" w:line="240" w:lineRule="auto"/>
        <w:ind w:firstLine="720"/>
        <w:jc w:val="both"/>
        <w:rPr>
          <w:rFonts w:ascii="Times New Roman" w:hAnsi="Times New Roman"/>
          <w:sz w:val="24"/>
          <w:szCs w:val="24"/>
        </w:rPr>
      </w:pPr>
      <w:r w:rsidRPr="001E0C6C">
        <w:rPr>
          <w:rFonts w:ascii="Times New Roman" w:hAnsi="Times New Roman"/>
          <w:sz w:val="24"/>
          <w:szCs w:val="24"/>
        </w:rPr>
        <w:lastRenderedPageBreak/>
        <w:t xml:space="preserve">În momentul ruperii pantografului activ al locomotivei </w:t>
      </w:r>
      <w:r w:rsidR="00CD12D1" w:rsidRPr="001E0C6C">
        <w:rPr>
          <w:rFonts w:ascii="Times New Roman" w:hAnsi="Times New Roman"/>
          <w:sz w:val="24"/>
          <w:szCs w:val="24"/>
        </w:rPr>
        <w:t>de remorcare</w:t>
      </w:r>
      <w:r w:rsidR="00371B7E" w:rsidRPr="001E0C6C">
        <w:rPr>
          <w:rFonts w:ascii="Times New Roman" w:hAnsi="Times New Roman"/>
          <w:sz w:val="24"/>
          <w:szCs w:val="24"/>
        </w:rPr>
        <w:t>,</w:t>
      </w:r>
      <w:r w:rsidRPr="001E0C6C">
        <w:rPr>
          <w:rFonts w:ascii="Times New Roman" w:hAnsi="Times New Roman"/>
          <w:sz w:val="24"/>
          <w:szCs w:val="24"/>
        </w:rPr>
        <w:t xml:space="preserve"> la STE Braşov s-a produs declanşarea fider</w:t>
      </w:r>
      <w:r w:rsidR="00E31208" w:rsidRPr="001E0C6C">
        <w:rPr>
          <w:rFonts w:ascii="Times New Roman" w:hAnsi="Times New Roman"/>
          <w:sz w:val="24"/>
          <w:szCs w:val="24"/>
        </w:rPr>
        <w:t>elor</w:t>
      </w:r>
      <w:r w:rsidRPr="001E0C6C">
        <w:rPr>
          <w:rFonts w:ascii="Times New Roman" w:hAnsi="Times New Roman"/>
          <w:sz w:val="24"/>
          <w:szCs w:val="24"/>
        </w:rPr>
        <w:t xml:space="preserve"> 1F şi 2F având </w:t>
      </w:r>
      <w:r w:rsidR="00992DA6" w:rsidRPr="001E0C6C">
        <w:rPr>
          <w:rFonts w:ascii="Times New Roman" w:hAnsi="Times New Roman"/>
          <w:sz w:val="24"/>
          <w:szCs w:val="24"/>
        </w:rPr>
        <w:t>drept</w:t>
      </w:r>
      <w:r w:rsidRPr="001E0C6C">
        <w:rPr>
          <w:rFonts w:ascii="Times New Roman" w:hAnsi="Times New Roman"/>
          <w:sz w:val="24"/>
          <w:szCs w:val="24"/>
        </w:rPr>
        <w:t xml:space="preserve"> consecinţă dispariţia tensiunii în linia de contact. La ora 00:04 fiderii au fost repuşi în funcţie.</w:t>
      </w:r>
    </w:p>
    <w:p w:rsidR="008455C0" w:rsidRPr="001E0C6C" w:rsidRDefault="001B619E" w:rsidP="008455C0">
      <w:pPr>
        <w:spacing w:after="0" w:line="240" w:lineRule="auto"/>
        <w:jc w:val="both"/>
        <w:rPr>
          <w:rFonts w:ascii="Times New Roman" w:hAnsi="Times New Roman"/>
          <w:sz w:val="24"/>
          <w:szCs w:val="24"/>
        </w:rPr>
      </w:pPr>
      <w:r w:rsidRPr="001E0C6C">
        <w:rPr>
          <w:rFonts w:ascii="Times New Roman" w:hAnsi="Times New Roman"/>
          <w:sz w:val="24"/>
          <w:szCs w:val="24"/>
        </w:rPr>
        <w:tab/>
        <w:t>După ruperea pantografului şi până la apariţia tensiunii în linia de contact, m</w:t>
      </w:r>
      <w:r w:rsidR="007827FF" w:rsidRPr="001E0C6C">
        <w:rPr>
          <w:rFonts w:ascii="Times New Roman" w:hAnsi="Times New Roman"/>
          <w:sz w:val="24"/>
          <w:szCs w:val="24"/>
        </w:rPr>
        <w:t xml:space="preserve">ecanicul locomotivei </w:t>
      </w:r>
      <w:r w:rsidR="00890336" w:rsidRPr="001E0C6C">
        <w:rPr>
          <w:rFonts w:ascii="Times New Roman" w:hAnsi="Times New Roman"/>
          <w:sz w:val="24"/>
          <w:szCs w:val="24"/>
        </w:rPr>
        <w:t>de remorcare</w:t>
      </w:r>
      <w:r w:rsidR="007827FF" w:rsidRPr="001E0C6C">
        <w:rPr>
          <w:rFonts w:ascii="Times New Roman" w:hAnsi="Times New Roman"/>
          <w:sz w:val="24"/>
          <w:szCs w:val="24"/>
        </w:rPr>
        <w:t xml:space="preserve"> a luat măsura de a izola pantograful rupt şi de a-l ridica pe celălalt, reuşind conectarea disjunctorului</w:t>
      </w:r>
      <w:r w:rsidR="00543DC1" w:rsidRPr="001E0C6C">
        <w:rPr>
          <w:rFonts w:ascii="Times New Roman" w:hAnsi="Times New Roman"/>
          <w:sz w:val="24"/>
          <w:szCs w:val="24"/>
        </w:rPr>
        <w:t>. După revenirea tensiunii în linia de contact s-a reuşit</w:t>
      </w:r>
      <w:r w:rsidR="007827FF" w:rsidRPr="001E0C6C">
        <w:rPr>
          <w:rFonts w:ascii="Times New Roman" w:hAnsi="Times New Roman"/>
          <w:sz w:val="24"/>
          <w:szCs w:val="24"/>
        </w:rPr>
        <w:t xml:space="preserve"> şi alimentarea conductei generale de aer,</w:t>
      </w:r>
      <w:r w:rsidR="00556C35" w:rsidRPr="001E0C6C">
        <w:rPr>
          <w:rFonts w:ascii="Times New Roman" w:hAnsi="Times New Roman"/>
          <w:sz w:val="24"/>
          <w:szCs w:val="24"/>
        </w:rPr>
        <w:t xml:space="preserve"> </w:t>
      </w:r>
      <w:r w:rsidR="007827FF" w:rsidRPr="001E0C6C">
        <w:rPr>
          <w:rFonts w:ascii="Times New Roman" w:hAnsi="Times New Roman"/>
          <w:sz w:val="24"/>
          <w:szCs w:val="24"/>
        </w:rPr>
        <w:t xml:space="preserve">robinetul mecanicului </w:t>
      </w:r>
      <w:r w:rsidR="00543DC1" w:rsidRPr="001E0C6C">
        <w:rPr>
          <w:rFonts w:ascii="Times New Roman" w:hAnsi="Times New Roman"/>
          <w:sz w:val="24"/>
          <w:szCs w:val="24"/>
        </w:rPr>
        <w:t>aflându-se</w:t>
      </w:r>
      <w:r w:rsidR="007827FF" w:rsidRPr="001E0C6C">
        <w:rPr>
          <w:rFonts w:ascii="Times New Roman" w:hAnsi="Times New Roman"/>
          <w:sz w:val="24"/>
          <w:szCs w:val="24"/>
        </w:rPr>
        <w:t xml:space="preserve"> în poziţia de frânare totală</w:t>
      </w:r>
      <w:r w:rsidR="00543DC1" w:rsidRPr="001E0C6C">
        <w:rPr>
          <w:rFonts w:ascii="Times New Roman" w:hAnsi="Times New Roman"/>
          <w:sz w:val="24"/>
          <w:szCs w:val="24"/>
        </w:rPr>
        <w:t>. În timpul în care mecanicul de locomotivă s-a aflat în sala maşinilor</w:t>
      </w:r>
      <w:r w:rsidR="005C51EC" w:rsidRPr="001E0C6C">
        <w:rPr>
          <w:rFonts w:ascii="Times New Roman" w:hAnsi="Times New Roman"/>
          <w:sz w:val="24"/>
          <w:szCs w:val="24"/>
        </w:rPr>
        <w:t xml:space="preserve">, în postul de conducere </w:t>
      </w:r>
      <w:r w:rsidR="00543DC1" w:rsidRPr="001E0C6C">
        <w:rPr>
          <w:rFonts w:ascii="Times New Roman" w:hAnsi="Times New Roman"/>
          <w:sz w:val="24"/>
          <w:szCs w:val="24"/>
        </w:rPr>
        <w:t xml:space="preserve">a fost </w:t>
      </w:r>
      <w:r w:rsidR="005C51EC" w:rsidRPr="001E0C6C">
        <w:rPr>
          <w:rFonts w:ascii="Times New Roman" w:hAnsi="Times New Roman"/>
          <w:sz w:val="24"/>
          <w:szCs w:val="24"/>
        </w:rPr>
        <w:t>prezent şeful de tren</w:t>
      </w:r>
      <w:r w:rsidR="007827FF" w:rsidRPr="001E0C6C">
        <w:rPr>
          <w:rFonts w:ascii="Times New Roman" w:hAnsi="Times New Roman"/>
          <w:sz w:val="24"/>
          <w:szCs w:val="24"/>
        </w:rPr>
        <w:t>.</w:t>
      </w:r>
      <w:r w:rsidR="00041B65" w:rsidRPr="001E0C6C">
        <w:rPr>
          <w:rFonts w:ascii="Times New Roman" w:hAnsi="Times New Roman"/>
          <w:sz w:val="24"/>
          <w:szCs w:val="24"/>
        </w:rPr>
        <w:t xml:space="preserve"> În această perioadă de aproximativ </w:t>
      </w:r>
      <w:r w:rsidR="00316623" w:rsidRPr="001E0C6C">
        <w:rPr>
          <w:rFonts w:ascii="Times New Roman" w:hAnsi="Times New Roman"/>
          <w:sz w:val="24"/>
          <w:szCs w:val="24"/>
        </w:rPr>
        <w:t xml:space="preserve">4 minute </w:t>
      </w:r>
      <w:r w:rsidR="00041B65" w:rsidRPr="001E0C6C">
        <w:rPr>
          <w:rFonts w:ascii="Times New Roman" w:hAnsi="Times New Roman"/>
          <w:sz w:val="24"/>
          <w:szCs w:val="24"/>
        </w:rPr>
        <w:t>s-au parcurs aproximativ 6</w:t>
      </w:r>
      <w:r w:rsidR="00371B7E" w:rsidRPr="001E0C6C">
        <w:rPr>
          <w:rFonts w:ascii="Times New Roman" w:hAnsi="Times New Roman"/>
          <w:sz w:val="24"/>
          <w:szCs w:val="24"/>
        </w:rPr>
        <w:t xml:space="preserve"> k</w:t>
      </w:r>
      <w:r w:rsidR="00041B65" w:rsidRPr="001E0C6C">
        <w:rPr>
          <w:rFonts w:ascii="Times New Roman" w:hAnsi="Times New Roman"/>
          <w:sz w:val="24"/>
          <w:szCs w:val="24"/>
        </w:rPr>
        <w:t xml:space="preserve">m. </w:t>
      </w:r>
      <w:r w:rsidR="007827FF" w:rsidRPr="001E0C6C">
        <w:rPr>
          <w:rFonts w:ascii="Times New Roman" w:hAnsi="Times New Roman"/>
          <w:sz w:val="24"/>
          <w:szCs w:val="24"/>
        </w:rPr>
        <w:t xml:space="preserve">Tot în aceeaşi perioadă, </w:t>
      </w:r>
      <w:r w:rsidR="00631A75" w:rsidRPr="001E0C6C">
        <w:rPr>
          <w:rFonts w:ascii="Times New Roman" w:hAnsi="Times New Roman"/>
          <w:sz w:val="24"/>
          <w:szCs w:val="24"/>
        </w:rPr>
        <w:t xml:space="preserve">conform înregistrărilor IVMS, </w:t>
      </w:r>
      <w:r w:rsidR="003E7D19" w:rsidRPr="001E0C6C">
        <w:rPr>
          <w:rFonts w:ascii="Times New Roman" w:hAnsi="Times New Roman"/>
          <w:sz w:val="24"/>
          <w:szCs w:val="24"/>
        </w:rPr>
        <w:t xml:space="preserve">după </w:t>
      </w:r>
      <w:r w:rsidR="007827FF" w:rsidRPr="001E0C6C">
        <w:rPr>
          <w:rFonts w:ascii="Times New Roman" w:hAnsi="Times New Roman"/>
          <w:sz w:val="24"/>
          <w:szCs w:val="24"/>
        </w:rPr>
        <w:t xml:space="preserve">trecerea </w:t>
      </w:r>
      <w:r w:rsidR="003E7D19" w:rsidRPr="001E0C6C">
        <w:rPr>
          <w:rFonts w:ascii="Times New Roman" w:hAnsi="Times New Roman"/>
          <w:sz w:val="24"/>
          <w:szCs w:val="24"/>
        </w:rPr>
        <w:t>de semnalul de intrare al</w:t>
      </w:r>
      <w:r w:rsidR="007827FF" w:rsidRPr="001E0C6C">
        <w:rPr>
          <w:rFonts w:ascii="Times New Roman" w:hAnsi="Times New Roman"/>
          <w:sz w:val="24"/>
          <w:szCs w:val="24"/>
        </w:rPr>
        <w:t xml:space="preserve"> Hm Timişu de Sus </w:t>
      </w:r>
      <w:r w:rsidR="00D56DEB" w:rsidRPr="001E0C6C">
        <w:rPr>
          <w:rFonts w:ascii="Times New Roman" w:hAnsi="Times New Roman"/>
          <w:sz w:val="24"/>
          <w:szCs w:val="24"/>
        </w:rPr>
        <w:t>(</w:t>
      </w:r>
      <w:r w:rsidR="003E7D19" w:rsidRPr="001E0C6C">
        <w:rPr>
          <w:rFonts w:ascii="Times New Roman" w:hAnsi="Times New Roman"/>
          <w:sz w:val="24"/>
          <w:szCs w:val="24"/>
        </w:rPr>
        <w:t xml:space="preserve">cu </w:t>
      </w:r>
      <w:r w:rsidR="00042618" w:rsidRPr="001E0C6C">
        <w:rPr>
          <w:rFonts w:ascii="Times New Roman" w:hAnsi="Times New Roman"/>
          <w:sz w:val="24"/>
          <w:szCs w:val="24"/>
        </w:rPr>
        <w:t>influență</w:t>
      </w:r>
      <w:r w:rsidR="003E7D19" w:rsidRPr="001E0C6C">
        <w:rPr>
          <w:rFonts w:ascii="Times New Roman" w:hAnsi="Times New Roman"/>
          <w:sz w:val="24"/>
          <w:szCs w:val="24"/>
        </w:rPr>
        <w:t xml:space="preserve"> de 1000 Hz</w:t>
      </w:r>
      <w:r w:rsidR="00D56DEB" w:rsidRPr="001E0C6C">
        <w:rPr>
          <w:rFonts w:ascii="Times New Roman" w:hAnsi="Times New Roman"/>
          <w:sz w:val="24"/>
          <w:szCs w:val="24"/>
        </w:rPr>
        <w:t>)</w:t>
      </w:r>
      <w:r w:rsidR="003E7D19" w:rsidRPr="001E0C6C">
        <w:rPr>
          <w:rFonts w:ascii="Times New Roman" w:hAnsi="Times New Roman"/>
          <w:sz w:val="24"/>
          <w:szCs w:val="24"/>
        </w:rPr>
        <w:t xml:space="preserve">, </w:t>
      </w:r>
      <w:r w:rsidR="007827FF" w:rsidRPr="001E0C6C">
        <w:rPr>
          <w:rFonts w:ascii="Times New Roman" w:hAnsi="Times New Roman"/>
          <w:sz w:val="24"/>
          <w:szCs w:val="24"/>
        </w:rPr>
        <w:t xml:space="preserve">s-a </w:t>
      </w:r>
      <w:r w:rsidR="00316623" w:rsidRPr="001E0C6C">
        <w:rPr>
          <w:rFonts w:ascii="Times New Roman" w:hAnsi="Times New Roman"/>
          <w:sz w:val="24"/>
          <w:szCs w:val="24"/>
        </w:rPr>
        <w:t>produs</w:t>
      </w:r>
      <w:r w:rsidR="007827FF" w:rsidRPr="001E0C6C">
        <w:rPr>
          <w:rFonts w:ascii="Times New Roman" w:hAnsi="Times New Roman"/>
          <w:sz w:val="24"/>
          <w:szCs w:val="24"/>
        </w:rPr>
        <w:t xml:space="preserve"> frânarea de urgenţă</w:t>
      </w:r>
      <w:r w:rsidR="00316623" w:rsidRPr="001E0C6C">
        <w:rPr>
          <w:rFonts w:ascii="Times New Roman" w:hAnsi="Times New Roman"/>
          <w:sz w:val="24"/>
          <w:szCs w:val="24"/>
        </w:rPr>
        <w:t xml:space="preserve"> (scăderea presiunii aerului în conducta generală de aer la 0 bari)</w:t>
      </w:r>
      <w:r w:rsidR="007827FF" w:rsidRPr="001E0C6C">
        <w:rPr>
          <w:rFonts w:ascii="Times New Roman" w:hAnsi="Times New Roman"/>
          <w:sz w:val="24"/>
          <w:szCs w:val="24"/>
        </w:rPr>
        <w:t xml:space="preserve">, datorită imposibilităţii de </w:t>
      </w:r>
      <w:r w:rsidR="003E7D19" w:rsidRPr="001E0C6C">
        <w:rPr>
          <w:rFonts w:ascii="Times New Roman" w:hAnsi="Times New Roman"/>
          <w:sz w:val="24"/>
          <w:szCs w:val="24"/>
        </w:rPr>
        <w:t xml:space="preserve">a </w:t>
      </w:r>
      <w:r w:rsidR="007827FF" w:rsidRPr="001E0C6C">
        <w:rPr>
          <w:rFonts w:ascii="Times New Roman" w:hAnsi="Times New Roman"/>
          <w:sz w:val="24"/>
          <w:szCs w:val="24"/>
        </w:rPr>
        <w:t>respecta vitez</w:t>
      </w:r>
      <w:r w:rsidR="003E7D19" w:rsidRPr="001E0C6C">
        <w:rPr>
          <w:rFonts w:ascii="Times New Roman" w:hAnsi="Times New Roman"/>
          <w:sz w:val="24"/>
          <w:szCs w:val="24"/>
        </w:rPr>
        <w:t>a</w:t>
      </w:r>
      <w:r w:rsidR="007827FF" w:rsidRPr="001E0C6C">
        <w:rPr>
          <w:rFonts w:ascii="Times New Roman" w:hAnsi="Times New Roman"/>
          <w:sz w:val="24"/>
          <w:szCs w:val="24"/>
        </w:rPr>
        <w:t xml:space="preserve"> de control V</w:t>
      </w:r>
      <w:r w:rsidR="007827FF" w:rsidRPr="001E0C6C">
        <w:rPr>
          <w:rFonts w:ascii="Times New Roman" w:hAnsi="Times New Roman"/>
          <w:sz w:val="24"/>
          <w:szCs w:val="24"/>
          <w:vertAlign w:val="subscript"/>
        </w:rPr>
        <w:t>1</w:t>
      </w:r>
      <w:r w:rsidR="003E7D19" w:rsidRPr="001E0C6C">
        <w:rPr>
          <w:rFonts w:ascii="Times New Roman" w:hAnsi="Times New Roman"/>
          <w:sz w:val="24"/>
          <w:szCs w:val="24"/>
          <w:vertAlign w:val="subscript"/>
        </w:rPr>
        <w:t xml:space="preserve">, </w:t>
      </w:r>
      <w:r w:rsidR="00E97CA0" w:rsidRPr="001E0C6C">
        <w:rPr>
          <w:rFonts w:ascii="Times New Roman" w:hAnsi="Times New Roman"/>
          <w:sz w:val="24"/>
          <w:szCs w:val="24"/>
        </w:rPr>
        <w:t xml:space="preserve"> fără </w:t>
      </w:r>
      <w:r w:rsidR="008455C0" w:rsidRPr="001E0C6C">
        <w:rPr>
          <w:rFonts w:ascii="Times New Roman" w:hAnsi="Times New Roman"/>
          <w:sz w:val="24"/>
          <w:szCs w:val="24"/>
        </w:rPr>
        <w:t xml:space="preserve">a avea </w:t>
      </w:r>
      <w:r w:rsidR="00D56DEB" w:rsidRPr="001E0C6C">
        <w:rPr>
          <w:rFonts w:ascii="Times New Roman" w:hAnsi="Times New Roman"/>
          <w:sz w:val="24"/>
          <w:szCs w:val="24"/>
        </w:rPr>
        <w:t xml:space="preserve">ca </w:t>
      </w:r>
      <w:r w:rsidR="008455C0" w:rsidRPr="001E0C6C">
        <w:rPr>
          <w:rFonts w:ascii="Times New Roman" w:hAnsi="Times New Roman"/>
          <w:sz w:val="24"/>
          <w:szCs w:val="24"/>
        </w:rPr>
        <w:t xml:space="preserve">efect </w:t>
      </w:r>
      <w:r w:rsidR="00D56DEB" w:rsidRPr="001E0C6C">
        <w:rPr>
          <w:rFonts w:ascii="Times New Roman" w:hAnsi="Times New Roman"/>
          <w:sz w:val="24"/>
          <w:szCs w:val="24"/>
        </w:rPr>
        <w:t>scăderea vitezei</w:t>
      </w:r>
      <w:r w:rsidR="003E7D19" w:rsidRPr="001E0C6C">
        <w:rPr>
          <w:rFonts w:ascii="Times New Roman" w:hAnsi="Times New Roman"/>
          <w:sz w:val="24"/>
          <w:szCs w:val="24"/>
        </w:rPr>
        <w:t>.</w:t>
      </w:r>
    </w:p>
    <w:p w:rsidR="00E97CA0" w:rsidRPr="001E0C6C" w:rsidRDefault="00E97CA0" w:rsidP="00D56DEB">
      <w:pPr>
        <w:spacing w:after="0" w:line="240" w:lineRule="auto"/>
        <w:ind w:firstLine="720"/>
        <w:jc w:val="both"/>
        <w:rPr>
          <w:rFonts w:ascii="Times New Roman" w:hAnsi="Times New Roman"/>
          <w:sz w:val="24"/>
          <w:szCs w:val="24"/>
        </w:rPr>
      </w:pPr>
      <w:r w:rsidRPr="001E0C6C">
        <w:rPr>
          <w:rFonts w:ascii="Times New Roman" w:hAnsi="Times New Roman"/>
          <w:sz w:val="24"/>
          <w:szCs w:val="24"/>
        </w:rPr>
        <w:t xml:space="preserve">Datorită măsurilor de </w:t>
      </w:r>
      <w:r w:rsidR="00D56DEB" w:rsidRPr="001E0C6C">
        <w:rPr>
          <w:rFonts w:ascii="Times New Roman" w:hAnsi="Times New Roman"/>
          <w:sz w:val="24"/>
          <w:szCs w:val="24"/>
        </w:rPr>
        <w:tab/>
        <w:t>reconectare a locomotive</w:t>
      </w:r>
      <w:r w:rsidR="00543DC1" w:rsidRPr="001E0C6C">
        <w:rPr>
          <w:rFonts w:ascii="Times New Roman" w:hAnsi="Times New Roman"/>
          <w:sz w:val="24"/>
          <w:szCs w:val="24"/>
        </w:rPr>
        <w:t>i de remorcare</w:t>
      </w:r>
      <w:r w:rsidR="00D56DEB" w:rsidRPr="001E0C6C">
        <w:rPr>
          <w:rFonts w:ascii="Times New Roman" w:hAnsi="Times New Roman"/>
          <w:sz w:val="24"/>
          <w:szCs w:val="24"/>
        </w:rPr>
        <w:t xml:space="preserve"> la tensiune</w:t>
      </w:r>
      <w:r w:rsidRPr="001E0C6C">
        <w:rPr>
          <w:rFonts w:ascii="Times New Roman" w:hAnsi="Times New Roman"/>
          <w:sz w:val="24"/>
          <w:szCs w:val="24"/>
        </w:rPr>
        <w:t xml:space="preserve"> luate de către mecanic</w:t>
      </w:r>
      <w:r w:rsidR="00543DC1" w:rsidRPr="001E0C6C">
        <w:rPr>
          <w:rFonts w:ascii="Times New Roman" w:hAnsi="Times New Roman"/>
          <w:sz w:val="24"/>
          <w:szCs w:val="24"/>
        </w:rPr>
        <w:t>ul de</w:t>
      </w:r>
      <w:r w:rsidRPr="001E0C6C">
        <w:rPr>
          <w:rFonts w:ascii="Times New Roman" w:hAnsi="Times New Roman"/>
          <w:sz w:val="24"/>
          <w:szCs w:val="24"/>
        </w:rPr>
        <w:t xml:space="preserve"> locomotiv</w:t>
      </w:r>
      <w:r w:rsidR="00543DC1" w:rsidRPr="001E0C6C">
        <w:rPr>
          <w:rFonts w:ascii="Times New Roman" w:hAnsi="Times New Roman"/>
          <w:sz w:val="24"/>
          <w:szCs w:val="24"/>
        </w:rPr>
        <w:t>ă</w:t>
      </w:r>
      <w:r w:rsidRPr="001E0C6C">
        <w:rPr>
          <w:rFonts w:ascii="Times New Roman" w:hAnsi="Times New Roman"/>
          <w:sz w:val="24"/>
          <w:szCs w:val="24"/>
        </w:rPr>
        <w:t xml:space="preserve"> precum şi datorită profilului liniei, cu panta în scădere şi existenţa curbelor cu influenţă asupra rezistenţei caracteristice, viteza trenului a scăzut constant de la valoarea de 100 km/h până la oprire pe o distanţă de 4</w:t>
      </w:r>
      <w:r w:rsidR="00543DC1" w:rsidRPr="001E0C6C">
        <w:rPr>
          <w:rFonts w:ascii="Times New Roman" w:hAnsi="Times New Roman"/>
          <w:sz w:val="24"/>
          <w:szCs w:val="24"/>
        </w:rPr>
        <w:t>,</w:t>
      </w:r>
      <w:r w:rsidRPr="001E0C6C">
        <w:rPr>
          <w:rFonts w:ascii="Times New Roman" w:hAnsi="Times New Roman"/>
          <w:sz w:val="24"/>
          <w:szCs w:val="24"/>
        </w:rPr>
        <w:t xml:space="preserve">4 </w:t>
      </w:r>
      <w:r w:rsidR="00543DC1" w:rsidRPr="001E0C6C">
        <w:rPr>
          <w:rFonts w:ascii="Times New Roman" w:hAnsi="Times New Roman"/>
          <w:sz w:val="24"/>
          <w:szCs w:val="24"/>
        </w:rPr>
        <w:t>k</w:t>
      </w:r>
      <w:r w:rsidRPr="001E0C6C">
        <w:rPr>
          <w:rFonts w:ascii="Times New Roman" w:hAnsi="Times New Roman"/>
          <w:sz w:val="24"/>
          <w:szCs w:val="24"/>
        </w:rPr>
        <w:t>m în timp de 4 minute</w:t>
      </w:r>
      <w:r w:rsidR="000465F7" w:rsidRPr="001E0C6C">
        <w:rPr>
          <w:rFonts w:ascii="Times New Roman" w:hAnsi="Times New Roman"/>
          <w:sz w:val="24"/>
          <w:szCs w:val="24"/>
        </w:rPr>
        <w:t xml:space="preserve"> şi 37 secunde</w:t>
      </w:r>
      <w:r w:rsidR="008455C0" w:rsidRPr="001E0C6C">
        <w:rPr>
          <w:rFonts w:ascii="Times New Roman" w:hAnsi="Times New Roman"/>
          <w:sz w:val="24"/>
          <w:szCs w:val="24"/>
        </w:rPr>
        <w:t xml:space="preserve">. </w:t>
      </w:r>
      <w:r w:rsidR="00D56DEB" w:rsidRPr="001E0C6C">
        <w:rPr>
          <w:rFonts w:ascii="Times New Roman" w:hAnsi="Times New Roman"/>
          <w:sz w:val="24"/>
          <w:szCs w:val="24"/>
        </w:rPr>
        <w:t>D</w:t>
      </w:r>
      <w:r w:rsidRPr="001E0C6C">
        <w:rPr>
          <w:rFonts w:ascii="Times New Roman" w:hAnsi="Times New Roman"/>
          <w:sz w:val="24"/>
          <w:szCs w:val="24"/>
        </w:rPr>
        <w:t xml:space="preserve">istanţa totală pe care s-a depăşit viteza maximă de circulaţie prevăzută în livret de </w:t>
      </w:r>
      <w:smartTag w:uri="urn:schemas-microsoft-com:office:smarttags" w:element="metricconverter">
        <w:smartTagPr>
          <w:attr w:name="ProductID" w:val="40 km/h"/>
        </w:smartTagPr>
        <w:r w:rsidRPr="001E0C6C">
          <w:rPr>
            <w:rFonts w:ascii="Times New Roman" w:hAnsi="Times New Roman"/>
            <w:sz w:val="24"/>
            <w:szCs w:val="24"/>
          </w:rPr>
          <w:t>40 km/h</w:t>
        </w:r>
        <w:r w:rsidR="00914A92">
          <w:rPr>
            <w:rFonts w:ascii="Times New Roman" w:hAnsi="Times New Roman"/>
            <w:sz w:val="24"/>
            <w:szCs w:val="24"/>
          </w:rPr>
          <w:t xml:space="preserve"> </w:t>
        </w:r>
      </w:smartTag>
      <w:r w:rsidR="00D56DEB" w:rsidRPr="001E0C6C">
        <w:rPr>
          <w:rFonts w:ascii="Times New Roman" w:hAnsi="Times New Roman"/>
          <w:sz w:val="24"/>
          <w:szCs w:val="24"/>
        </w:rPr>
        <w:t>a fost</w:t>
      </w:r>
      <w:r w:rsidRPr="001E0C6C">
        <w:rPr>
          <w:rFonts w:ascii="Times New Roman" w:hAnsi="Times New Roman"/>
          <w:sz w:val="24"/>
          <w:szCs w:val="24"/>
        </w:rPr>
        <w:t xml:space="preserve"> de 1</w:t>
      </w:r>
      <w:r w:rsidR="00BB48CD" w:rsidRPr="001E0C6C">
        <w:rPr>
          <w:rFonts w:ascii="Times New Roman" w:hAnsi="Times New Roman"/>
          <w:sz w:val="24"/>
          <w:szCs w:val="24"/>
        </w:rPr>
        <w:t>5 640</w:t>
      </w:r>
      <w:r w:rsidRPr="001E0C6C">
        <w:rPr>
          <w:rFonts w:ascii="Times New Roman" w:hAnsi="Times New Roman"/>
          <w:sz w:val="24"/>
          <w:szCs w:val="24"/>
        </w:rPr>
        <w:t xml:space="preserve"> m.</w:t>
      </w:r>
    </w:p>
    <w:p w:rsidR="00E97CA0" w:rsidRPr="001E0C6C" w:rsidRDefault="00E97CA0" w:rsidP="0099098D">
      <w:pPr>
        <w:autoSpaceDE w:val="0"/>
        <w:autoSpaceDN w:val="0"/>
        <w:adjustRightInd w:val="0"/>
        <w:spacing w:after="0" w:line="240" w:lineRule="auto"/>
        <w:ind w:firstLine="720"/>
        <w:jc w:val="both"/>
        <w:rPr>
          <w:rFonts w:ascii="Times New Roman" w:hAnsi="Times New Roman"/>
          <w:sz w:val="24"/>
          <w:szCs w:val="24"/>
        </w:rPr>
      </w:pPr>
      <w:r w:rsidRPr="001E0C6C">
        <w:rPr>
          <w:rFonts w:ascii="Times New Roman" w:hAnsi="Times New Roman"/>
          <w:sz w:val="24"/>
          <w:szCs w:val="24"/>
        </w:rPr>
        <w:t xml:space="preserve">La sosirea comisiei de investigare, trenul de marfă nr.50406-1 se afla oprit la km.159+400, firul </w:t>
      </w:r>
      <w:r w:rsidR="00D56DEB" w:rsidRPr="001E0C6C">
        <w:rPr>
          <w:rFonts w:ascii="Times New Roman" w:hAnsi="Times New Roman"/>
          <w:sz w:val="24"/>
          <w:szCs w:val="24"/>
        </w:rPr>
        <w:t xml:space="preserve">I </w:t>
      </w:r>
      <w:r w:rsidRPr="001E0C6C">
        <w:rPr>
          <w:rFonts w:ascii="Times New Roman" w:hAnsi="Times New Roman"/>
          <w:sz w:val="24"/>
          <w:szCs w:val="24"/>
        </w:rPr>
        <w:t>de cir</w:t>
      </w:r>
      <w:r w:rsidR="00705C1C" w:rsidRPr="001E0C6C">
        <w:rPr>
          <w:rFonts w:ascii="Times New Roman" w:hAnsi="Times New Roman"/>
          <w:sz w:val="24"/>
          <w:szCs w:val="24"/>
        </w:rPr>
        <w:t>culaţie între Hm Timişu de Sus şi staţia CF</w:t>
      </w:r>
      <w:r w:rsidR="00791774" w:rsidRPr="001E0C6C">
        <w:rPr>
          <w:rFonts w:ascii="Times New Roman" w:hAnsi="Times New Roman"/>
          <w:sz w:val="24"/>
          <w:szCs w:val="24"/>
        </w:rPr>
        <w:t>R</w:t>
      </w:r>
      <w:r w:rsidR="00705C1C" w:rsidRPr="001E0C6C">
        <w:rPr>
          <w:rFonts w:ascii="Times New Roman" w:hAnsi="Times New Roman"/>
          <w:sz w:val="24"/>
          <w:szCs w:val="24"/>
        </w:rPr>
        <w:t xml:space="preserve"> Dârste, asigurat contra pornirii din loc cu frâne de mână şi cu saboţi de mână.</w:t>
      </w:r>
    </w:p>
    <w:p w:rsidR="00D730CD" w:rsidRPr="001E0C6C" w:rsidRDefault="00D730CD" w:rsidP="0099098D">
      <w:pPr>
        <w:autoSpaceDE w:val="0"/>
        <w:autoSpaceDN w:val="0"/>
        <w:adjustRightInd w:val="0"/>
        <w:spacing w:after="0" w:line="240" w:lineRule="auto"/>
        <w:ind w:firstLine="720"/>
        <w:jc w:val="both"/>
        <w:rPr>
          <w:rFonts w:ascii="Times New Roman" w:hAnsi="Times New Roman"/>
          <w:sz w:val="16"/>
          <w:szCs w:val="16"/>
        </w:rPr>
      </w:pPr>
    </w:p>
    <w:p w:rsidR="009A04E4" w:rsidRPr="001E0C6C" w:rsidRDefault="0047429C"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C</w:t>
      </w:r>
      <w:r w:rsidR="009A04E4" w:rsidRPr="001E0C6C">
        <w:rPr>
          <w:rFonts w:ascii="Times New Roman" w:hAnsi="Times New Roman"/>
          <w:b/>
          <w:bCs/>
          <w:sz w:val="24"/>
          <w:szCs w:val="24"/>
        </w:rPr>
        <w:t>.2. Circumstanţele</w:t>
      </w:r>
      <w:r w:rsidRPr="001E0C6C">
        <w:rPr>
          <w:rFonts w:ascii="Times New Roman" w:hAnsi="Times New Roman"/>
          <w:b/>
          <w:bCs/>
          <w:sz w:val="24"/>
          <w:szCs w:val="24"/>
        </w:rPr>
        <w:t xml:space="preserve"> incident</w:t>
      </w:r>
      <w:r w:rsidR="000A541E" w:rsidRPr="001E0C6C">
        <w:rPr>
          <w:rFonts w:ascii="Times New Roman" w:hAnsi="Times New Roman"/>
          <w:b/>
          <w:bCs/>
          <w:sz w:val="24"/>
          <w:szCs w:val="24"/>
        </w:rPr>
        <w:t>ului</w:t>
      </w:r>
    </w:p>
    <w:p w:rsidR="008B796B" w:rsidRPr="001E0C6C" w:rsidRDefault="008B796B" w:rsidP="0099098D">
      <w:pPr>
        <w:autoSpaceDE w:val="0"/>
        <w:autoSpaceDN w:val="0"/>
        <w:adjustRightInd w:val="0"/>
        <w:spacing w:after="0" w:line="240" w:lineRule="auto"/>
        <w:jc w:val="both"/>
        <w:rPr>
          <w:rFonts w:ascii="Times New Roman" w:hAnsi="Times New Roman"/>
          <w:b/>
          <w:bCs/>
          <w:sz w:val="16"/>
          <w:szCs w:val="16"/>
        </w:rPr>
      </w:pPr>
    </w:p>
    <w:p w:rsidR="009A04E4" w:rsidRPr="001E0C6C" w:rsidRDefault="0047429C"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C</w:t>
      </w:r>
      <w:r w:rsidR="009A04E4" w:rsidRPr="001E0C6C">
        <w:rPr>
          <w:rFonts w:ascii="Times New Roman" w:hAnsi="Times New Roman"/>
          <w:b/>
          <w:bCs/>
          <w:sz w:val="24"/>
          <w:szCs w:val="24"/>
        </w:rPr>
        <w:t>.2.1. Părţile implicate</w:t>
      </w:r>
    </w:p>
    <w:p w:rsidR="008B796B" w:rsidRPr="001E0C6C" w:rsidRDefault="008B796B" w:rsidP="0099098D">
      <w:pPr>
        <w:autoSpaceDE w:val="0"/>
        <w:autoSpaceDN w:val="0"/>
        <w:adjustRightInd w:val="0"/>
        <w:spacing w:after="0" w:line="240" w:lineRule="auto"/>
        <w:jc w:val="both"/>
        <w:rPr>
          <w:rFonts w:ascii="Times New Roman" w:hAnsi="Times New Roman"/>
          <w:sz w:val="16"/>
          <w:szCs w:val="16"/>
        </w:rPr>
      </w:pPr>
    </w:p>
    <w:p w:rsidR="00EC7E1D" w:rsidRPr="001E0C6C" w:rsidRDefault="00D56DEB" w:rsidP="00A14DDC">
      <w:pPr>
        <w:autoSpaceDE w:val="0"/>
        <w:autoSpaceDN w:val="0"/>
        <w:adjustRightInd w:val="0"/>
        <w:spacing w:after="0" w:line="240" w:lineRule="auto"/>
        <w:ind w:firstLine="720"/>
        <w:jc w:val="both"/>
        <w:rPr>
          <w:rFonts w:ascii="Times New Roman" w:hAnsi="Times New Roman"/>
          <w:sz w:val="24"/>
          <w:szCs w:val="24"/>
        </w:rPr>
      </w:pPr>
      <w:r w:rsidRPr="001E0C6C">
        <w:rPr>
          <w:rFonts w:ascii="Times New Roman" w:hAnsi="Times New Roman"/>
          <w:sz w:val="24"/>
          <w:szCs w:val="24"/>
        </w:rPr>
        <w:t xml:space="preserve">Incidentul s-a produs </w:t>
      </w:r>
      <w:r w:rsidR="009A04E4" w:rsidRPr="001E0C6C">
        <w:rPr>
          <w:rFonts w:ascii="Times New Roman" w:hAnsi="Times New Roman"/>
          <w:sz w:val="24"/>
          <w:szCs w:val="24"/>
        </w:rPr>
        <w:t xml:space="preserve">pe raza de activitate a </w:t>
      </w:r>
      <w:r w:rsidR="008273D1" w:rsidRPr="001E0C6C">
        <w:rPr>
          <w:rFonts w:ascii="Times New Roman" w:hAnsi="Times New Roman"/>
          <w:sz w:val="24"/>
          <w:szCs w:val="24"/>
        </w:rPr>
        <w:t xml:space="preserve">Sucursalei </w:t>
      </w:r>
      <w:r w:rsidR="00145739" w:rsidRPr="001E0C6C">
        <w:rPr>
          <w:rFonts w:ascii="Times New Roman" w:hAnsi="Times New Roman"/>
          <w:sz w:val="24"/>
          <w:szCs w:val="24"/>
        </w:rPr>
        <w:t>Regionala de Căi Ferate</w:t>
      </w:r>
      <w:r w:rsidR="00914A92">
        <w:rPr>
          <w:rFonts w:ascii="Times New Roman" w:hAnsi="Times New Roman"/>
          <w:sz w:val="24"/>
          <w:szCs w:val="24"/>
        </w:rPr>
        <w:t xml:space="preserve"> </w:t>
      </w:r>
      <w:r w:rsidR="00EB0615" w:rsidRPr="001E0C6C">
        <w:rPr>
          <w:rFonts w:ascii="Times New Roman" w:hAnsi="Times New Roman"/>
          <w:sz w:val="24"/>
          <w:szCs w:val="24"/>
        </w:rPr>
        <w:t>Braşov</w:t>
      </w:r>
      <w:r w:rsidR="009A04E4" w:rsidRPr="001E0C6C">
        <w:rPr>
          <w:rFonts w:ascii="Times New Roman" w:hAnsi="Times New Roman"/>
          <w:sz w:val="24"/>
          <w:szCs w:val="24"/>
        </w:rPr>
        <w:t xml:space="preserve">, secţia de circulaţie </w:t>
      </w:r>
      <w:r w:rsidR="00176EE3" w:rsidRPr="001E0C6C">
        <w:rPr>
          <w:rFonts w:ascii="Times New Roman" w:hAnsi="Times New Roman"/>
          <w:sz w:val="24"/>
          <w:szCs w:val="24"/>
        </w:rPr>
        <w:t>Predeal</w:t>
      </w:r>
      <w:r w:rsidR="00C7193B" w:rsidRPr="001E0C6C">
        <w:rPr>
          <w:rFonts w:ascii="Times New Roman" w:hAnsi="Times New Roman"/>
          <w:sz w:val="24"/>
          <w:szCs w:val="24"/>
        </w:rPr>
        <w:t>-</w:t>
      </w:r>
      <w:r w:rsidR="00AC309A" w:rsidRPr="001E0C6C">
        <w:rPr>
          <w:rFonts w:ascii="Times New Roman" w:hAnsi="Times New Roman"/>
          <w:sz w:val="24"/>
          <w:szCs w:val="24"/>
        </w:rPr>
        <w:t>Braşov</w:t>
      </w:r>
      <w:r w:rsidR="009A04E4" w:rsidRPr="001E0C6C">
        <w:rPr>
          <w:rFonts w:ascii="Times New Roman" w:hAnsi="Times New Roman"/>
          <w:sz w:val="24"/>
          <w:szCs w:val="24"/>
        </w:rPr>
        <w:t xml:space="preserve">, linie </w:t>
      </w:r>
      <w:r w:rsidR="00EB0615" w:rsidRPr="001E0C6C">
        <w:rPr>
          <w:rFonts w:ascii="Times New Roman" w:hAnsi="Times New Roman"/>
          <w:sz w:val="24"/>
          <w:szCs w:val="24"/>
        </w:rPr>
        <w:t>dublă</w:t>
      </w:r>
      <w:r w:rsidR="009A04E4" w:rsidRPr="001E0C6C">
        <w:rPr>
          <w:rFonts w:ascii="Times New Roman" w:hAnsi="Times New Roman"/>
          <w:sz w:val="24"/>
          <w:szCs w:val="24"/>
        </w:rPr>
        <w:t xml:space="preserve"> electrificată</w:t>
      </w:r>
      <w:r w:rsidR="00AC309A" w:rsidRPr="001E0C6C">
        <w:rPr>
          <w:rFonts w:ascii="Times New Roman" w:hAnsi="Times New Roman"/>
          <w:sz w:val="24"/>
          <w:szCs w:val="24"/>
        </w:rPr>
        <w:t>.</w:t>
      </w:r>
    </w:p>
    <w:p w:rsidR="00EC7E1D" w:rsidRPr="001E0C6C" w:rsidRDefault="00145739" w:rsidP="00D730CD">
      <w:pPr>
        <w:autoSpaceDE w:val="0"/>
        <w:autoSpaceDN w:val="0"/>
        <w:adjustRightInd w:val="0"/>
        <w:spacing w:after="0" w:line="240" w:lineRule="auto"/>
        <w:ind w:firstLine="720"/>
        <w:jc w:val="both"/>
        <w:rPr>
          <w:rFonts w:ascii="Times New Roman" w:hAnsi="Times New Roman"/>
          <w:sz w:val="24"/>
          <w:szCs w:val="24"/>
        </w:rPr>
      </w:pPr>
      <w:r w:rsidRPr="001E0C6C">
        <w:rPr>
          <w:rFonts w:ascii="Times New Roman" w:hAnsi="Times New Roman"/>
          <w:sz w:val="24"/>
          <w:szCs w:val="24"/>
        </w:rPr>
        <w:t>Secţia de circulaţie Predeal-Braşov</w:t>
      </w:r>
      <w:r w:rsidR="009A04E4" w:rsidRPr="001E0C6C">
        <w:rPr>
          <w:rFonts w:ascii="Times New Roman" w:hAnsi="Times New Roman"/>
          <w:sz w:val="24"/>
          <w:szCs w:val="24"/>
        </w:rPr>
        <w:t xml:space="preserve"> este în administrarea CNCF „CFR” S</w:t>
      </w:r>
      <w:r w:rsidR="004F1A1E" w:rsidRPr="001E0C6C">
        <w:rPr>
          <w:rFonts w:ascii="Times New Roman" w:hAnsi="Times New Roman"/>
          <w:sz w:val="24"/>
          <w:szCs w:val="24"/>
        </w:rPr>
        <w:t>.</w:t>
      </w:r>
      <w:r w:rsidR="009A04E4" w:rsidRPr="001E0C6C">
        <w:rPr>
          <w:rFonts w:ascii="Times New Roman" w:hAnsi="Times New Roman"/>
          <w:sz w:val="24"/>
          <w:szCs w:val="24"/>
        </w:rPr>
        <w:t>A</w:t>
      </w:r>
      <w:r w:rsidR="004F1A1E" w:rsidRPr="001E0C6C">
        <w:rPr>
          <w:rFonts w:ascii="Times New Roman" w:hAnsi="Times New Roman"/>
          <w:sz w:val="24"/>
          <w:szCs w:val="24"/>
        </w:rPr>
        <w:t>.</w:t>
      </w:r>
      <w:r w:rsidR="00556C35" w:rsidRPr="001E0C6C">
        <w:rPr>
          <w:rFonts w:ascii="Times New Roman" w:hAnsi="Times New Roman"/>
          <w:sz w:val="24"/>
          <w:szCs w:val="24"/>
        </w:rPr>
        <w:t xml:space="preserve"> </w:t>
      </w:r>
      <w:r w:rsidR="008273D1" w:rsidRPr="001E0C6C">
        <w:rPr>
          <w:rFonts w:ascii="Times New Roman" w:hAnsi="Times New Roman"/>
          <w:sz w:val="24"/>
          <w:szCs w:val="24"/>
        </w:rPr>
        <w:t>–</w:t>
      </w:r>
      <w:r w:rsidR="00556C35" w:rsidRPr="001E0C6C">
        <w:rPr>
          <w:rFonts w:ascii="Times New Roman" w:hAnsi="Times New Roman"/>
          <w:sz w:val="24"/>
          <w:szCs w:val="24"/>
        </w:rPr>
        <w:t xml:space="preserve"> </w:t>
      </w:r>
      <w:r w:rsidR="008273D1" w:rsidRPr="001E0C6C">
        <w:rPr>
          <w:rFonts w:ascii="Times New Roman" w:hAnsi="Times New Roman"/>
          <w:sz w:val="24"/>
          <w:szCs w:val="24"/>
        </w:rPr>
        <w:t xml:space="preserve">Sucursala </w:t>
      </w:r>
      <w:r w:rsidRPr="001E0C6C">
        <w:rPr>
          <w:rFonts w:ascii="Times New Roman" w:hAnsi="Times New Roman"/>
          <w:sz w:val="24"/>
          <w:szCs w:val="24"/>
        </w:rPr>
        <w:t xml:space="preserve">Regionala de Căi Ferate Braşov </w:t>
      </w:r>
      <w:r w:rsidR="009A04E4" w:rsidRPr="001E0C6C">
        <w:rPr>
          <w:rFonts w:ascii="Times New Roman" w:hAnsi="Times New Roman"/>
          <w:sz w:val="24"/>
          <w:szCs w:val="24"/>
        </w:rPr>
        <w:t>şi este întreţinută de salariaţii din cadrul Secţiei L</w:t>
      </w:r>
      <w:r w:rsidR="00176EE3" w:rsidRPr="001E0C6C">
        <w:rPr>
          <w:rFonts w:ascii="Times New Roman" w:hAnsi="Times New Roman"/>
          <w:sz w:val="24"/>
          <w:szCs w:val="24"/>
        </w:rPr>
        <w:t>1Braşov</w:t>
      </w:r>
      <w:r w:rsidR="009A04E4" w:rsidRPr="001E0C6C">
        <w:rPr>
          <w:rFonts w:ascii="Times New Roman" w:hAnsi="Times New Roman"/>
          <w:sz w:val="24"/>
          <w:szCs w:val="24"/>
        </w:rPr>
        <w:t>.</w:t>
      </w:r>
    </w:p>
    <w:p w:rsidR="00D730CD" w:rsidRPr="001E0C6C" w:rsidRDefault="00D730CD" w:rsidP="00D730CD">
      <w:pPr>
        <w:autoSpaceDE w:val="0"/>
        <w:autoSpaceDN w:val="0"/>
        <w:adjustRightInd w:val="0"/>
        <w:spacing w:after="0" w:line="240" w:lineRule="auto"/>
        <w:ind w:firstLine="720"/>
        <w:jc w:val="both"/>
        <w:rPr>
          <w:rFonts w:ascii="Times New Roman" w:hAnsi="Times New Roman"/>
          <w:sz w:val="12"/>
          <w:szCs w:val="12"/>
        </w:rPr>
      </w:pPr>
    </w:p>
    <w:p w:rsidR="00BD32B1" w:rsidRPr="001E0C6C" w:rsidRDefault="007415D3" w:rsidP="0099098D">
      <w:pPr>
        <w:autoSpaceDE w:val="0"/>
        <w:autoSpaceDN w:val="0"/>
        <w:adjustRightInd w:val="0"/>
        <w:spacing w:after="0" w:line="240" w:lineRule="auto"/>
        <w:jc w:val="center"/>
        <w:rPr>
          <w:rFonts w:ascii="Times New Roman" w:hAnsi="Times New Roman"/>
          <w:color w:val="FF0000"/>
          <w:sz w:val="24"/>
          <w:szCs w:val="24"/>
        </w:rPr>
      </w:pPr>
      <w:r w:rsidRPr="001E0C6C">
        <w:rPr>
          <w:rFonts w:ascii="Times New Roman" w:hAnsi="Times New Roman"/>
          <w:noProof/>
          <w:sz w:val="24"/>
          <w:szCs w:val="24"/>
          <w:lang w:eastAsia="ro-RO"/>
        </w:rPr>
        <mc:AlternateContent>
          <mc:Choice Requires="wps">
            <w:drawing>
              <wp:anchor distT="0" distB="0" distL="114300" distR="114300" simplePos="0" relativeHeight="251657728" behindDoc="0" locked="0" layoutInCell="1" allowOverlap="1">
                <wp:simplePos x="0" y="0"/>
                <wp:positionH relativeFrom="column">
                  <wp:posOffset>2076856</wp:posOffset>
                </wp:positionH>
                <wp:positionV relativeFrom="paragraph">
                  <wp:posOffset>689204</wp:posOffset>
                </wp:positionV>
                <wp:extent cx="702260" cy="2845054"/>
                <wp:effectExtent l="19050" t="38100" r="60325" b="12700"/>
                <wp:wrapNone/>
                <wp:docPr id="6"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702260" cy="2845054"/>
                        </a:xfrm>
                        <a:custGeom>
                          <a:avLst/>
                          <a:gdLst>
                            <a:gd name="T0" fmla="*/ 0 w 18"/>
                            <a:gd name="T1" fmla="*/ 0 h 3162"/>
                            <a:gd name="T2" fmla="*/ 18 w 18"/>
                            <a:gd name="T3" fmla="*/ 3162 h 3162"/>
                          </a:gdLst>
                          <a:ahLst/>
                          <a:cxnLst>
                            <a:cxn ang="0">
                              <a:pos x="T0" y="T1"/>
                            </a:cxn>
                            <a:cxn ang="0">
                              <a:pos x="T2" y="T3"/>
                            </a:cxn>
                          </a:cxnLst>
                          <a:rect l="0" t="0" r="r" b="b"/>
                          <a:pathLst>
                            <a:path w="18" h="3162">
                              <a:moveTo>
                                <a:pt x="0" y="0"/>
                              </a:moveTo>
                              <a:lnTo>
                                <a:pt x="18" y="3162"/>
                              </a:lnTo>
                            </a:path>
                          </a:pathLst>
                        </a:custGeom>
                        <a:noFill/>
                        <a:ln w="38100">
                          <a:solidFill>
                            <a:srgbClr val="FF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1F1E1D7" id="Freeform 11" o:spid="_x0000_s1026" style="position:absolute;margin-left:163.55pt;margin-top:54.25pt;width:55.3pt;height:224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3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" path="m,l18,3162e" filled="f" strokecolor="red" strokeweight="3pt">
                <v:stroke endarrow="block"/>
                <v:path arrowok="t" o:connecttype="custom" o:connectlocs="0,0;702260,2845054" o:connectangles="0,0"/>
              </v:shape>
            </w:pict>
          </mc:Fallback>
        </mc:AlternateContent>
      </w:r>
      <w:r w:rsidR="00FA3CF9" w:rsidRPr="001E0C6C">
        <w:rPr>
          <w:rFonts w:ascii="Times New Roman" w:hAnsi="Times New Roman"/>
          <w:noProof/>
          <w:color w:val="FF0000"/>
          <w:sz w:val="24"/>
          <w:szCs w:val="24"/>
          <w:lang w:eastAsia="ro-RO"/>
        </w:rPr>
        <w:drawing>
          <wp:inline distT="0" distB="0" distL="0" distR="0">
            <wp:extent cx="3214800" cy="3366000"/>
            <wp:effectExtent l="0" t="0" r="5080" b="6350"/>
            <wp:docPr id="3" name="Imagine 3" descr="Copy of harta retelei 2009(edi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py of harta retelei 2009(edited)"/>
                    <pic:cNvPicPr>
                      <a:picLocks noChangeAspect="1" noChangeArrowheads="1"/>
                    </pic:cNvPicPr>
                  </pic:nvPicPr>
                  <pic:blipFill>
                    <a:blip r:embed="rId11" cstate="print"/>
                    <a:srcRect/>
                    <a:stretch>
                      <a:fillRect/>
                    </a:stretch>
                  </pic:blipFill>
                  <pic:spPr bwMode="auto">
                    <a:xfrm>
                      <a:off x="0" y="0"/>
                      <a:ext cx="3214800" cy="3366000"/>
                    </a:xfrm>
                    <a:prstGeom prst="rect">
                      <a:avLst/>
                    </a:prstGeom>
                    <a:noFill/>
                    <a:ln w="9525">
                      <a:noFill/>
                      <a:miter lim="800000"/>
                      <a:headEnd/>
                      <a:tailEnd/>
                    </a:ln>
                  </pic:spPr>
                </pic:pic>
              </a:graphicData>
            </a:graphic>
          </wp:inline>
        </w:drawing>
      </w:r>
    </w:p>
    <w:p w:rsidR="00BC6EED" w:rsidRPr="001E0C6C" w:rsidRDefault="00BC6EED" w:rsidP="0099098D">
      <w:pPr>
        <w:autoSpaceDE w:val="0"/>
        <w:autoSpaceDN w:val="0"/>
        <w:adjustRightInd w:val="0"/>
        <w:spacing w:after="0" w:line="240" w:lineRule="auto"/>
        <w:jc w:val="center"/>
        <w:rPr>
          <w:rFonts w:ascii="Times New Roman" w:hAnsi="Times New Roman"/>
          <w:bCs/>
          <w:sz w:val="12"/>
          <w:szCs w:val="12"/>
        </w:rPr>
      </w:pPr>
    </w:p>
    <w:p w:rsidR="00BD32B1" w:rsidRPr="001E0C6C" w:rsidRDefault="00BD32B1" w:rsidP="0099098D">
      <w:pPr>
        <w:autoSpaceDE w:val="0"/>
        <w:autoSpaceDN w:val="0"/>
        <w:adjustRightInd w:val="0"/>
        <w:spacing w:after="0" w:line="240" w:lineRule="auto"/>
        <w:jc w:val="center"/>
        <w:rPr>
          <w:rFonts w:ascii="Times New Roman" w:hAnsi="Times New Roman"/>
          <w:b/>
          <w:bCs/>
          <w:sz w:val="24"/>
          <w:szCs w:val="24"/>
        </w:rPr>
      </w:pPr>
      <w:r w:rsidRPr="001E0C6C">
        <w:rPr>
          <w:rFonts w:ascii="Times New Roman" w:hAnsi="Times New Roman"/>
          <w:b/>
          <w:bCs/>
          <w:sz w:val="24"/>
          <w:szCs w:val="24"/>
        </w:rPr>
        <w:t>Locul producerii incident</w:t>
      </w:r>
      <w:r w:rsidR="007B5D24" w:rsidRPr="001E0C6C">
        <w:rPr>
          <w:rFonts w:ascii="Times New Roman" w:hAnsi="Times New Roman"/>
          <w:b/>
          <w:bCs/>
          <w:sz w:val="24"/>
          <w:szCs w:val="24"/>
        </w:rPr>
        <w:t>ului</w:t>
      </w:r>
    </w:p>
    <w:p w:rsidR="00B04633" w:rsidRPr="001E0C6C" w:rsidRDefault="00B04633" w:rsidP="0099098D">
      <w:pPr>
        <w:autoSpaceDE w:val="0"/>
        <w:autoSpaceDN w:val="0"/>
        <w:adjustRightInd w:val="0"/>
        <w:spacing w:after="0" w:line="240" w:lineRule="auto"/>
        <w:jc w:val="center"/>
        <w:rPr>
          <w:rFonts w:ascii="Times New Roman" w:hAnsi="Times New Roman"/>
          <w:b/>
          <w:bCs/>
          <w:sz w:val="24"/>
          <w:szCs w:val="24"/>
        </w:rPr>
      </w:pPr>
    </w:p>
    <w:p w:rsidR="00145739" w:rsidRPr="001E0C6C" w:rsidRDefault="00D30B82" w:rsidP="0099098D">
      <w:pPr>
        <w:autoSpaceDE w:val="0"/>
        <w:autoSpaceDN w:val="0"/>
        <w:adjustRightInd w:val="0"/>
        <w:spacing w:after="0" w:line="240" w:lineRule="auto"/>
        <w:ind w:firstLine="720"/>
        <w:jc w:val="both"/>
        <w:rPr>
          <w:rFonts w:ascii="Times New Roman" w:hAnsi="Times New Roman"/>
          <w:sz w:val="24"/>
          <w:szCs w:val="24"/>
        </w:rPr>
      </w:pPr>
      <w:r w:rsidRPr="001E0C6C">
        <w:rPr>
          <w:rFonts w:ascii="Times New Roman" w:hAnsi="Times New Roman"/>
          <w:sz w:val="24"/>
          <w:szCs w:val="24"/>
        </w:rPr>
        <w:t>Locomotiv</w:t>
      </w:r>
      <w:r w:rsidR="00145739" w:rsidRPr="001E0C6C">
        <w:rPr>
          <w:rFonts w:ascii="Times New Roman" w:hAnsi="Times New Roman"/>
          <w:sz w:val="24"/>
          <w:szCs w:val="24"/>
        </w:rPr>
        <w:t>ele</w:t>
      </w:r>
      <w:r w:rsidRPr="001E0C6C">
        <w:rPr>
          <w:rFonts w:ascii="Times New Roman" w:hAnsi="Times New Roman"/>
          <w:sz w:val="24"/>
          <w:szCs w:val="24"/>
        </w:rPr>
        <w:t xml:space="preserve"> de remorcare </w:t>
      </w:r>
      <w:r w:rsidR="00145739" w:rsidRPr="001E0C6C">
        <w:rPr>
          <w:rFonts w:ascii="Times New Roman" w:hAnsi="Times New Roman"/>
          <w:sz w:val="24"/>
          <w:szCs w:val="24"/>
        </w:rPr>
        <w:t>ale</w:t>
      </w:r>
      <w:r w:rsidRPr="001E0C6C">
        <w:rPr>
          <w:rFonts w:ascii="Times New Roman" w:hAnsi="Times New Roman"/>
          <w:sz w:val="24"/>
          <w:szCs w:val="24"/>
        </w:rPr>
        <w:t xml:space="preserve"> trenului de marfă nr.</w:t>
      </w:r>
      <w:r w:rsidR="00145739" w:rsidRPr="001E0C6C">
        <w:rPr>
          <w:rFonts w:ascii="Times New Roman" w:hAnsi="Times New Roman"/>
          <w:sz w:val="24"/>
          <w:szCs w:val="24"/>
        </w:rPr>
        <w:t>50406</w:t>
      </w:r>
      <w:r w:rsidRPr="001E0C6C">
        <w:rPr>
          <w:rFonts w:ascii="Times New Roman" w:hAnsi="Times New Roman"/>
          <w:sz w:val="24"/>
          <w:szCs w:val="24"/>
        </w:rPr>
        <w:t>-1</w:t>
      </w:r>
      <w:r w:rsidR="00556C35" w:rsidRPr="001E0C6C">
        <w:rPr>
          <w:rFonts w:ascii="Times New Roman" w:hAnsi="Times New Roman"/>
          <w:sz w:val="24"/>
          <w:szCs w:val="24"/>
        </w:rPr>
        <w:t xml:space="preserve"> </w:t>
      </w:r>
      <w:r w:rsidR="00D56DEB" w:rsidRPr="001E0C6C">
        <w:rPr>
          <w:rFonts w:ascii="Times New Roman" w:hAnsi="Times New Roman"/>
          <w:sz w:val="24"/>
          <w:szCs w:val="24"/>
        </w:rPr>
        <w:t>din</w:t>
      </w:r>
      <w:r w:rsidR="00556C35" w:rsidRPr="001E0C6C">
        <w:rPr>
          <w:rFonts w:ascii="Times New Roman" w:hAnsi="Times New Roman"/>
          <w:sz w:val="24"/>
          <w:szCs w:val="24"/>
        </w:rPr>
        <w:t xml:space="preserve"> </w:t>
      </w:r>
      <w:r w:rsidRPr="001E0C6C">
        <w:rPr>
          <w:rFonts w:ascii="Times New Roman" w:hAnsi="Times New Roman"/>
          <w:sz w:val="24"/>
          <w:szCs w:val="24"/>
        </w:rPr>
        <w:t xml:space="preserve">data de </w:t>
      </w:r>
      <w:r w:rsidR="00145739" w:rsidRPr="001E0C6C">
        <w:rPr>
          <w:rFonts w:ascii="Times New Roman" w:hAnsi="Times New Roman"/>
          <w:sz w:val="24"/>
          <w:szCs w:val="24"/>
        </w:rPr>
        <w:t>12/13</w:t>
      </w:r>
      <w:r w:rsidRPr="001E0C6C">
        <w:rPr>
          <w:rFonts w:ascii="Times New Roman" w:hAnsi="Times New Roman"/>
          <w:sz w:val="24"/>
          <w:szCs w:val="24"/>
        </w:rPr>
        <w:t>.0</w:t>
      </w:r>
      <w:r w:rsidR="00145739" w:rsidRPr="001E0C6C">
        <w:rPr>
          <w:rFonts w:ascii="Times New Roman" w:hAnsi="Times New Roman"/>
          <w:sz w:val="24"/>
          <w:szCs w:val="24"/>
        </w:rPr>
        <w:t>4</w:t>
      </w:r>
      <w:r w:rsidRPr="001E0C6C">
        <w:rPr>
          <w:rFonts w:ascii="Times New Roman" w:hAnsi="Times New Roman"/>
          <w:sz w:val="24"/>
          <w:szCs w:val="24"/>
        </w:rPr>
        <w:t>.201</w:t>
      </w:r>
      <w:r w:rsidR="00145739" w:rsidRPr="001E0C6C">
        <w:rPr>
          <w:rFonts w:ascii="Times New Roman" w:hAnsi="Times New Roman"/>
          <w:sz w:val="24"/>
          <w:szCs w:val="24"/>
        </w:rPr>
        <w:t>4</w:t>
      </w:r>
      <w:r w:rsidR="00556C35" w:rsidRPr="001E0C6C">
        <w:rPr>
          <w:rFonts w:ascii="Times New Roman" w:hAnsi="Times New Roman"/>
          <w:sz w:val="24"/>
          <w:szCs w:val="24"/>
        </w:rPr>
        <w:t xml:space="preserve"> </w:t>
      </w:r>
      <w:r w:rsidR="006362FC" w:rsidRPr="001E0C6C">
        <w:rPr>
          <w:rFonts w:ascii="Times New Roman" w:hAnsi="Times New Roman"/>
          <w:sz w:val="24"/>
          <w:szCs w:val="24"/>
        </w:rPr>
        <w:t xml:space="preserve">aparţin operatorului de transport feroviar </w:t>
      </w:r>
      <w:r w:rsidR="0012651A" w:rsidRPr="001E0C6C">
        <w:rPr>
          <w:rFonts w:ascii="Times New Roman" w:hAnsi="Times New Roman"/>
          <w:sz w:val="24"/>
          <w:szCs w:val="24"/>
        </w:rPr>
        <w:t xml:space="preserve">S.C. </w:t>
      </w:r>
      <w:r w:rsidR="00145739" w:rsidRPr="001E0C6C">
        <w:rPr>
          <w:rFonts w:ascii="Times New Roman" w:hAnsi="Times New Roman"/>
          <w:sz w:val="24"/>
          <w:szCs w:val="24"/>
        </w:rPr>
        <w:t>UNICOM TRANZIT</w:t>
      </w:r>
      <w:r w:rsidR="006362FC" w:rsidRPr="001E0C6C">
        <w:rPr>
          <w:rFonts w:ascii="Times New Roman" w:hAnsi="Times New Roman"/>
          <w:sz w:val="24"/>
          <w:szCs w:val="24"/>
        </w:rPr>
        <w:t xml:space="preserve"> S</w:t>
      </w:r>
      <w:r w:rsidR="00145739" w:rsidRPr="001E0C6C">
        <w:rPr>
          <w:rFonts w:ascii="Times New Roman" w:hAnsi="Times New Roman"/>
          <w:sz w:val="24"/>
          <w:szCs w:val="24"/>
        </w:rPr>
        <w:t>.</w:t>
      </w:r>
      <w:r w:rsidR="006362FC" w:rsidRPr="001E0C6C">
        <w:rPr>
          <w:rFonts w:ascii="Times New Roman" w:hAnsi="Times New Roman"/>
          <w:sz w:val="24"/>
          <w:szCs w:val="24"/>
        </w:rPr>
        <w:t>A</w:t>
      </w:r>
      <w:r w:rsidR="00145739" w:rsidRPr="001E0C6C">
        <w:rPr>
          <w:rFonts w:ascii="Times New Roman" w:hAnsi="Times New Roman"/>
          <w:sz w:val="24"/>
          <w:szCs w:val="24"/>
        </w:rPr>
        <w:t>.</w:t>
      </w:r>
      <w:r w:rsidR="006362FC" w:rsidRPr="001E0C6C">
        <w:rPr>
          <w:rFonts w:ascii="Times New Roman" w:hAnsi="Times New Roman"/>
          <w:sz w:val="24"/>
          <w:szCs w:val="24"/>
        </w:rPr>
        <w:t xml:space="preserve"> Bucureşti şi </w:t>
      </w:r>
      <w:r w:rsidR="008718F4" w:rsidRPr="001E0C6C">
        <w:rPr>
          <w:rFonts w:ascii="Times New Roman" w:hAnsi="Times New Roman"/>
          <w:sz w:val="24"/>
          <w:szCs w:val="24"/>
        </w:rPr>
        <w:t>sunt</w:t>
      </w:r>
      <w:r w:rsidR="006362FC" w:rsidRPr="001E0C6C">
        <w:rPr>
          <w:rFonts w:ascii="Times New Roman" w:hAnsi="Times New Roman"/>
          <w:sz w:val="24"/>
          <w:szCs w:val="24"/>
        </w:rPr>
        <w:t xml:space="preserve"> întreţinut</w:t>
      </w:r>
      <w:r w:rsidR="008718F4" w:rsidRPr="001E0C6C">
        <w:rPr>
          <w:rFonts w:ascii="Times New Roman" w:hAnsi="Times New Roman"/>
          <w:sz w:val="24"/>
          <w:szCs w:val="24"/>
        </w:rPr>
        <w:t>e</w:t>
      </w:r>
      <w:r w:rsidR="006362FC" w:rsidRPr="001E0C6C">
        <w:rPr>
          <w:rFonts w:ascii="Times New Roman" w:hAnsi="Times New Roman"/>
          <w:sz w:val="24"/>
          <w:szCs w:val="24"/>
        </w:rPr>
        <w:t xml:space="preserve"> </w:t>
      </w:r>
      <w:r w:rsidR="006362FC" w:rsidRPr="001E0C6C">
        <w:rPr>
          <w:rFonts w:ascii="Times New Roman" w:hAnsi="Times New Roman"/>
          <w:sz w:val="24"/>
          <w:szCs w:val="24"/>
        </w:rPr>
        <w:lastRenderedPageBreak/>
        <w:t>şi revizuite de salariaţii săi, iar reparaţiile sunt efectuate de către agenţi economici autorizaţi ca furnizori feroviari.</w:t>
      </w:r>
    </w:p>
    <w:p w:rsidR="00145739" w:rsidRPr="001E0C6C" w:rsidRDefault="00145739" w:rsidP="0099098D">
      <w:pPr>
        <w:autoSpaceDE w:val="0"/>
        <w:autoSpaceDN w:val="0"/>
        <w:adjustRightInd w:val="0"/>
        <w:spacing w:after="0" w:line="240" w:lineRule="auto"/>
        <w:ind w:firstLine="720"/>
        <w:jc w:val="both"/>
        <w:rPr>
          <w:rFonts w:ascii="Times New Roman" w:hAnsi="Times New Roman"/>
          <w:sz w:val="24"/>
          <w:szCs w:val="24"/>
        </w:rPr>
      </w:pPr>
      <w:r w:rsidRPr="001E0C6C">
        <w:rPr>
          <w:rFonts w:ascii="Times New Roman" w:hAnsi="Times New Roman"/>
          <w:sz w:val="24"/>
          <w:szCs w:val="24"/>
        </w:rPr>
        <w:t>Personalul de locomotivă ce a condus şi deservit locomotiva de remorcare precum şi locomotiva inactivă aparţin aceluiaşi operator de transport feroviar.</w:t>
      </w:r>
    </w:p>
    <w:p w:rsidR="003B4549" w:rsidRPr="001E0C6C" w:rsidRDefault="003B4549" w:rsidP="0099098D">
      <w:pPr>
        <w:autoSpaceDE w:val="0"/>
        <w:autoSpaceDN w:val="0"/>
        <w:adjustRightInd w:val="0"/>
        <w:spacing w:after="0" w:line="240" w:lineRule="auto"/>
        <w:ind w:firstLine="720"/>
        <w:jc w:val="both"/>
        <w:rPr>
          <w:rFonts w:ascii="Times New Roman" w:hAnsi="Times New Roman"/>
          <w:b/>
          <w:bCs/>
          <w:sz w:val="16"/>
          <w:szCs w:val="16"/>
        </w:rPr>
      </w:pPr>
    </w:p>
    <w:p w:rsidR="006D3702" w:rsidRPr="001E0C6C" w:rsidRDefault="0047429C"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C</w:t>
      </w:r>
      <w:r w:rsidR="006D3702" w:rsidRPr="001E0C6C">
        <w:rPr>
          <w:rFonts w:ascii="Times New Roman" w:hAnsi="Times New Roman"/>
          <w:b/>
          <w:bCs/>
          <w:sz w:val="24"/>
          <w:szCs w:val="24"/>
        </w:rPr>
        <w:t>. 2.2. Compunerea şi echipamentele trenu</w:t>
      </w:r>
      <w:r w:rsidR="008718F4" w:rsidRPr="001E0C6C">
        <w:rPr>
          <w:rFonts w:ascii="Times New Roman" w:hAnsi="Times New Roman"/>
          <w:b/>
          <w:bCs/>
          <w:sz w:val="24"/>
          <w:szCs w:val="24"/>
        </w:rPr>
        <w:t>lui</w:t>
      </w:r>
    </w:p>
    <w:p w:rsidR="00B57950" w:rsidRPr="001E0C6C" w:rsidRDefault="00B57950" w:rsidP="0099098D">
      <w:pPr>
        <w:autoSpaceDE w:val="0"/>
        <w:autoSpaceDN w:val="0"/>
        <w:adjustRightInd w:val="0"/>
        <w:spacing w:after="0" w:line="240" w:lineRule="auto"/>
        <w:rPr>
          <w:rFonts w:ascii="Times New Roman" w:hAnsi="Times New Roman"/>
          <w:b/>
          <w:bCs/>
          <w:sz w:val="16"/>
          <w:szCs w:val="16"/>
        </w:rPr>
      </w:pPr>
    </w:p>
    <w:p w:rsidR="00046F40" w:rsidRPr="001E0C6C" w:rsidRDefault="00046F40" w:rsidP="007C4A88">
      <w:pPr>
        <w:autoSpaceDE w:val="0"/>
        <w:autoSpaceDN w:val="0"/>
        <w:adjustRightInd w:val="0"/>
        <w:spacing w:after="0" w:line="240" w:lineRule="auto"/>
        <w:ind w:firstLine="720"/>
        <w:jc w:val="both"/>
        <w:rPr>
          <w:rFonts w:ascii="Times New Roman" w:hAnsi="Times New Roman"/>
          <w:b/>
          <w:bCs/>
          <w:sz w:val="24"/>
          <w:szCs w:val="24"/>
        </w:rPr>
      </w:pPr>
      <w:r w:rsidRPr="001E0C6C">
        <w:rPr>
          <w:rFonts w:ascii="Times New Roman" w:hAnsi="Times New Roman"/>
          <w:sz w:val="24"/>
          <w:szCs w:val="24"/>
        </w:rPr>
        <w:t>Trenul de marfă nr.</w:t>
      </w:r>
      <w:r w:rsidR="00DE14C9" w:rsidRPr="001E0C6C">
        <w:rPr>
          <w:rFonts w:ascii="Times New Roman" w:hAnsi="Times New Roman"/>
          <w:sz w:val="24"/>
          <w:szCs w:val="24"/>
        </w:rPr>
        <w:t>50406-1</w:t>
      </w:r>
      <w:r w:rsidRPr="001E0C6C">
        <w:rPr>
          <w:rFonts w:ascii="Times New Roman" w:hAnsi="Times New Roman"/>
          <w:sz w:val="24"/>
          <w:szCs w:val="24"/>
        </w:rPr>
        <w:t xml:space="preserve"> din data de </w:t>
      </w:r>
      <w:r w:rsidR="0012651A" w:rsidRPr="001E0C6C">
        <w:rPr>
          <w:rFonts w:ascii="Times New Roman" w:hAnsi="Times New Roman"/>
          <w:sz w:val="24"/>
          <w:szCs w:val="24"/>
        </w:rPr>
        <w:t>12/</w:t>
      </w:r>
      <w:r w:rsidR="00DE14C9" w:rsidRPr="001E0C6C">
        <w:rPr>
          <w:rFonts w:ascii="Times New Roman" w:hAnsi="Times New Roman"/>
          <w:sz w:val="24"/>
          <w:szCs w:val="24"/>
        </w:rPr>
        <w:t>13</w:t>
      </w:r>
      <w:r w:rsidRPr="001E0C6C">
        <w:rPr>
          <w:rFonts w:ascii="Times New Roman" w:hAnsi="Times New Roman"/>
          <w:sz w:val="24"/>
          <w:szCs w:val="24"/>
        </w:rPr>
        <w:t>.0</w:t>
      </w:r>
      <w:r w:rsidR="00DE14C9" w:rsidRPr="001E0C6C">
        <w:rPr>
          <w:rFonts w:ascii="Times New Roman" w:hAnsi="Times New Roman"/>
          <w:sz w:val="24"/>
          <w:szCs w:val="24"/>
        </w:rPr>
        <w:t>4</w:t>
      </w:r>
      <w:r w:rsidRPr="001E0C6C">
        <w:rPr>
          <w:rFonts w:ascii="Times New Roman" w:hAnsi="Times New Roman"/>
          <w:sz w:val="24"/>
          <w:szCs w:val="24"/>
        </w:rPr>
        <w:t>.201</w:t>
      </w:r>
      <w:r w:rsidR="00DE14C9" w:rsidRPr="001E0C6C">
        <w:rPr>
          <w:rFonts w:ascii="Times New Roman" w:hAnsi="Times New Roman"/>
          <w:sz w:val="24"/>
          <w:szCs w:val="24"/>
        </w:rPr>
        <w:t>4</w:t>
      </w:r>
      <w:r w:rsidRPr="001E0C6C">
        <w:rPr>
          <w:rFonts w:ascii="Times New Roman" w:hAnsi="Times New Roman"/>
          <w:sz w:val="24"/>
          <w:szCs w:val="24"/>
        </w:rPr>
        <w:t xml:space="preserve"> a fost format din </w:t>
      </w:r>
      <w:r w:rsidR="00DE14C9" w:rsidRPr="001E0C6C">
        <w:rPr>
          <w:rFonts w:ascii="Times New Roman" w:hAnsi="Times New Roman"/>
          <w:sz w:val="24"/>
          <w:szCs w:val="24"/>
        </w:rPr>
        <w:t>26 vagoane platformă pe patru osii tip R şi S</w:t>
      </w:r>
      <w:r w:rsidR="007C4A88" w:rsidRPr="001E0C6C">
        <w:rPr>
          <w:rFonts w:ascii="Times New Roman" w:hAnsi="Times New Roman"/>
          <w:sz w:val="24"/>
          <w:szCs w:val="24"/>
        </w:rPr>
        <w:t xml:space="preserve"> (104 osii)</w:t>
      </w:r>
      <w:r w:rsidR="00DE14C9" w:rsidRPr="001E0C6C">
        <w:rPr>
          <w:rFonts w:ascii="Times New Roman" w:hAnsi="Times New Roman"/>
          <w:sz w:val="24"/>
          <w:szCs w:val="24"/>
        </w:rPr>
        <w:t>, încărcate cu tr</w:t>
      </w:r>
      <w:r w:rsidR="007C4A88" w:rsidRPr="001E0C6C">
        <w:rPr>
          <w:rFonts w:ascii="Times New Roman" w:hAnsi="Times New Roman"/>
          <w:sz w:val="24"/>
          <w:szCs w:val="24"/>
        </w:rPr>
        <w:t>averse de cale ferată din beton.</w:t>
      </w:r>
      <w:r w:rsidR="0012651A" w:rsidRPr="001E0C6C">
        <w:rPr>
          <w:rFonts w:ascii="Times New Roman" w:hAnsi="Times New Roman"/>
          <w:sz w:val="24"/>
          <w:szCs w:val="24"/>
        </w:rPr>
        <w:t xml:space="preserve"> Datele înscrise în formularul „</w:t>
      </w:r>
      <w:r w:rsidR="007C4A88" w:rsidRPr="001E0C6C">
        <w:rPr>
          <w:rFonts w:ascii="Times New Roman" w:hAnsi="Times New Roman"/>
          <w:sz w:val="24"/>
          <w:szCs w:val="24"/>
        </w:rPr>
        <w:t xml:space="preserve">arătarea vagoanelor” au fost următoarele: </w:t>
      </w:r>
      <w:r w:rsidRPr="001E0C6C">
        <w:rPr>
          <w:rFonts w:ascii="Times New Roman" w:hAnsi="Times New Roman"/>
          <w:sz w:val="24"/>
          <w:szCs w:val="24"/>
        </w:rPr>
        <w:t>tonaj brut 1</w:t>
      </w:r>
      <w:r w:rsidR="00DE14C9" w:rsidRPr="001E0C6C">
        <w:rPr>
          <w:rFonts w:ascii="Times New Roman" w:hAnsi="Times New Roman"/>
          <w:sz w:val="24"/>
          <w:szCs w:val="24"/>
        </w:rPr>
        <w:t>895</w:t>
      </w:r>
      <w:r w:rsidR="007C4A88" w:rsidRPr="001E0C6C">
        <w:rPr>
          <w:rFonts w:ascii="Times New Roman" w:hAnsi="Times New Roman"/>
          <w:sz w:val="24"/>
          <w:szCs w:val="24"/>
        </w:rPr>
        <w:t>t</w:t>
      </w:r>
      <w:r w:rsidRPr="001E0C6C">
        <w:rPr>
          <w:rFonts w:ascii="Times New Roman" w:hAnsi="Times New Roman"/>
          <w:sz w:val="24"/>
          <w:szCs w:val="24"/>
        </w:rPr>
        <w:t>, tonaj net 1</w:t>
      </w:r>
      <w:r w:rsidR="00DE14C9" w:rsidRPr="001E0C6C">
        <w:rPr>
          <w:rFonts w:ascii="Times New Roman" w:hAnsi="Times New Roman"/>
          <w:sz w:val="24"/>
          <w:szCs w:val="24"/>
        </w:rPr>
        <w:t>300</w:t>
      </w:r>
      <w:r w:rsidR="007C4A88" w:rsidRPr="001E0C6C">
        <w:rPr>
          <w:rFonts w:ascii="Times New Roman" w:hAnsi="Times New Roman"/>
          <w:sz w:val="24"/>
          <w:szCs w:val="24"/>
        </w:rPr>
        <w:t>t</w:t>
      </w:r>
      <w:r w:rsidRPr="001E0C6C">
        <w:rPr>
          <w:rFonts w:ascii="Times New Roman" w:hAnsi="Times New Roman"/>
          <w:sz w:val="24"/>
          <w:szCs w:val="24"/>
        </w:rPr>
        <w:t>, necesar de frânat automat/de mână 9</w:t>
      </w:r>
      <w:r w:rsidR="00DE14C9" w:rsidRPr="001E0C6C">
        <w:rPr>
          <w:rFonts w:ascii="Times New Roman" w:hAnsi="Times New Roman"/>
          <w:sz w:val="24"/>
          <w:szCs w:val="24"/>
        </w:rPr>
        <w:t>48</w:t>
      </w:r>
      <w:r w:rsidRPr="001E0C6C">
        <w:rPr>
          <w:rFonts w:ascii="Times New Roman" w:hAnsi="Times New Roman"/>
          <w:sz w:val="24"/>
          <w:szCs w:val="24"/>
        </w:rPr>
        <w:t>/</w:t>
      </w:r>
      <w:r w:rsidR="00DE14C9" w:rsidRPr="001E0C6C">
        <w:rPr>
          <w:rFonts w:ascii="Times New Roman" w:hAnsi="Times New Roman"/>
          <w:sz w:val="24"/>
          <w:szCs w:val="24"/>
        </w:rPr>
        <w:t>493</w:t>
      </w:r>
      <w:r w:rsidR="007C4A88" w:rsidRPr="001E0C6C">
        <w:rPr>
          <w:rFonts w:ascii="Times New Roman" w:hAnsi="Times New Roman"/>
          <w:sz w:val="24"/>
          <w:szCs w:val="24"/>
        </w:rPr>
        <w:t>t</w:t>
      </w:r>
      <w:r w:rsidRPr="001E0C6C">
        <w:rPr>
          <w:rFonts w:ascii="Times New Roman" w:hAnsi="Times New Roman"/>
          <w:sz w:val="24"/>
          <w:szCs w:val="24"/>
        </w:rPr>
        <w:t xml:space="preserve">, frânat </w:t>
      </w:r>
      <w:r w:rsidR="007C4A88" w:rsidRPr="001E0C6C">
        <w:rPr>
          <w:rFonts w:ascii="Times New Roman" w:hAnsi="Times New Roman"/>
          <w:sz w:val="24"/>
          <w:szCs w:val="24"/>
        </w:rPr>
        <w:t>aut</w:t>
      </w:r>
      <w:r w:rsidRPr="001E0C6C">
        <w:rPr>
          <w:rFonts w:ascii="Times New Roman" w:hAnsi="Times New Roman"/>
          <w:sz w:val="24"/>
          <w:szCs w:val="24"/>
        </w:rPr>
        <w:t>omat/de mână 1</w:t>
      </w:r>
      <w:r w:rsidR="00DE14C9" w:rsidRPr="001E0C6C">
        <w:rPr>
          <w:rFonts w:ascii="Times New Roman" w:hAnsi="Times New Roman"/>
          <w:sz w:val="24"/>
          <w:szCs w:val="24"/>
        </w:rPr>
        <w:t>203</w:t>
      </w:r>
      <w:r w:rsidRPr="001E0C6C">
        <w:rPr>
          <w:rFonts w:ascii="Times New Roman" w:hAnsi="Times New Roman"/>
          <w:sz w:val="24"/>
          <w:szCs w:val="24"/>
        </w:rPr>
        <w:t>/</w:t>
      </w:r>
      <w:r w:rsidR="00DE14C9" w:rsidRPr="001E0C6C">
        <w:rPr>
          <w:rFonts w:ascii="Times New Roman" w:hAnsi="Times New Roman"/>
          <w:sz w:val="24"/>
          <w:szCs w:val="24"/>
        </w:rPr>
        <w:t>651</w:t>
      </w:r>
      <w:r w:rsidR="00F74C6D" w:rsidRPr="001E0C6C">
        <w:rPr>
          <w:rFonts w:ascii="Times New Roman" w:hAnsi="Times New Roman"/>
          <w:sz w:val="24"/>
          <w:szCs w:val="24"/>
        </w:rPr>
        <w:t>t</w:t>
      </w:r>
      <w:r w:rsidRPr="001E0C6C">
        <w:rPr>
          <w:rFonts w:ascii="Times New Roman" w:hAnsi="Times New Roman"/>
          <w:sz w:val="24"/>
          <w:szCs w:val="24"/>
        </w:rPr>
        <w:t xml:space="preserve">, lungime </w:t>
      </w:r>
      <w:r w:rsidR="00DE14C9" w:rsidRPr="001E0C6C">
        <w:rPr>
          <w:rFonts w:ascii="Times New Roman" w:hAnsi="Times New Roman"/>
          <w:sz w:val="24"/>
          <w:szCs w:val="24"/>
        </w:rPr>
        <w:t>552</w:t>
      </w:r>
      <w:r w:rsidRPr="001E0C6C">
        <w:rPr>
          <w:rFonts w:ascii="Times New Roman" w:hAnsi="Times New Roman"/>
          <w:sz w:val="24"/>
          <w:szCs w:val="24"/>
        </w:rPr>
        <w:t xml:space="preserve"> m. Pe distanţa </w:t>
      </w:r>
      <w:r w:rsidR="00DE14C9" w:rsidRPr="001E0C6C">
        <w:rPr>
          <w:rFonts w:ascii="Times New Roman" w:hAnsi="Times New Roman"/>
          <w:sz w:val="24"/>
          <w:szCs w:val="24"/>
        </w:rPr>
        <w:t>Brazi</w:t>
      </w:r>
      <w:r w:rsidRPr="001E0C6C">
        <w:rPr>
          <w:rFonts w:ascii="Times New Roman" w:hAnsi="Times New Roman"/>
          <w:sz w:val="24"/>
          <w:szCs w:val="24"/>
        </w:rPr>
        <w:t xml:space="preserve"> – Predeal, trenul a fost remorcat de locomotiva E</w:t>
      </w:r>
      <w:r w:rsidR="00DE14C9" w:rsidRPr="001E0C6C">
        <w:rPr>
          <w:rFonts w:ascii="Times New Roman" w:hAnsi="Times New Roman"/>
          <w:sz w:val="24"/>
          <w:szCs w:val="24"/>
        </w:rPr>
        <w:t>A nr.40-0759-7</w:t>
      </w:r>
      <w:r w:rsidRPr="001E0C6C">
        <w:rPr>
          <w:rFonts w:ascii="Times New Roman" w:hAnsi="Times New Roman"/>
          <w:sz w:val="24"/>
          <w:szCs w:val="24"/>
        </w:rPr>
        <w:t xml:space="preserve"> titulară şi locomotiva E</w:t>
      </w:r>
      <w:r w:rsidR="00DE14C9" w:rsidRPr="001E0C6C">
        <w:rPr>
          <w:rFonts w:ascii="Times New Roman" w:hAnsi="Times New Roman"/>
          <w:sz w:val="24"/>
          <w:szCs w:val="24"/>
        </w:rPr>
        <w:t>A nr.40-0514-6</w:t>
      </w:r>
      <w:r w:rsidRPr="001E0C6C">
        <w:rPr>
          <w:rFonts w:ascii="Times New Roman" w:hAnsi="Times New Roman"/>
          <w:sz w:val="24"/>
          <w:szCs w:val="24"/>
        </w:rPr>
        <w:t xml:space="preserve"> împingătoare. De la staţia </w:t>
      </w:r>
      <w:r w:rsidR="00DE14C9" w:rsidRPr="001E0C6C">
        <w:rPr>
          <w:rFonts w:ascii="Times New Roman" w:hAnsi="Times New Roman"/>
          <w:sz w:val="24"/>
          <w:szCs w:val="24"/>
        </w:rPr>
        <w:t>CF</w:t>
      </w:r>
      <w:r w:rsidR="00FE3D09" w:rsidRPr="001E0C6C">
        <w:rPr>
          <w:rFonts w:ascii="Times New Roman" w:hAnsi="Times New Roman"/>
          <w:sz w:val="24"/>
          <w:szCs w:val="24"/>
        </w:rPr>
        <w:t>R</w:t>
      </w:r>
      <w:r w:rsidR="00E425AF" w:rsidRPr="001E0C6C">
        <w:rPr>
          <w:rFonts w:ascii="Times New Roman" w:hAnsi="Times New Roman"/>
          <w:sz w:val="24"/>
          <w:szCs w:val="24"/>
        </w:rPr>
        <w:t xml:space="preserve"> </w:t>
      </w:r>
      <w:r w:rsidRPr="001E0C6C">
        <w:rPr>
          <w:rFonts w:ascii="Times New Roman" w:hAnsi="Times New Roman"/>
          <w:sz w:val="24"/>
          <w:szCs w:val="24"/>
        </w:rPr>
        <w:t xml:space="preserve">Predeal, locomotiva </w:t>
      </w:r>
      <w:r w:rsidR="00DE14C9" w:rsidRPr="001E0C6C">
        <w:rPr>
          <w:rFonts w:ascii="Times New Roman" w:hAnsi="Times New Roman"/>
          <w:sz w:val="24"/>
          <w:szCs w:val="24"/>
        </w:rPr>
        <w:t xml:space="preserve">EA nr.40-0514-6 </w:t>
      </w:r>
      <w:r w:rsidRPr="001E0C6C">
        <w:rPr>
          <w:rFonts w:ascii="Times New Roman" w:hAnsi="Times New Roman"/>
          <w:sz w:val="24"/>
          <w:szCs w:val="24"/>
        </w:rPr>
        <w:t>aflată la urma trenului, a devenit inactivă</w:t>
      </w:r>
      <w:r w:rsidR="00D82C54" w:rsidRPr="001E0C6C">
        <w:rPr>
          <w:rFonts w:ascii="Times New Roman" w:hAnsi="Times New Roman"/>
          <w:sz w:val="24"/>
          <w:szCs w:val="24"/>
        </w:rPr>
        <w:t xml:space="preserve"> în remorcare</w:t>
      </w:r>
      <w:r w:rsidRPr="001E0C6C">
        <w:rPr>
          <w:rFonts w:ascii="Times New Roman" w:hAnsi="Times New Roman"/>
          <w:sz w:val="24"/>
          <w:szCs w:val="24"/>
        </w:rPr>
        <w:t xml:space="preserve">, </w:t>
      </w:r>
      <w:r w:rsidR="00E425AF" w:rsidRPr="001E0C6C">
        <w:rPr>
          <w:rFonts w:ascii="Times New Roman" w:hAnsi="Times New Roman"/>
          <w:sz w:val="24"/>
          <w:szCs w:val="24"/>
        </w:rPr>
        <w:t xml:space="preserve">urmând a circula </w:t>
      </w:r>
      <w:r w:rsidR="00BC6EED" w:rsidRPr="001E0C6C">
        <w:rPr>
          <w:rFonts w:ascii="Times New Roman" w:hAnsi="Times New Roman"/>
          <w:sz w:val="24"/>
          <w:szCs w:val="24"/>
        </w:rPr>
        <w:t xml:space="preserve">în </w:t>
      </w:r>
      <w:r w:rsidR="00EC68E5">
        <w:rPr>
          <w:rFonts w:ascii="Times New Roman" w:hAnsi="Times New Roman"/>
          <w:sz w:val="24"/>
          <w:szCs w:val="24"/>
        </w:rPr>
        <w:t xml:space="preserve">aceiași </w:t>
      </w:r>
      <w:r w:rsidR="00914A92" w:rsidRPr="001E0C6C">
        <w:rPr>
          <w:rFonts w:ascii="Times New Roman" w:hAnsi="Times New Roman"/>
          <w:sz w:val="24"/>
          <w:szCs w:val="24"/>
        </w:rPr>
        <w:t>poziți</w:t>
      </w:r>
      <w:r w:rsidR="00EC68E5">
        <w:rPr>
          <w:rFonts w:ascii="Times New Roman" w:hAnsi="Times New Roman"/>
          <w:sz w:val="24"/>
          <w:szCs w:val="24"/>
        </w:rPr>
        <w:t>e</w:t>
      </w:r>
      <w:r w:rsidR="00DE14C9" w:rsidRPr="001E0C6C">
        <w:rPr>
          <w:rFonts w:ascii="Times New Roman" w:hAnsi="Times New Roman"/>
          <w:sz w:val="24"/>
          <w:szCs w:val="24"/>
        </w:rPr>
        <w:t xml:space="preserve"> până la staţia CF</w:t>
      </w:r>
      <w:r w:rsidR="00FE3D09" w:rsidRPr="001E0C6C">
        <w:rPr>
          <w:rFonts w:ascii="Times New Roman" w:hAnsi="Times New Roman"/>
          <w:sz w:val="24"/>
          <w:szCs w:val="24"/>
        </w:rPr>
        <w:t>R</w:t>
      </w:r>
      <w:r w:rsidR="00DE14C9" w:rsidRPr="001E0C6C">
        <w:rPr>
          <w:rFonts w:ascii="Times New Roman" w:hAnsi="Times New Roman"/>
          <w:sz w:val="24"/>
          <w:szCs w:val="24"/>
        </w:rPr>
        <w:t xml:space="preserve"> Braşov Triaj</w:t>
      </w:r>
      <w:r w:rsidR="00E425AF" w:rsidRPr="001E0C6C">
        <w:rPr>
          <w:rFonts w:ascii="Times New Roman" w:hAnsi="Times New Roman"/>
          <w:sz w:val="24"/>
          <w:szCs w:val="24"/>
        </w:rPr>
        <w:t xml:space="preserve"> în conformitate cu prevederile </w:t>
      </w:r>
      <w:r w:rsidR="001B4306" w:rsidRPr="001E0C6C">
        <w:rPr>
          <w:rFonts w:ascii="Times New Roman" w:hAnsi="Times New Roman"/>
          <w:sz w:val="24"/>
          <w:szCs w:val="24"/>
        </w:rPr>
        <w:t>a</w:t>
      </w:r>
      <w:r w:rsidR="00E425AF" w:rsidRPr="001E0C6C">
        <w:rPr>
          <w:rFonts w:ascii="Times New Roman" w:hAnsi="Times New Roman"/>
          <w:sz w:val="24"/>
          <w:szCs w:val="24"/>
        </w:rPr>
        <w:t>rt.6 (16) din Regulamentul de remorcare şi frânare nr.006/2005</w:t>
      </w:r>
      <w:r w:rsidR="00D82C54" w:rsidRPr="001E0C6C">
        <w:rPr>
          <w:rFonts w:ascii="Times New Roman" w:hAnsi="Times New Roman"/>
          <w:bCs/>
          <w:iCs/>
          <w:sz w:val="24"/>
          <w:szCs w:val="24"/>
        </w:rPr>
        <w:t xml:space="preserve"> şi a prevederilor </w:t>
      </w:r>
      <w:r w:rsidR="001B4306" w:rsidRPr="001E0C6C">
        <w:rPr>
          <w:rFonts w:ascii="Times New Roman" w:hAnsi="Times New Roman"/>
          <w:bCs/>
          <w:iCs/>
          <w:sz w:val="24"/>
          <w:szCs w:val="24"/>
        </w:rPr>
        <w:t>a</w:t>
      </w:r>
      <w:r w:rsidR="00D82C54" w:rsidRPr="001E0C6C">
        <w:rPr>
          <w:rFonts w:ascii="Times New Roman" w:hAnsi="Times New Roman"/>
          <w:bCs/>
          <w:iCs/>
          <w:sz w:val="24"/>
          <w:szCs w:val="24"/>
        </w:rPr>
        <w:t>rt.109(2) lit.b) din Regulamentul pentru circulaţia trenurilor şi</w:t>
      </w:r>
      <w:r w:rsidR="00BC6EED" w:rsidRPr="001E0C6C">
        <w:rPr>
          <w:rFonts w:ascii="Times New Roman" w:hAnsi="Times New Roman"/>
          <w:bCs/>
          <w:iCs/>
          <w:sz w:val="24"/>
          <w:szCs w:val="24"/>
        </w:rPr>
        <w:t xml:space="preserve"> manevra vehiculelor feroviare n</w:t>
      </w:r>
      <w:r w:rsidR="00D82C54" w:rsidRPr="001E0C6C">
        <w:rPr>
          <w:rFonts w:ascii="Times New Roman" w:hAnsi="Times New Roman"/>
          <w:bCs/>
          <w:iCs/>
          <w:sz w:val="24"/>
          <w:szCs w:val="24"/>
        </w:rPr>
        <w:t>r.005/2005</w:t>
      </w:r>
      <w:r w:rsidR="001D1D92" w:rsidRPr="001E0C6C">
        <w:rPr>
          <w:rFonts w:ascii="Times New Roman" w:hAnsi="Times New Roman"/>
          <w:bCs/>
          <w:iCs/>
          <w:sz w:val="24"/>
          <w:szCs w:val="24"/>
        </w:rPr>
        <w:t xml:space="preserve"> (valabil la data producerii incidentului)</w:t>
      </w:r>
      <w:r w:rsidR="002E2693" w:rsidRPr="001E0C6C">
        <w:rPr>
          <w:rFonts w:ascii="Times New Roman" w:hAnsi="Times New Roman"/>
          <w:sz w:val="24"/>
          <w:szCs w:val="24"/>
        </w:rPr>
        <w:t>.</w:t>
      </w:r>
    </w:p>
    <w:p w:rsidR="00907F99" w:rsidRPr="001E0C6C" w:rsidRDefault="00907F99" w:rsidP="0099098D">
      <w:pPr>
        <w:autoSpaceDE w:val="0"/>
        <w:autoSpaceDN w:val="0"/>
        <w:adjustRightInd w:val="0"/>
        <w:spacing w:after="0" w:line="240" w:lineRule="auto"/>
        <w:jc w:val="both"/>
        <w:rPr>
          <w:rFonts w:ascii="Times New Roman" w:hAnsi="Times New Roman"/>
          <w:sz w:val="16"/>
          <w:szCs w:val="16"/>
        </w:rPr>
      </w:pPr>
    </w:p>
    <w:p w:rsidR="006D3702" w:rsidRPr="001E0C6C" w:rsidRDefault="0047429C"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C</w:t>
      </w:r>
      <w:r w:rsidR="006D3702" w:rsidRPr="001E0C6C">
        <w:rPr>
          <w:rFonts w:ascii="Times New Roman" w:hAnsi="Times New Roman"/>
          <w:b/>
          <w:bCs/>
          <w:sz w:val="24"/>
          <w:szCs w:val="24"/>
        </w:rPr>
        <w:t xml:space="preserve">.2.3. </w:t>
      </w:r>
      <w:r w:rsidR="00A56FCC" w:rsidRPr="001E0C6C">
        <w:rPr>
          <w:rFonts w:ascii="Times New Roman" w:hAnsi="Times New Roman"/>
          <w:b/>
          <w:bCs/>
          <w:sz w:val="24"/>
          <w:szCs w:val="24"/>
        </w:rPr>
        <w:t>Descrierea e</w:t>
      </w:r>
      <w:r w:rsidR="006D3702" w:rsidRPr="001E0C6C">
        <w:rPr>
          <w:rFonts w:ascii="Times New Roman" w:hAnsi="Times New Roman"/>
          <w:b/>
          <w:bCs/>
          <w:sz w:val="24"/>
          <w:szCs w:val="24"/>
        </w:rPr>
        <w:t>chipamente</w:t>
      </w:r>
      <w:r w:rsidR="00A56FCC" w:rsidRPr="001E0C6C">
        <w:rPr>
          <w:rFonts w:ascii="Times New Roman" w:hAnsi="Times New Roman"/>
          <w:b/>
          <w:bCs/>
          <w:sz w:val="24"/>
          <w:szCs w:val="24"/>
        </w:rPr>
        <w:t>lor</w:t>
      </w:r>
      <w:r w:rsidR="006D3702" w:rsidRPr="001E0C6C">
        <w:rPr>
          <w:rFonts w:ascii="Times New Roman" w:hAnsi="Times New Roman"/>
          <w:b/>
          <w:bCs/>
          <w:sz w:val="24"/>
          <w:szCs w:val="24"/>
        </w:rPr>
        <w:t xml:space="preserve"> feroviare</w:t>
      </w:r>
      <w:r w:rsidR="00A56FCC" w:rsidRPr="001E0C6C">
        <w:rPr>
          <w:rFonts w:ascii="Times New Roman" w:hAnsi="Times New Roman"/>
          <w:b/>
          <w:bCs/>
          <w:sz w:val="24"/>
          <w:szCs w:val="24"/>
        </w:rPr>
        <w:t xml:space="preserve"> implicate la locul producerii incident</w:t>
      </w:r>
      <w:r w:rsidR="002966B6" w:rsidRPr="001E0C6C">
        <w:rPr>
          <w:rFonts w:ascii="Times New Roman" w:hAnsi="Times New Roman"/>
          <w:b/>
          <w:bCs/>
          <w:sz w:val="24"/>
          <w:szCs w:val="24"/>
        </w:rPr>
        <w:t>ului</w:t>
      </w:r>
    </w:p>
    <w:p w:rsidR="006D2962" w:rsidRPr="001E0C6C" w:rsidRDefault="006D2962" w:rsidP="0099098D">
      <w:pPr>
        <w:pStyle w:val="Corptext"/>
        <w:tabs>
          <w:tab w:val="left" w:pos="880"/>
        </w:tabs>
        <w:ind w:right="-23"/>
        <w:rPr>
          <w:sz w:val="16"/>
          <w:szCs w:val="16"/>
          <w:lang w:eastAsia="en-US"/>
        </w:rPr>
      </w:pPr>
    </w:p>
    <w:p w:rsidR="00542353" w:rsidRPr="001E0C6C" w:rsidRDefault="00542353" w:rsidP="0099098D">
      <w:pPr>
        <w:pStyle w:val="Corptext"/>
        <w:tabs>
          <w:tab w:val="left" w:pos="880"/>
        </w:tabs>
        <w:ind w:right="-23"/>
        <w:rPr>
          <w:i/>
          <w:sz w:val="24"/>
          <w:szCs w:val="24"/>
          <w:u w:val="single"/>
        </w:rPr>
      </w:pPr>
      <w:r w:rsidRPr="001E0C6C">
        <w:rPr>
          <w:i/>
          <w:sz w:val="24"/>
          <w:szCs w:val="24"/>
        </w:rPr>
        <w:t>C.2.3.1. Linii</w:t>
      </w:r>
    </w:p>
    <w:p w:rsidR="00542353" w:rsidRPr="001E0C6C" w:rsidRDefault="00542353" w:rsidP="0099098D">
      <w:pPr>
        <w:pStyle w:val="Corptext"/>
        <w:ind w:firstLine="709"/>
        <w:rPr>
          <w:sz w:val="16"/>
          <w:szCs w:val="16"/>
        </w:rPr>
      </w:pPr>
    </w:p>
    <w:p w:rsidR="006D2962" w:rsidRPr="001E0C6C" w:rsidRDefault="00226010" w:rsidP="0099098D">
      <w:pPr>
        <w:pStyle w:val="Corptext"/>
        <w:ind w:firstLine="720"/>
        <w:rPr>
          <w:sz w:val="24"/>
          <w:szCs w:val="24"/>
        </w:rPr>
      </w:pPr>
      <w:r w:rsidRPr="001E0C6C">
        <w:rPr>
          <w:sz w:val="24"/>
          <w:szCs w:val="24"/>
        </w:rPr>
        <w:t xml:space="preserve">În zona producerii incidentului, între staţiile </w:t>
      </w:r>
      <w:r w:rsidR="000650E3" w:rsidRPr="001E0C6C">
        <w:rPr>
          <w:sz w:val="24"/>
          <w:szCs w:val="24"/>
        </w:rPr>
        <w:t>CF</w:t>
      </w:r>
      <w:r w:rsidR="00CB2DF2" w:rsidRPr="001E0C6C">
        <w:rPr>
          <w:sz w:val="24"/>
          <w:szCs w:val="24"/>
        </w:rPr>
        <w:t>R</w:t>
      </w:r>
      <w:r w:rsidR="00E425AF" w:rsidRPr="001E0C6C">
        <w:rPr>
          <w:sz w:val="24"/>
          <w:szCs w:val="24"/>
        </w:rPr>
        <w:t xml:space="preserve"> </w:t>
      </w:r>
      <w:r w:rsidRPr="001E0C6C">
        <w:rPr>
          <w:sz w:val="24"/>
          <w:szCs w:val="24"/>
        </w:rPr>
        <w:t>Predeal şi Dârste, de la km.14</w:t>
      </w:r>
      <w:r w:rsidR="000650E3" w:rsidRPr="001E0C6C">
        <w:rPr>
          <w:sz w:val="24"/>
          <w:szCs w:val="24"/>
        </w:rPr>
        <w:t>4</w:t>
      </w:r>
      <w:r w:rsidRPr="001E0C6C">
        <w:rPr>
          <w:sz w:val="24"/>
          <w:szCs w:val="24"/>
        </w:rPr>
        <w:t>+</w:t>
      </w:r>
      <w:r w:rsidR="00CB353B" w:rsidRPr="001E0C6C">
        <w:rPr>
          <w:sz w:val="24"/>
          <w:szCs w:val="24"/>
        </w:rPr>
        <w:t>100</w:t>
      </w:r>
      <w:r w:rsidRPr="001E0C6C">
        <w:rPr>
          <w:sz w:val="24"/>
          <w:szCs w:val="24"/>
        </w:rPr>
        <w:t xml:space="preserve"> la km.1</w:t>
      </w:r>
      <w:r w:rsidR="000650E3" w:rsidRPr="001E0C6C">
        <w:rPr>
          <w:sz w:val="24"/>
          <w:szCs w:val="24"/>
        </w:rPr>
        <w:t>59</w:t>
      </w:r>
      <w:r w:rsidRPr="001E0C6C">
        <w:rPr>
          <w:sz w:val="24"/>
          <w:szCs w:val="24"/>
        </w:rPr>
        <w:t>+</w:t>
      </w:r>
      <w:r w:rsidR="000650E3" w:rsidRPr="001E0C6C">
        <w:rPr>
          <w:sz w:val="24"/>
          <w:szCs w:val="24"/>
        </w:rPr>
        <w:t>4</w:t>
      </w:r>
      <w:r w:rsidR="00CB353B" w:rsidRPr="001E0C6C">
        <w:rPr>
          <w:sz w:val="24"/>
          <w:szCs w:val="24"/>
        </w:rPr>
        <w:t>00 (</w:t>
      </w:r>
      <w:r w:rsidR="000650E3" w:rsidRPr="001E0C6C">
        <w:rPr>
          <w:sz w:val="24"/>
          <w:szCs w:val="24"/>
        </w:rPr>
        <w:t>15300</w:t>
      </w:r>
      <w:r w:rsidR="00CB353B" w:rsidRPr="001E0C6C">
        <w:rPr>
          <w:sz w:val="24"/>
          <w:szCs w:val="24"/>
        </w:rPr>
        <w:t xml:space="preserve"> m)</w:t>
      </w:r>
      <w:r w:rsidRPr="001E0C6C">
        <w:rPr>
          <w:sz w:val="24"/>
          <w:szCs w:val="24"/>
        </w:rPr>
        <w:t>, linia are următoarele caracteristici:</w:t>
      </w:r>
    </w:p>
    <w:p w:rsidR="00226010" w:rsidRPr="001E0C6C" w:rsidRDefault="00226010" w:rsidP="00455734">
      <w:pPr>
        <w:pStyle w:val="Corptext"/>
        <w:numPr>
          <w:ilvl w:val="0"/>
          <w:numId w:val="3"/>
        </w:numPr>
        <w:rPr>
          <w:sz w:val="24"/>
          <w:szCs w:val="24"/>
        </w:rPr>
      </w:pPr>
      <w:r w:rsidRPr="001E0C6C">
        <w:rPr>
          <w:sz w:val="24"/>
          <w:szCs w:val="24"/>
        </w:rPr>
        <w:t>şină tip 60 cu prindere completă şi stare activă;</w:t>
      </w:r>
    </w:p>
    <w:p w:rsidR="00C16BA8" w:rsidRPr="001E0C6C" w:rsidRDefault="00C16BA8" w:rsidP="00455734">
      <w:pPr>
        <w:pStyle w:val="Corptext"/>
        <w:numPr>
          <w:ilvl w:val="0"/>
          <w:numId w:val="3"/>
        </w:numPr>
        <w:rPr>
          <w:sz w:val="24"/>
          <w:szCs w:val="24"/>
        </w:rPr>
      </w:pPr>
      <w:r w:rsidRPr="001E0C6C">
        <w:rPr>
          <w:sz w:val="24"/>
          <w:szCs w:val="24"/>
        </w:rPr>
        <w:t>traversele sunt din lemn şi beton, în stare corespunzătoare;</w:t>
      </w:r>
    </w:p>
    <w:p w:rsidR="00C16BA8" w:rsidRPr="001E0C6C" w:rsidRDefault="00C16BA8" w:rsidP="00455734">
      <w:pPr>
        <w:pStyle w:val="Corptext"/>
        <w:numPr>
          <w:ilvl w:val="0"/>
          <w:numId w:val="3"/>
        </w:numPr>
        <w:rPr>
          <w:sz w:val="24"/>
          <w:szCs w:val="24"/>
        </w:rPr>
      </w:pPr>
      <w:r w:rsidRPr="001E0C6C">
        <w:rPr>
          <w:sz w:val="24"/>
          <w:szCs w:val="24"/>
        </w:rPr>
        <w:t>declivitatea pe întreaga distanţă are valori cuprinse între 0 ‰ şi 29,8 ‰, cu pantă în sensul de mers al trenului;</w:t>
      </w:r>
    </w:p>
    <w:p w:rsidR="00C16BA8" w:rsidRPr="001E0C6C" w:rsidRDefault="00CB353B" w:rsidP="00455734">
      <w:pPr>
        <w:pStyle w:val="Corptext"/>
        <w:numPr>
          <w:ilvl w:val="0"/>
          <w:numId w:val="3"/>
        </w:numPr>
        <w:rPr>
          <w:sz w:val="24"/>
          <w:szCs w:val="24"/>
        </w:rPr>
      </w:pPr>
      <w:r w:rsidRPr="001E0C6C">
        <w:rPr>
          <w:sz w:val="24"/>
          <w:szCs w:val="24"/>
        </w:rPr>
        <w:t>pe întreaga distanţă există un număr de 3</w:t>
      </w:r>
      <w:r w:rsidR="00816A59" w:rsidRPr="001E0C6C">
        <w:rPr>
          <w:sz w:val="24"/>
          <w:szCs w:val="24"/>
        </w:rPr>
        <w:t>3</w:t>
      </w:r>
      <w:r w:rsidRPr="001E0C6C">
        <w:rPr>
          <w:sz w:val="24"/>
          <w:szCs w:val="24"/>
        </w:rPr>
        <w:t xml:space="preserve"> de curbe cu deviaţie dreapta şi 3</w:t>
      </w:r>
      <w:r w:rsidR="00816A59" w:rsidRPr="001E0C6C">
        <w:rPr>
          <w:sz w:val="24"/>
          <w:szCs w:val="24"/>
        </w:rPr>
        <w:t>2</w:t>
      </w:r>
      <w:r w:rsidRPr="001E0C6C">
        <w:rPr>
          <w:sz w:val="24"/>
          <w:szCs w:val="24"/>
        </w:rPr>
        <w:t xml:space="preserve"> de curbe cu deviaţie stânga, în sensul de mers al trenului;</w:t>
      </w:r>
    </w:p>
    <w:p w:rsidR="00C16BA8" w:rsidRPr="001E0C6C" w:rsidRDefault="00CB353B" w:rsidP="00455734">
      <w:pPr>
        <w:pStyle w:val="Corptext"/>
        <w:numPr>
          <w:ilvl w:val="0"/>
          <w:numId w:val="3"/>
        </w:numPr>
        <w:rPr>
          <w:sz w:val="24"/>
          <w:szCs w:val="24"/>
        </w:rPr>
      </w:pPr>
      <w:r w:rsidRPr="001E0C6C">
        <w:rPr>
          <w:sz w:val="24"/>
          <w:szCs w:val="24"/>
        </w:rPr>
        <w:t>lungimea totală a celor 6</w:t>
      </w:r>
      <w:r w:rsidR="00816A59" w:rsidRPr="001E0C6C">
        <w:rPr>
          <w:sz w:val="24"/>
          <w:szCs w:val="24"/>
        </w:rPr>
        <w:t>5</w:t>
      </w:r>
      <w:r w:rsidRPr="001E0C6C">
        <w:rPr>
          <w:sz w:val="24"/>
          <w:szCs w:val="24"/>
        </w:rPr>
        <w:t xml:space="preserve"> de curbe este de 1</w:t>
      </w:r>
      <w:r w:rsidR="00816A59" w:rsidRPr="001E0C6C">
        <w:rPr>
          <w:sz w:val="24"/>
          <w:szCs w:val="24"/>
        </w:rPr>
        <w:t>2351</w:t>
      </w:r>
      <w:r w:rsidRPr="001E0C6C">
        <w:rPr>
          <w:sz w:val="24"/>
          <w:szCs w:val="24"/>
        </w:rPr>
        <w:t xml:space="preserve"> m</w:t>
      </w:r>
      <w:r w:rsidR="0019507F" w:rsidRPr="001E0C6C">
        <w:rPr>
          <w:sz w:val="24"/>
          <w:szCs w:val="24"/>
        </w:rPr>
        <w:t xml:space="preserve"> (</w:t>
      </w:r>
      <w:r w:rsidR="00816A59" w:rsidRPr="001E0C6C">
        <w:rPr>
          <w:sz w:val="24"/>
          <w:szCs w:val="24"/>
        </w:rPr>
        <w:t>80</w:t>
      </w:r>
      <w:r w:rsidR="0019507F" w:rsidRPr="001E0C6C">
        <w:rPr>
          <w:sz w:val="24"/>
          <w:szCs w:val="24"/>
        </w:rPr>
        <w:t xml:space="preserve"> % din distanţ</w:t>
      </w:r>
      <w:r w:rsidR="00816A59" w:rsidRPr="001E0C6C">
        <w:rPr>
          <w:sz w:val="24"/>
          <w:szCs w:val="24"/>
        </w:rPr>
        <w:t>a de circulaţie</w:t>
      </w:r>
      <w:r w:rsidR="0019507F" w:rsidRPr="001E0C6C">
        <w:rPr>
          <w:sz w:val="24"/>
          <w:szCs w:val="24"/>
        </w:rPr>
        <w:t>)</w:t>
      </w:r>
      <w:r w:rsidRPr="001E0C6C">
        <w:rPr>
          <w:sz w:val="24"/>
          <w:szCs w:val="24"/>
        </w:rPr>
        <w:t>, 2</w:t>
      </w:r>
      <w:r w:rsidR="00AF5049" w:rsidRPr="001E0C6C">
        <w:rPr>
          <w:sz w:val="24"/>
          <w:szCs w:val="24"/>
        </w:rPr>
        <w:t>3</w:t>
      </w:r>
      <w:r w:rsidRPr="001E0C6C">
        <w:rPr>
          <w:sz w:val="24"/>
          <w:szCs w:val="24"/>
        </w:rPr>
        <w:t xml:space="preserve"> de curbe fiind cu raza sub </w:t>
      </w:r>
      <w:smartTag w:uri="urn:schemas-microsoft-com:office:smarttags" w:element="metricconverter">
        <w:smartTagPr>
          <w:attr w:name="ProductID" w:val="300 m"/>
        </w:smartTagPr>
        <w:r w:rsidRPr="001E0C6C">
          <w:rPr>
            <w:sz w:val="24"/>
            <w:szCs w:val="24"/>
          </w:rPr>
          <w:t>300 m</w:t>
        </w:r>
      </w:smartTag>
      <w:r w:rsidRPr="001E0C6C">
        <w:rPr>
          <w:sz w:val="24"/>
          <w:szCs w:val="24"/>
        </w:rPr>
        <w:t>;</w:t>
      </w:r>
    </w:p>
    <w:p w:rsidR="000402B6" w:rsidRPr="001E0C6C" w:rsidRDefault="000402B6" w:rsidP="00455734">
      <w:pPr>
        <w:pStyle w:val="Corptext"/>
        <w:numPr>
          <w:ilvl w:val="0"/>
          <w:numId w:val="3"/>
        </w:numPr>
        <w:rPr>
          <w:sz w:val="24"/>
          <w:szCs w:val="24"/>
        </w:rPr>
      </w:pPr>
      <w:r w:rsidRPr="001E0C6C">
        <w:rPr>
          <w:sz w:val="24"/>
          <w:szCs w:val="24"/>
        </w:rPr>
        <w:t>prisma de piatră spartă completă;</w:t>
      </w:r>
    </w:p>
    <w:p w:rsidR="000402B6" w:rsidRPr="001E0C6C" w:rsidRDefault="000402B6" w:rsidP="00455734">
      <w:pPr>
        <w:pStyle w:val="Corptext"/>
        <w:numPr>
          <w:ilvl w:val="0"/>
          <w:numId w:val="3"/>
        </w:numPr>
        <w:rPr>
          <w:sz w:val="24"/>
          <w:szCs w:val="24"/>
        </w:rPr>
      </w:pPr>
      <w:r w:rsidRPr="001E0C6C">
        <w:rPr>
          <w:sz w:val="24"/>
          <w:szCs w:val="24"/>
        </w:rPr>
        <w:t>viteza de circulaţie a liniei este de 50 km/h</w:t>
      </w:r>
      <w:r w:rsidR="00816A59" w:rsidRPr="001E0C6C">
        <w:rPr>
          <w:sz w:val="24"/>
          <w:szCs w:val="24"/>
        </w:rPr>
        <w:t>.</w:t>
      </w:r>
    </w:p>
    <w:p w:rsidR="006D2962" w:rsidRPr="001E0C6C" w:rsidRDefault="006D2962" w:rsidP="0099098D">
      <w:pPr>
        <w:pStyle w:val="Corptext"/>
        <w:rPr>
          <w:sz w:val="16"/>
          <w:szCs w:val="16"/>
        </w:rPr>
      </w:pPr>
    </w:p>
    <w:p w:rsidR="00542353" w:rsidRPr="001E0C6C" w:rsidRDefault="00542353" w:rsidP="0099098D">
      <w:pPr>
        <w:pStyle w:val="Corptext"/>
        <w:tabs>
          <w:tab w:val="left" w:pos="880"/>
        </w:tabs>
        <w:ind w:right="-23"/>
        <w:rPr>
          <w:i/>
          <w:sz w:val="24"/>
          <w:szCs w:val="24"/>
        </w:rPr>
      </w:pPr>
      <w:r w:rsidRPr="001E0C6C">
        <w:rPr>
          <w:i/>
          <w:sz w:val="24"/>
          <w:szCs w:val="24"/>
        </w:rPr>
        <w:t>C.2.3.2. Instala</w:t>
      </w:r>
      <w:r w:rsidR="00C75475" w:rsidRPr="001E0C6C">
        <w:rPr>
          <w:i/>
          <w:sz w:val="24"/>
          <w:szCs w:val="24"/>
        </w:rPr>
        <w:t>ţ</w:t>
      </w:r>
      <w:r w:rsidRPr="001E0C6C">
        <w:rPr>
          <w:i/>
          <w:sz w:val="24"/>
          <w:szCs w:val="24"/>
        </w:rPr>
        <w:t xml:space="preserve">ii </w:t>
      </w:r>
    </w:p>
    <w:p w:rsidR="00542353" w:rsidRPr="001E0C6C" w:rsidRDefault="00542353" w:rsidP="0099098D">
      <w:pPr>
        <w:pStyle w:val="Corptext"/>
        <w:tabs>
          <w:tab w:val="left" w:pos="880"/>
        </w:tabs>
        <w:ind w:right="-23" w:firstLine="770"/>
        <w:rPr>
          <w:i/>
          <w:sz w:val="16"/>
          <w:szCs w:val="16"/>
        </w:rPr>
      </w:pPr>
    </w:p>
    <w:p w:rsidR="00B6424B" w:rsidRPr="001E0C6C" w:rsidRDefault="00B6424B" w:rsidP="0099098D">
      <w:pPr>
        <w:spacing w:after="0" w:line="240" w:lineRule="auto"/>
        <w:ind w:firstLine="720"/>
        <w:jc w:val="both"/>
        <w:rPr>
          <w:rFonts w:ascii="Times New Roman" w:hAnsi="Times New Roman"/>
          <w:sz w:val="24"/>
          <w:szCs w:val="24"/>
          <w:lang w:eastAsia="ro-RO"/>
        </w:rPr>
      </w:pPr>
      <w:r w:rsidRPr="001E0C6C">
        <w:rPr>
          <w:rFonts w:ascii="Times New Roman" w:hAnsi="Times New Roman"/>
          <w:sz w:val="24"/>
          <w:szCs w:val="24"/>
          <w:lang w:eastAsia="ro-RO"/>
        </w:rPr>
        <w:t>Linia curentă între staţiile CF</w:t>
      </w:r>
      <w:r w:rsidR="00CB2DF2" w:rsidRPr="001E0C6C">
        <w:rPr>
          <w:rFonts w:ascii="Times New Roman" w:hAnsi="Times New Roman"/>
          <w:sz w:val="24"/>
          <w:szCs w:val="24"/>
          <w:lang w:eastAsia="ro-RO"/>
        </w:rPr>
        <w:t>R</w:t>
      </w:r>
      <w:r w:rsidRPr="001E0C6C">
        <w:rPr>
          <w:rFonts w:ascii="Times New Roman" w:hAnsi="Times New Roman"/>
          <w:sz w:val="24"/>
          <w:szCs w:val="24"/>
          <w:lang w:eastAsia="ro-RO"/>
        </w:rPr>
        <w:t xml:space="preserve"> Predeal şi Dârste este dotată cu instalaţie de dirijare a traficului feroviar tip bloc de linie automat (BLA).</w:t>
      </w:r>
    </w:p>
    <w:p w:rsidR="00194F53" w:rsidRPr="001E0C6C" w:rsidRDefault="00CB62DE" w:rsidP="0099098D">
      <w:pPr>
        <w:pStyle w:val="Corptext"/>
        <w:ind w:right="-1" w:firstLine="720"/>
        <w:rPr>
          <w:sz w:val="24"/>
          <w:szCs w:val="24"/>
        </w:rPr>
      </w:pPr>
      <w:r w:rsidRPr="001E0C6C">
        <w:rPr>
          <w:sz w:val="24"/>
          <w:szCs w:val="24"/>
        </w:rPr>
        <w:t xml:space="preserve">Instalaţiile sunt întreţinute de salariaţii secţiei CT </w:t>
      </w:r>
      <w:r w:rsidR="004D182F" w:rsidRPr="001E0C6C">
        <w:rPr>
          <w:sz w:val="24"/>
          <w:szCs w:val="24"/>
        </w:rPr>
        <w:t>1Braşov</w:t>
      </w:r>
      <w:r w:rsidRPr="001E0C6C">
        <w:rPr>
          <w:sz w:val="24"/>
          <w:szCs w:val="24"/>
        </w:rPr>
        <w:t>.</w:t>
      </w:r>
    </w:p>
    <w:p w:rsidR="00194F53" w:rsidRPr="001E0C6C" w:rsidRDefault="007A578B" w:rsidP="0099098D">
      <w:pPr>
        <w:pStyle w:val="Corptext"/>
        <w:ind w:right="-1" w:firstLine="720"/>
        <w:rPr>
          <w:sz w:val="24"/>
          <w:szCs w:val="24"/>
        </w:rPr>
      </w:pPr>
      <w:r w:rsidRPr="001E0C6C">
        <w:rPr>
          <w:sz w:val="24"/>
          <w:szCs w:val="24"/>
        </w:rPr>
        <w:t>Instalaţiile IFTE de pe distanţa Predeal-Timişu de Sus-Dârste sunt întreţinute de salariaţii S.C. „Electrificare C.F.R.” S.A. Bucureşti – Centrul de Electrificare Braşov</w:t>
      </w:r>
      <w:r w:rsidR="00FB11C6" w:rsidRPr="001E0C6C">
        <w:rPr>
          <w:sz w:val="24"/>
          <w:szCs w:val="24"/>
        </w:rPr>
        <w:t xml:space="preserve">. Anterior scoaterii accidentale de sub tensiune (ca urmare a incidentului) </w:t>
      </w:r>
      <w:r w:rsidRPr="001E0C6C">
        <w:rPr>
          <w:sz w:val="24"/>
          <w:szCs w:val="24"/>
        </w:rPr>
        <w:t xml:space="preserve">circulaţia cu tracţiune </w:t>
      </w:r>
      <w:r w:rsidR="00FB11C6" w:rsidRPr="001E0C6C">
        <w:rPr>
          <w:sz w:val="24"/>
          <w:szCs w:val="24"/>
        </w:rPr>
        <w:t>electrică s-a făcut</w:t>
      </w:r>
      <w:r w:rsidRPr="001E0C6C">
        <w:rPr>
          <w:sz w:val="24"/>
          <w:szCs w:val="24"/>
        </w:rPr>
        <w:t xml:space="preserve"> în condiţii normale</w:t>
      </w:r>
      <w:r w:rsidR="00FB11C6" w:rsidRPr="001E0C6C">
        <w:rPr>
          <w:sz w:val="24"/>
          <w:szCs w:val="24"/>
        </w:rPr>
        <w:t>.</w:t>
      </w:r>
    </w:p>
    <w:p w:rsidR="007A578B" w:rsidRPr="001E0C6C" w:rsidRDefault="007A578B" w:rsidP="0099098D">
      <w:pPr>
        <w:pStyle w:val="Corptext"/>
        <w:ind w:right="-1" w:firstLine="720"/>
        <w:rPr>
          <w:sz w:val="24"/>
          <w:szCs w:val="24"/>
        </w:rPr>
      </w:pPr>
      <w:r w:rsidRPr="001E0C6C">
        <w:rPr>
          <w:sz w:val="24"/>
          <w:szCs w:val="24"/>
        </w:rPr>
        <w:t xml:space="preserve">Ultima lucrare de scoatere sub tensiune a </w:t>
      </w:r>
      <w:r w:rsidR="00CB2DF2" w:rsidRPr="001E0C6C">
        <w:rPr>
          <w:sz w:val="24"/>
          <w:szCs w:val="24"/>
        </w:rPr>
        <w:t xml:space="preserve">liniei de contact </w:t>
      </w:r>
      <w:r w:rsidRPr="001E0C6C">
        <w:rPr>
          <w:sz w:val="24"/>
          <w:szCs w:val="24"/>
        </w:rPr>
        <w:t>pe distanţa Predeal-Timişu de Sus</w:t>
      </w:r>
      <w:r w:rsidR="00CB2DF2" w:rsidRPr="001E0C6C">
        <w:rPr>
          <w:sz w:val="24"/>
          <w:szCs w:val="24"/>
        </w:rPr>
        <w:t>,</w:t>
      </w:r>
      <w:r w:rsidR="00914A92">
        <w:rPr>
          <w:sz w:val="24"/>
          <w:szCs w:val="24"/>
        </w:rPr>
        <w:t xml:space="preserve"> </w:t>
      </w:r>
      <w:r w:rsidR="00CB2DF2" w:rsidRPr="001E0C6C">
        <w:rPr>
          <w:sz w:val="24"/>
          <w:szCs w:val="24"/>
        </w:rPr>
        <w:t>f</w:t>
      </w:r>
      <w:r w:rsidRPr="001E0C6C">
        <w:rPr>
          <w:sz w:val="24"/>
          <w:szCs w:val="24"/>
        </w:rPr>
        <w:t>ir I de circulaţie</w:t>
      </w:r>
      <w:r w:rsidR="00CB2DF2" w:rsidRPr="001E0C6C">
        <w:rPr>
          <w:sz w:val="24"/>
          <w:szCs w:val="24"/>
        </w:rPr>
        <w:t>,</w:t>
      </w:r>
      <w:r w:rsidRPr="001E0C6C">
        <w:rPr>
          <w:sz w:val="24"/>
          <w:szCs w:val="24"/>
        </w:rPr>
        <w:t xml:space="preserve"> a fost executată în data de 07.04.2014 ocazie cu care s-au efectuat măsurători statice şi dinamice la suspensia catenară care a avut toţi parametrii corespunzători conform Instrucţiei pentru întreţinerea tehnică şi repararea instalaţiilor liniilor de contact ale căii ferate electrificate Nr.353/</w:t>
      </w:r>
      <w:r w:rsidR="00235974" w:rsidRPr="001E0C6C">
        <w:rPr>
          <w:sz w:val="24"/>
          <w:szCs w:val="24"/>
        </w:rPr>
        <w:t>2003</w:t>
      </w:r>
      <w:r w:rsidRPr="001E0C6C">
        <w:rPr>
          <w:sz w:val="24"/>
          <w:szCs w:val="24"/>
        </w:rPr>
        <w:t xml:space="preserve">. </w:t>
      </w:r>
      <w:r w:rsidR="00235974" w:rsidRPr="001E0C6C">
        <w:rPr>
          <w:sz w:val="24"/>
          <w:szCs w:val="24"/>
        </w:rPr>
        <w:tab/>
        <w:t>Ultima lucrare fără scoatere de sub tensiune, revizie pe jos, a</w:t>
      </w:r>
      <w:r w:rsidR="00C568B9" w:rsidRPr="001E0C6C">
        <w:rPr>
          <w:sz w:val="24"/>
          <w:szCs w:val="24"/>
        </w:rPr>
        <w:t xml:space="preserve"> </w:t>
      </w:r>
      <w:r w:rsidR="00235974" w:rsidRPr="001E0C6C">
        <w:rPr>
          <w:sz w:val="24"/>
          <w:szCs w:val="24"/>
        </w:rPr>
        <w:t>fost efectuată la data de 25.02.2014.</w:t>
      </w:r>
    </w:p>
    <w:p w:rsidR="00B04633" w:rsidRPr="001E0C6C" w:rsidRDefault="00B04633" w:rsidP="0099098D">
      <w:pPr>
        <w:pStyle w:val="Corptext"/>
        <w:ind w:right="-1" w:firstLine="720"/>
        <w:rPr>
          <w:sz w:val="16"/>
          <w:szCs w:val="16"/>
        </w:rPr>
      </w:pPr>
    </w:p>
    <w:p w:rsidR="00542353" w:rsidRPr="001E0C6C" w:rsidRDefault="00542353" w:rsidP="0099098D">
      <w:pPr>
        <w:pStyle w:val="Corptext"/>
        <w:rPr>
          <w:i/>
          <w:sz w:val="24"/>
          <w:szCs w:val="24"/>
        </w:rPr>
      </w:pPr>
      <w:r w:rsidRPr="001E0C6C">
        <w:rPr>
          <w:i/>
          <w:sz w:val="24"/>
          <w:szCs w:val="24"/>
        </w:rPr>
        <w:t xml:space="preserve">C.2.3.3.Vagoane </w:t>
      </w:r>
    </w:p>
    <w:p w:rsidR="00542353" w:rsidRPr="001E0C6C" w:rsidRDefault="00542353" w:rsidP="0099098D">
      <w:pPr>
        <w:pStyle w:val="Corptext"/>
        <w:ind w:firstLine="709"/>
        <w:rPr>
          <w:i/>
          <w:sz w:val="16"/>
          <w:szCs w:val="16"/>
        </w:rPr>
      </w:pPr>
    </w:p>
    <w:p w:rsidR="00E864B8" w:rsidRPr="001E0C6C" w:rsidRDefault="002D126E" w:rsidP="0099098D">
      <w:pPr>
        <w:spacing w:after="0" w:line="240" w:lineRule="auto"/>
        <w:jc w:val="both"/>
        <w:rPr>
          <w:rFonts w:ascii="Times New Roman" w:eastAsia="Times New Roman" w:hAnsi="Times New Roman"/>
          <w:sz w:val="24"/>
          <w:szCs w:val="24"/>
          <w:lang w:eastAsia="ro-RO"/>
        </w:rPr>
      </w:pPr>
      <w:r w:rsidRPr="001E0C6C">
        <w:rPr>
          <w:rFonts w:ascii="Times New Roman" w:hAnsi="Times New Roman"/>
          <w:b/>
          <w:bCs/>
          <w:color w:val="FF0000"/>
          <w:sz w:val="24"/>
          <w:szCs w:val="24"/>
        </w:rPr>
        <w:tab/>
      </w:r>
      <w:r w:rsidR="00CB2DF2" w:rsidRPr="001E0C6C">
        <w:rPr>
          <w:rFonts w:ascii="Times New Roman" w:hAnsi="Times New Roman"/>
          <w:bCs/>
          <w:sz w:val="24"/>
          <w:szCs w:val="24"/>
        </w:rPr>
        <w:t>Vagoanele din compunerea trenului au</w:t>
      </w:r>
      <w:r w:rsidR="00FB45DD" w:rsidRPr="001E0C6C">
        <w:rPr>
          <w:rFonts w:ascii="Times New Roman" w:hAnsi="Times New Roman"/>
          <w:bCs/>
          <w:sz w:val="24"/>
          <w:szCs w:val="24"/>
        </w:rPr>
        <w:t xml:space="preserve"> fost</w:t>
      </w:r>
      <w:r w:rsidR="00C568B9" w:rsidRPr="001E0C6C">
        <w:rPr>
          <w:rFonts w:ascii="Times New Roman" w:hAnsi="Times New Roman"/>
          <w:bCs/>
          <w:sz w:val="24"/>
          <w:szCs w:val="24"/>
        </w:rPr>
        <w:t xml:space="preserve"> </w:t>
      </w:r>
      <w:r w:rsidR="00FB11C6" w:rsidRPr="001E0C6C">
        <w:rPr>
          <w:rFonts w:ascii="Times New Roman" w:hAnsi="Times New Roman"/>
          <w:sz w:val="24"/>
          <w:szCs w:val="24"/>
        </w:rPr>
        <w:t>tip</w:t>
      </w:r>
      <w:r w:rsidR="00CB2DF2" w:rsidRPr="001E0C6C">
        <w:rPr>
          <w:rFonts w:ascii="Times New Roman" w:hAnsi="Times New Roman"/>
          <w:sz w:val="24"/>
          <w:szCs w:val="24"/>
        </w:rPr>
        <w:t xml:space="preserve"> platformă pe patru osii </w:t>
      </w:r>
      <w:r w:rsidR="008764D1" w:rsidRPr="001E0C6C">
        <w:rPr>
          <w:rFonts w:ascii="Times New Roman" w:hAnsi="Times New Roman"/>
          <w:sz w:val="24"/>
          <w:szCs w:val="24"/>
        </w:rPr>
        <w:t>seria</w:t>
      </w:r>
      <w:r w:rsidR="00CB2DF2" w:rsidRPr="001E0C6C">
        <w:rPr>
          <w:rFonts w:ascii="Times New Roman" w:hAnsi="Times New Roman"/>
          <w:sz w:val="24"/>
          <w:szCs w:val="24"/>
        </w:rPr>
        <w:t xml:space="preserve"> R</w:t>
      </w:r>
      <w:r w:rsidR="0012651A" w:rsidRPr="001E0C6C">
        <w:rPr>
          <w:rFonts w:ascii="Times New Roman" w:hAnsi="Times New Roman"/>
          <w:sz w:val="24"/>
          <w:szCs w:val="24"/>
        </w:rPr>
        <w:t xml:space="preserve"> </w:t>
      </w:r>
      <w:r w:rsidR="00C568B9" w:rsidRPr="001E0C6C">
        <w:rPr>
          <w:rFonts w:ascii="Times New Roman" w:hAnsi="Times New Roman"/>
          <w:sz w:val="24"/>
          <w:szCs w:val="24"/>
        </w:rPr>
        <w:t>(</w:t>
      </w:r>
      <w:r w:rsidR="008764D1" w:rsidRPr="001E0C6C">
        <w:rPr>
          <w:rFonts w:ascii="Times New Roman" w:hAnsi="Times New Roman"/>
          <w:sz w:val="24"/>
          <w:szCs w:val="24"/>
        </w:rPr>
        <w:t>16 vagoane</w:t>
      </w:r>
      <w:r w:rsidR="00C568B9" w:rsidRPr="001E0C6C">
        <w:rPr>
          <w:rFonts w:ascii="Times New Roman" w:hAnsi="Times New Roman"/>
          <w:sz w:val="24"/>
          <w:szCs w:val="24"/>
        </w:rPr>
        <w:t>)</w:t>
      </w:r>
      <w:r w:rsidR="008764D1" w:rsidRPr="001E0C6C">
        <w:rPr>
          <w:rFonts w:ascii="Times New Roman" w:hAnsi="Times New Roman"/>
          <w:sz w:val="24"/>
          <w:szCs w:val="24"/>
        </w:rPr>
        <w:t xml:space="preserve"> </w:t>
      </w:r>
      <w:r w:rsidR="00CB2DF2" w:rsidRPr="001E0C6C">
        <w:rPr>
          <w:rFonts w:ascii="Times New Roman" w:hAnsi="Times New Roman"/>
          <w:sz w:val="24"/>
          <w:szCs w:val="24"/>
        </w:rPr>
        <w:t xml:space="preserve">şi </w:t>
      </w:r>
      <w:r w:rsidR="008764D1" w:rsidRPr="001E0C6C">
        <w:rPr>
          <w:rFonts w:ascii="Times New Roman" w:hAnsi="Times New Roman"/>
          <w:sz w:val="24"/>
          <w:szCs w:val="24"/>
        </w:rPr>
        <w:t xml:space="preserve">seria </w:t>
      </w:r>
      <w:r w:rsidR="00CB2DF2" w:rsidRPr="001E0C6C">
        <w:rPr>
          <w:rFonts w:ascii="Times New Roman" w:hAnsi="Times New Roman"/>
          <w:sz w:val="24"/>
          <w:szCs w:val="24"/>
        </w:rPr>
        <w:t>S</w:t>
      </w:r>
      <w:r w:rsidR="0012651A" w:rsidRPr="001E0C6C">
        <w:rPr>
          <w:rFonts w:ascii="Times New Roman" w:hAnsi="Times New Roman"/>
          <w:sz w:val="24"/>
          <w:szCs w:val="24"/>
        </w:rPr>
        <w:t xml:space="preserve"> </w:t>
      </w:r>
      <w:r w:rsidR="00C568B9" w:rsidRPr="001E0C6C">
        <w:rPr>
          <w:rFonts w:ascii="Times New Roman" w:hAnsi="Times New Roman"/>
          <w:sz w:val="24"/>
          <w:szCs w:val="24"/>
        </w:rPr>
        <w:t>(</w:t>
      </w:r>
      <w:r w:rsidR="008764D1" w:rsidRPr="001E0C6C">
        <w:rPr>
          <w:rFonts w:ascii="Times New Roman" w:hAnsi="Times New Roman"/>
          <w:sz w:val="24"/>
          <w:szCs w:val="24"/>
        </w:rPr>
        <w:t>10 v</w:t>
      </w:r>
      <w:r w:rsidR="00042618">
        <w:rPr>
          <w:rFonts w:ascii="Times New Roman" w:hAnsi="Times New Roman"/>
          <w:sz w:val="24"/>
          <w:szCs w:val="24"/>
        </w:rPr>
        <w:t>a</w:t>
      </w:r>
      <w:r w:rsidR="008764D1" w:rsidRPr="001E0C6C">
        <w:rPr>
          <w:rFonts w:ascii="Times New Roman" w:hAnsi="Times New Roman"/>
          <w:sz w:val="24"/>
          <w:szCs w:val="24"/>
        </w:rPr>
        <w:t>goane</w:t>
      </w:r>
      <w:r w:rsidR="00C568B9" w:rsidRPr="001E0C6C">
        <w:rPr>
          <w:rFonts w:ascii="Times New Roman" w:hAnsi="Times New Roman"/>
          <w:sz w:val="24"/>
          <w:szCs w:val="24"/>
        </w:rPr>
        <w:t>)</w:t>
      </w:r>
      <w:r w:rsidR="00CB2DF2" w:rsidRPr="001E0C6C">
        <w:rPr>
          <w:rFonts w:ascii="Times New Roman" w:hAnsi="Times New Roman"/>
          <w:sz w:val="24"/>
          <w:szCs w:val="24"/>
        </w:rPr>
        <w:t>.</w:t>
      </w:r>
      <w:r w:rsidR="00E864B8" w:rsidRPr="001E0C6C">
        <w:rPr>
          <w:rFonts w:ascii="Times New Roman" w:eastAsia="Times New Roman" w:hAnsi="Times New Roman"/>
          <w:sz w:val="24"/>
          <w:szCs w:val="24"/>
          <w:lang w:eastAsia="ro-RO"/>
        </w:rPr>
        <w:t xml:space="preserve">Vagoanele au fost echipate cu frână automată tip Oerlikon </w:t>
      </w:r>
      <w:r w:rsidR="00CB2DF2" w:rsidRPr="001E0C6C">
        <w:rPr>
          <w:rFonts w:ascii="Times New Roman" w:eastAsia="Times New Roman" w:hAnsi="Times New Roman"/>
          <w:sz w:val="24"/>
          <w:szCs w:val="24"/>
          <w:lang w:eastAsia="ro-RO"/>
        </w:rPr>
        <w:t xml:space="preserve">având </w:t>
      </w:r>
      <w:r w:rsidR="00E864B8" w:rsidRPr="001E0C6C">
        <w:rPr>
          <w:rFonts w:ascii="Times New Roman" w:eastAsia="Times New Roman" w:hAnsi="Times New Roman"/>
          <w:sz w:val="24"/>
          <w:szCs w:val="24"/>
          <w:lang w:eastAsia="ro-RO"/>
        </w:rPr>
        <w:t xml:space="preserve">conducta generală de aer cu diametrul de 32 mm, bifurcată la capetele vagonului şi prevăzută cu două căi de </w:t>
      </w:r>
      <w:r w:rsidR="00E864B8" w:rsidRPr="001E0C6C">
        <w:rPr>
          <w:rFonts w:ascii="Times New Roman" w:eastAsia="Times New Roman" w:hAnsi="Times New Roman"/>
          <w:sz w:val="24"/>
          <w:szCs w:val="24"/>
          <w:lang w:eastAsia="ro-RO"/>
        </w:rPr>
        <w:lastRenderedPageBreak/>
        <w:t>acuplare. Din totalul de 26 de vagoane, un număr de 10</w:t>
      </w:r>
      <w:r w:rsidR="008764D1" w:rsidRPr="001E0C6C">
        <w:rPr>
          <w:rFonts w:ascii="Times New Roman" w:eastAsia="Times New Roman" w:hAnsi="Times New Roman"/>
          <w:sz w:val="24"/>
          <w:szCs w:val="24"/>
          <w:lang w:eastAsia="ro-RO"/>
        </w:rPr>
        <w:t xml:space="preserve"> </w:t>
      </w:r>
      <w:r w:rsidR="00E864B8" w:rsidRPr="001E0C6C">
        <w:rPr>
          <w:rFonts w:ascii="Times New Roman" w:eastAsia="Times New Roman" w:hAnsi="Times New Roman"/>
          <w:sz w:val="24"/>
          <w:szCs w:val="24"/>
          <w:lang w:eastAsia="ro-RO"/>
        </w:rPr>
        <w:t>vagoane</w:t>
      </w:r>
      <w:r w:rsidR="00C568B9" w:rsidRPr="001E0C6C">
        <w:rPr>
          <w:rFonts w:ascii="Times New Roman" w:eastAsia="Times New Roman" w:hAnsi="Times New Roman"/>
          <w:sz w:val="24"/>
          <w:szCs w:val="24"/>
          <w:lang w:eastAsia="ro-RO"/>
        </w:rPr>
        <w:t xml:space="preserve"> (</w:t>
      </w:r>
      <w:r w:rsidR="00C568B9" w:rsidRPr="001E0C6C">
        <w:rPr>
          <w:rFonts w:ascii="Times New Roman" w:hAnsi="Times New Roman"/>
          <w:sz w:val="24"/>
          <w:szCs w:val="24"/>
        </w:rPr>
        <w:t>seria S)</w:t>
      </w:r>
      <w:r w:rsidR="00E864B8" w:rsidRPr="001E0C6C">
        <w:rPr>
          <w:rFonts w:ascii="Times New Roman" w:eastAsia="Times New Roman" w:hAnsi="Times New Roman"/>
          <w:sz w:val="24"/>
          <w:szCs w:val="24"/>
          <w:lang w:eastAsia="ro-RO"/>
        </w:rPr>
        <w:t xml:space="preserve"> erau echipate cu frână proporţională cu încărcătura, iar 16</w:t>
      </w:r>
      <w:r w:rsidR="008764D1" w:rsidRPr="001E0C6C">
        <w:rPr>
          <w:rFonts w:ascii="Times New Roman" w:eastAsia="Times New Roman" w:hAnsi="Times New Roman"/>
          <w:sz w:val="24"/>
          <w:szCs w:val="24"/>
          <w:lang w:eastAsia="ro-RO"/>
        </w:rPr>
        <w:t xml:space="preserve"> (</w:t>
      </w:r>
      <w:r w:rsidR="008764D1" w:rsidRPr="001E0C6C">
        <w:rPr>
          <w:rFonts w:ascii="Times New Roman" w:hAnsi="Times New Roman"/>
          <w:sz w:val="24"/>
          <w:szCs w:val="24"/>
        </w:rPr>
        <w:t>seria R)</w:t>
      </w:r>
      <w:r w:rsidR="00E864B8" w:rsidRPr="001E0C6C">
        <w:rPr>
          <w:rFonts w:ascii="Times New Roman" w:eastAsia="Times New Roman" w:hAnsi="Times New Roman"/>
          <w:sz w:val="24"/>
          <w:szCs w:val="24"/>
          <w:lang w:eastAsia="ro-RO"/>
        </w:rPr>
        <w:t xml:space="preserve"> vagoane aveau schimbător de regim „gol-încărcat”. </w:t>
      </w:r>
      <w:r w:rsidR="00CC1290" w:rsidRPr="001E0C6C">
        <w:rPr>
          <w:rFonts w:ascii="Times New Roman" w:eastAsia="Times New Roman" w:hAnsi="Times New Roman"/>
          <w:sz w:val="24"/>
          <w:szCs w:val="24"/>
          <w:lang w:eastAsia="ro-RO"/>
        </w:rPr>
        <w:t xml:space="preserve">Reparaţiile planificate (RP) la aceste vagoane au fost efectuate în anul 2008 la un număr de 9 vagoane (în perioada octombrie – noiembrie), în anul 2009 la un număr de 8 vagoane şi în anul 2010 la un număr de 9 vagoane. De la data </w:t>
      </w:r>
      <w:r w:rsidR="00CB2DF2" w:rsidRPr="001E0C6C">
        <w:rPr>
          <w:rFonts w:ascii="Times New Roman" w:eastAsia="Times New Roman" w:hAnsi="Times New Roman"/>
          <w:sz w:val="24"/>
          <w:szCs w:val="24"/>
          <w:lang w:eastAsia="ro-RO"/>
        </w:rPr>
        <w:t xml:space="preserve">efectuării </w:t>
      </w:r>
      <w:r w:rsidR="00CC1290" w:rsidRPr="001E0C6C">
        <w:rPr>
          <w:rFonts w:ascii="Times New Roman" w:eastAsia="Times New Roman" w:hAnsi="Times New Roman"/>
          <w:sz w:val="24"/>
          <w:szCs w:val="24"/>
          <w:lang w:eastAsia="ro-RO"/>
        </w:rPr>
        <w:t>ultimului RP şi până la producerea incidentului nu s-au mai efectuat alte reparaţii sau verificări ale instalaţiei de frână a vagoanelor.</w:t>
      </w:r>
    </w:p>
    <w:p w:rsidR="0012651A" w:rsidRPr="001E0C6C" w:rsidRDefault="0012651A" w:rsidP="0099098D">
      <w:pPr>
        <w:pStyle w:val="TableHeading"/>
        <w:suppressLineNumbers w:val="0"/>
        <w:tabs>
          <w:tab w:val="left" w:pos="720"/>
        </w:tabs>
        <w:spacing w:before="0" w:line="240" w:lineRule="auto"/>
        <w:jc w:val="both"/>
        <w:rPr>
          <w:b w:val="0"/>
          <w:bCs w:val="0"/>
          <w:sz w:val="16"/>
          <w:szCs w:val="16"/>
        </w:rPr>
      </w:pPr>
    </w:p>
    <w:p w:rsidR="00636CC5" w:rsidRPr="001E0C6C" w:rsidRDefault="0099359E" w:rsidP="0099098D">
      <w:pPr>
        <w:pStyle w:val="TableHeading"/>
        <w:suppressLineNumbers w:val="0"/>
        <w:tabs>
          <w:tab w:val="left" w:pos="720"/>
        </w:tabs>
        <w:spacing w:before="0" w:line="240" w:lineRule="auto"/>
        <w:jc w:val="both"/>
        <w:rPr>
          <w:b w:val="0"/>
          <w:bCs w:val="0"/>
          <w:szCs w:val="24"/>
        </w:rPr>
      </w:pPr>
      <w:r w:rsidRPr="001E0C6C">
        <w:rPr>
          <w:b w:val="0"/>
          <w:bCs w:val="0"/>
          <w:szCs w:val="24"/>
          <w:u w:val="single"/>
        </w:rPr>
        <w:t>Caracteristici vago</w:t>
      </w:r>
      <w:r w:rsidR="000B6FC1" w:rsidRPr="001E0C6C">
        <w:rPr>
          <w:b w:val="0"/>
          <w:bCs w:val="0"/>
          <w:szCs w:val="24"/>
          <w:u w:val="single"/>
        </w:rPr>
        <w:t>a</w:t>
      </w:r>
      <w:r w:rsidRPr="001E0C6C">
        <w:rPr>
          <w:b w:val="0"/>
          <w:bCs w:val="0"/>
          <w:szCs w:val="24"/>
          <w:u w:val="single"/>
        </w:rPr>
        <w:t>n</w:t>
      </w:r>
      <w:r w:rsidR="000B6FC1" w:rsidRPr="001E0C6C">
        <w:rPr>
          <w:b w:val="0"/>
          <w:bCs w:val="0"/>
          <w:szCs w:val="24"/>
          <w:u w:val="single"/>
        </w:rPr>
        <w:t>e</w:t>
      </w:r>
      <w:r w:rsidRPr="001E0C6C">
        <w:rPr>
          <w:b w:val="0"/>
          <w:bCs w:val="0"/>
          <w:szCs w:val="24"/>
        </w:rPr>
        <w:t>:</w:t>
      </w:r>
    </w:p>
    <w:p w:rsidR="00636CC5" w:rsidRPr="001E0C6C" w:rsidRDefault="00636CC5" w:rsidP="0099098D">
      <w:pPr>
        <w:pStyle w:val="TableHeading"/>
        <w:suppressLineNumbers w:val="0"/>
        <w:tabs>
          <w:tab w:val="left" w:pos="3969"/>
          <w:tab w:val="left" w:pos="5103"/>
        </w:tabs>
        <w:spacing w:before="0" w:line="240" w:lineRule="auto"/>
        <w:jc w:val="both"/>
        <w:rPr>
          <w:b w:val="0"/>
          <w:bCs w:val="0"/>
          <w:szCs w:val="24"/>
        </w:rPr>
      </w:pPr>
      <w:r w:rsidRPr="001E0C6C">
        <w:rPr>
          <w:b w:val="0"/>
          <w:bCs w:val="0"/>
          <w:szCs w:val="24"/>
        </w:rPr>
        <w:t xml:space="preserve">- lungimea </w:t>
      </w:r>
      <w:r w:rsidR="00DC5240" w:rsidRPr="001E0C6C">
        <w:rPr>
          <w:b w:val="0"/>
          <w:bCs w:val="0"/>
          <w:szCs w:val="24"/>
        </w:rPr>
        <w:t xml:space="preserve">peste </w:t>
      </w:r>
      <w:r w:rsidRPr="001E0C6C">
        <w:rPr>
          <w:b w:val="0"/>
          <w:bCs w:val="0"/>
          <w:szCs w:val="24"/>
        </w:rPr>
        <w:t>tampoane</w:t>
      </w:r>
      <w:r w:rsidR="00A32507" w:rsidRPr="001E0C6C">
        <w:rPr>
          <w:b w:val="0"/>
          <w:bCs w:val="0"/>
          <w:szCs w:val="24"/>
        </w:rPr>
        <w:tab/>
        <w:t>-</w:t>
      </w:r>
      <w:r w:rsidRPr="001E0C6C">
        <w:rPr>
          <w:b w:val="0"/>
          <w:bCs w:val="0"/>
          <w:szCs w:val="24"/>
        </w:rPr>
        <w:t>1</w:t>
      </w:r>
      <w:r w:rsidR="000B6FC1" w:rsidRPr="001E0C6C">
        <w:rPr>
          <w:b w:val="0"/>
          <w:bCs w:val="0"/>
          <w:szCs w:val="24"/>
        </w:rPr>
        <w:t>990</w:t>
      </w:r>
      <w:r w:rsidR="0099359E" w:rsidRPr="001E0C6C">
        <w:rPr>
          <w:b w:val="0"/>
          <w:bCs w:val="0"/>
          <w:szCs w:val="24"/>
        </w:rPr>
        <w:t>0</w:t>
      </w:r>
      <w:r w:rsidRPr="001E0C6C">
        <w:rPr>
          <w:b w:val="0"/>
          <w:bCs w:val="0"/>
          <w:szCs w:val="24"/>
        </w:rPr>
        <w:t xml:space="preserve"> m</w:t>
      </w:r>
      <w:r w:rsidR="0099359E" w:rsidRPr="001E0C6C">
        <w:rPr>
          <w:b w:val="0"/>
          <w:bCs w:val="0"/>
          <w:szCs w:val="24"/>
        </w:rPr>
        <w:t>m</w:t>
      </w:r>
      <w:r w:rsidR="00D96345" w:rsidRPr="001E0C6C">
        <w:rPr>
          <w:b w:val="0"/>
          <w:bCs w:val="0"/>
          <w:szCs w:val="24"/>
        </w:rPr>
        <w:t xml:space="preserve"> la vagoanele seria R</w:t>
      </w:r>
      <w:r w:rsidRPr="001E0C6C">
        <w:rPr>
          <w:b w:val="0"/>
          <w:bCs w:val="0"/>
          <w:szCs w:val="24"/>
        </w:rPr>
        <w:t>;</w:t>
      </w:r>
    </w:p>
    <w:p w:rsidR="00556696" w:rsidRPr="001E0C6C" w:rsidRDefault="00556696" w:rsidP="0099098D">
      <w:pPr>
        <w:pStyle w:val="TableHeading"/>
        <w:suppressLineNumbers w:val="0"/>
        <w:tabs>
          <w:tab w:val="left" w:pos="3969"/>
          <w:tab w:val="left" w:pos="5103"/>
        </w:tabs>
        <w:spacing w:before="0" w:line="240" w:lineRule="auto"/>
        <w:jc w:val="both"/>
        <w:rPr>
          <w:b w:val="0"/>
          <w:bCs w:val="0"/>
          <w:szCs w:val="24"/>
        </w:rPr>
      </w:pPr>
      <w:r w:rsidRPr="001E0C6C">
        <w:rPr>
          <w:b w:val="0"/>
          <w:bCs w:val="0"/>
          <w:szCs w:val="24"/>
        </w:rPr>
        <w:tab/>
        <w:t>-20640 mm</w:t>
      </w:r>
      <w:r w:rsidR="00D96345" w:rsidRPr="001E0C6C">
        <w:rPr>
          <w:b w:val="0"/>
          <w:bCs w:val="0"/>
          <w:szCs w:val="24"/>
        </w:rPr>
        <w:t xml:space="preserve"> la vagoanele seria S</w:t>
      </w:r>
      <w:r w:rsidR="00C568B9" w:rsidRPr="001E0C6C">
        <w:rPr>
          <w:b w:val="0"/>
          <w:bCs w:val="0"/>
          <w:szCs w:val="24"/>
        </w:rPr>
        <w:t>;</w:t>
      </w:r>
    </w:p>
    <w:p w:rsidR="00636CC5" w:rsidRPr="001E0C6C" w:rsidRDefault="00636CC5" w:rsidP="0099098D">
      <w:pPr>
        <w:pStyle w:val="TableHeading"/>
        <w:suppressLineNumbers w:val="0"/>
        <w:tabs>
          <w:tab w:val="left" w:pos="3969"/>
          <w:tab w:val="left" w:pos="5103"/>
        </w:tabs>
        <w:spacing w:before="0" w:line="240" w:lineRule="auto"/>
        <w:jc w:val="both"/>
        <w:rPr>
          <w:b w:val="0"/>
          <w:bCs w:val="0"/>
          <w:szCs w:val="24"/>
        </w:rPr>
      </w:pPr>
      <w:r w:rsidRPr="001E0C6C">
        <w:rPr>
          <w:b w:val="0"/>
          <w:bCs w:val="0"/>
          <w:szCs w:val="24"/>
        </w:rPr>
        <w:t xml:space="preserve">- </w:t>
      </w:r>
      <w:r w:rsidR="00A32507" w:rsidRPr="001E0C6C">
        <w:rPr>
          <w:b w:val="0"/>
          <w:bCs w:val="0"/>
          <w:szCs w:val="24"/>
        </w:rPr>
        <w:t>suprafaţa platformei</w:t>
      </w:r>
      <w:r w:rsidR="00A32507" w:rsidRPr="001E0C6C">
        <w:rPr>
          <w:b w:val="0"/>
          <w:bCs w:val="0"/>
          <w:szCs w:val="24"/>
        </w:rPr>
        <w:tab/>
        <w:t>-49,0</w:t>
      </w:r>
      <w:r w:rsidRPr="001E0C6C">
        <w:rPr>
          <w:b w:val="0"/>
          <w:bCs w:val="0"/>
          <w:szCs w:val="24"/>
        </w:rPr>
        <w:t xml:space="preserve"> m</w:t>
      </w:r>
      <w:r w:rsidR="00A32507" w:rsidRPr="001E0C6C">
        <w:rPr>
          <w:b w:val="0"/>
          <w:bCs w:val="0"/>
          <w:szCs w:val="24"/>
          <w:vertAlign w:val="superscript"/>
        </w:rPr>
        <w:t>2</w:t>
      </w:r>
      <w:r w:rsidR="00D96345" w:rsidRPr="001E0C6C">
        <w:rPr>
          <w:b w:val="0"/>
          <w:bCs w:val="0"/>
          <w:szCs w:val="24"/>
        </w:rPr>
        <w:t xml:space="preserve"> la vagoanele seria R</w:t>
      </w:r>
      <w:r w:rsidRPr="001E0C6C">
        <w:rPr>
          <w:b w:val="0"/>
          <w:bCs w:val="0"/>
          <w:szCs w:val="24"/>
        </w:rPr>
        <w:t>;</w:t>
      </w:r>
    </w:p>
    <w:p w:rsidR="00556696" w:rsidRPr="001E0C6C" w:rsidRDefault="00556696" w:rsidP="0099098D">
      <w:pPr>
        <w:pStyle w:val="TableHeading"/>
        <w:suppressLineNumbers w:val="0"/>
        <w:tabs>
          <w:tab w:val="left" w:pos="3969"/>
          <w:tab w:val="left" w:pos="5103"/>
        </w:tabs>
        <w:spacing w:before="0" w:line="240" w:lineRule="auto"/>
        <w:jc w:val="both"/>
        <w:rPr>
          <w:b w:val="0"/>
          <w:bCs w:val="0"/>
          <w:szCs w:val="24"/>
        </w:rPr>
      </w:pPr>
      <w:r w:rsidRPr="001E0C6C">
        <w:rPr>
          <w:b w:val="0"/>
          <w:bCs w:val="0"/>
          <w:szCs w:val="24"/>
        </w:rPr>
        <w:tab/>
        <w:t>-47,2 m</w:t>
      </w:r>
      <w:r w:rsidRPr="001E0C6C">
        <w:rPr>
          <w:b w:val="0"/>
          <w:bCs w:val="0"/>
          <w:szCs w:val="24"/>
          <w:vertAlign w:val="superscript"/>
        </w:rPr>
        <w:t>2</w:t>
      </w:r>
      <w:r w:rsidR="00D96345" w:rsidRPr="001E0C6C">
        <w:rPr>
          <w:b w:val="0"/>
          <w:bCs w:val="0"/>
          <w:szCs w:val="24"/>
        </w:rPr>
        <w:t>la vagoanele seria S;</w:t>
      </w:r>
    </w:p>
    <w:p w:rsidR="00636CC5" w:rsidRPr="001E0C6C" w:rsidRDefault="00636CC5" w:rsidP="0099098D">
      <w:pPr>
        <w:pStyle w:val="TableHeading"/>
        <w:suppressLineNumbers w:val="0"/>
        <w:tabs>
          <w:tab w:val="left" w:pos="3969"/>
          <w:tab w:val="left" w:pos="5103"/>
        </w:tabs>
        <w:spacing w:before="0" w:line="240" w:lineRule="auto"/>
        <w:jc w:val="both"/>
        <w:rPr>
          <w:b w:val="0"/>
          <w:bCs w:val="0"/>
          <w:szCs w:val="24"/>
        </w:rPr>
      </w:pPr>
      <w:r w:rsidRPr="001E0C6C">
        <w:rPr>
          <w:b w:val="0"/>
          <w:bCs w:val="0"/>
          <w:szCs w:val="24"/>
        </w:rPr>
        <w:t xml:space="preserve">- </w:t>
      </w:r>
      <w:r w:rsidR="006F4836" w:rsidRPr="001E0C6C">
        <w:rPr>
          <w:b w:val="0"/>
          <w:bCs w:val="0"/>
          <w:szCs w:val="24"/>
        </w:rPr>
        <w:t>tip boghiu</w:t>
      </w:r>
      <w:r w:rsidR="006F4836" w:rsidRPr="001E0C6C">
        <w:rPr>
          <w:b w:val="0"/>
          <w:bCs w:val="0"/>
          <w:szCs w:val="24"/>
        </w:rPr>
        <w:tab/>
        <w:t>-Y25 Cs</w:t>
      </w:r>
      <w:r w:rsidRPr="001E0C6C">
        <w:rPr>
          <w:b w:val="0"/>
          <w:bCs w:val="0"/>
          <w:szCs w:val="24"/>
        </w:rPr>
        <w:t>;</w:t>
      </w:r>
    </w:p>
    <w:p w:rsidR="006F4836" w:rsidRPr="001E0C6C" w:rsidRDefault="006F4836" w:rsidP="0099098D">
      <w:pPr>
        <w:pStyle w:val="TableHeading"/>
        <w:suppressLineNumbers w:val="0"/>
        <w:tabs>
          <w:tab w:val="left" w:pos="3969"/>
          <w:tab w:val="left" w:pos="5103"/>
        </w:tabs>
        <w:spacing w:before="0" w:line="240" w:lineRule="auto"/>
        <w:jc w:val="both"/>
        <w:rPr>
          <w:b w:val="0"/>
          <w:bCs w:val="0"/>
          <w:szCs w:val="24"/>
        </w:rPr>
      </w:pPr>
      <w:r w:rsidRPr="001E0C6C">
        <w:rPr>
          <w:b w:val="0"/>
          <w:bCs w:val="0"/>
          <w:szCs w:val="24"/>
        </w:rPr>
        <w:t>- ampatament boghiu</w:t>
      </w:r>
      <w:r w:rsidRPr="001E0C6C">
        <w:rPr>
          <w:b w:val="0"/>
          <w:bCs w:val="0"/>
          <w:szCs w:val="24"/>
        </w:rPr>
        <w:tab/>
        <w:t>-1800 mm;</w:t>
      </w:r>
    </w:p>
    <w:p w:rsidR="00636CC5" w:rsidRPr="001E0C6C" w:rsidRDefault="00636CC5" w:rsidP="0099098D">
      <w:pPr>
        <w:pStyle w:val="TableHeading"/>
        <w:suppressLineNumbers w:val="0"/>
        <w:tabs>
          <w:tab w:val="left" w:pos="3969"/>
          <w:tab w:val="left" w:pos="5103"/>
        </w:tabs>
        <w:spacing w:before="0" w:line="240" w:lineRule="auto"/>
        <w:jc w:val="both"/>
        <w:rPr>
          <w:b w:val="0"/>
          <w:bCs w:val="0"/>
          <w:szCs w:val="24"/>
        </w:rPr>
      </w:pPr>
      <w:r w:rsidRPr="001E0C6C">
        <w:rPr>
          <w:b w:val="0"/>
          <w:bCs w:val="0"/>
          <w:szCs w:val="24"/>
        </w:rPr>
        <w:t xml:space="preserve">- </w:t>
      </w:r>
      <w:r w:rsidR="0099359E" w:rsidRPr="001E0C6C">
        <w:rPr>
          <w:b w:val="0"/>
          <w:bCs w:val="0"/>
          <w:szCs w:val="24"/>
        </w:rPr>
        <w:t>frână automată</w:t>
      </w:r>
      <w:r w:rsidR="00A32507" w:rsidRPr="001E0C6C">
        <w:rPr>
          <w:b w:val="0"/>
          <w:bCs w:val="0"/>
          <w:szCs w:val="24"/>
        </w:rPr>
        <w:tab/>
        <w:t>-</w:t>
      </w:r>
      <w:r w:rsidR="0099359E" w:rsidRPr="001E0C6C">
        <w:rPr>
          <w:b w:val="0"/>
          <w:bCs w:val="0"/>
          <w:szCs w:val="24"/>
        </w:rPr>
        <w:t xml:space="preserve">tip </w:t>
      </w:r>
      <w:r w:rsidR="00A32507" w:rsidRPr="001E0C6C">
        <w:rPr>
          <w:b w:val="0"/>
          <w:bCs w:val="0"/>
          <w:szCs w:val="24"/>
        </w:rPr>
        <w:t>Oerlikon</w:t>
      </w:r>
      <w:r w:rsidRPr="001E0C6C">
        <w:rPr>
          <w:b w:val="0"/>
          <w:bCs w:val="0"/>
          <w:szCs w:val="24"/>
        </w:rPr>
        <w:t>;</w:t>
      </w:r>
    </w:p>
    <w:p w:rsidR="00636CC5" w:rsidRPr="001E0C6C" w:rsidRDefault="00636CC5" w:rsidP="0099098D">
      <w:pPr>
        <w:pStyle w:val="TableHeading"/>
        <w:suppressLineNumbers w:val="0"/>
        <w:tabs>
          <w:tab w:val="left" w:pos="3969"/>
          <w:tab w:val="left" w:pos="5103"/>
        </w:tabs>
        <w:spacing w:before="0" w:line="240" w:lineRule="auto"/>
        <w:jc w:val="both"/>
        <w:rPr>
          <w:b w:val="0"/>
          <w:bCs w:val="0"/>
          <w:szCs w:val="24"/>
        </w:rPr>
      </w:pPr>
      <w:r w:rsidRPr="001E0C6C">
        <w:rPr>
          <w:b w:val="0"/>
          <w:bCs w:val="0"/>
          <w:szCs w:val="24"/>
        </w:rPr>
        <w:t xml:space="preserve">- </w:t>
      </w:r>
      <w:r w:rsidR="0099359E" w:rsidRPr="001E0C6C">
        <w:rPr>
          <w:b w:val="0"/>
          <w:bCs w:val="0"/>
          <w:szCs w:val="24"/>
        </w:rPr>
        <w:t>schimbător de frână</w:t>
      </w:r>
      <w:r w:rsidR="00A32507" w:rsidRPr="001E0C6C">
        <w:rPr>
          <w:b w:val="0"/>
          <w:bCs w:val="0"/>
          <w:szCs w:val="24"/>
        </w:rPr>
        <w:tab/>
        <w:t>-</w:t>
      </w:r>
      <w:r w:rsidR="0099359E" w:rsidRPr="001E0C6C">
        <w:rPr>
          <w:b w:val="0"/>
          <w:bCs w:val="0"/>
          <w:szCs w:val="24"/>
        </w:rPr>
        <w:t>mecanic „gol-încărcat” cu acţionare manuală</w:t>
      </w:r>
      <w:r w:rsidR="00A32507" w:rsidRPr="001E0C6C">
        <w:rPr>
          <w:b w:val="0"/>
          <w:bCs w:val="0"/>
          <w:szCs w:val="24"/>
        </w:rPr>
        <w:t xml:space="preserve"> la16 vagoane</w:t>
      </w:r>
      <w:r w:rsidRPr="001E0C6C">
        <w:rPr>
          <w:b w:val="0"/>
          <w:bCs w:val="0"/>
          <w:szCs w:val="24"/>
        </w:rPr>
        <w:t>;</w:t>
      </w:r>
    </w:p>
    <w:p w:rsidR="00A32507" w:rsidRPr="001E0C6C" w:rsidRDefault="00A32507" w:rsidP="0099098D">
      <w:pPr>
        <w:pStyle w:val="TableHeading"/>
        <w:suppressLineNumbers w:val="0"/>
        <w:tabs>
          <w:tab w:val="left" w:pos="3969"/>
          <w:tab w:val="left" w:pos="5103"/>
        </w:tabs>
        <w:spacing w:before="0" w:line="240" w:lineRule="auto"/>
        <w:jc w:val="both"/>
        <w:rPr>
          <w:b w:val="0"/>
          <w:bCs w:val="0"/>
          <w:szCs w:val="24"/>
        </w:rPr>
      </w:pPr>
      <w:r w:rsidRPr="001E0C6C">
        <w:rPr>
          <w:b w:val="0"/>
          <w:bCs w:val="0"/>
          <w:szCs w:val="24"/>
        </w:rPr>
        <w:tab/>
        <w:t>-automat proporţional cu încărcătura la 10 vagoane;</w:t>
      </w:r>
    </w:p>
    <w:p w:rsidR="00636CC5" w:rsidRPr="001E0C6C" w:rsidRDefault="00636CC5" w:rsidP="0099098D">
      <w:pPr>
        <w:pStyle w:val="TableHeading"/>
        <w:suppressLineNumbers w:val="0"/>
        <w:tabs>
          <w:tab w:val="left" w:pos="3969"/>
          <w:tab w:val="left" w:pos="5103"/>
        </w:tabs>
        <w:spacing w:before="0" w:line="240" w:lineRule="auto"/>
        <w:jc w:val="both"/>
        <w:rPr>
          <w:b w:val="0"/>
          <w:bCs w:val="0"/>
          <w:szCs w:val="24"/>
        </w:rPr>
      </w:pPr>
      <w:r w:rsidRPr="001E0C6C">
        <w:rPr>
          <w:b w:val="0"/>
          <w:bCs w:val="0"/>
          <w:szCs w:val="24"/>
        </w:rPr>
        <w:t xml:space="preserve">- </w:t>
      </w:r>
      <w:r w:rsidR="0099359E" w:rsidRPr="001E0C6C">
        <w:rPr>
          <w:b w:val="0"/>
          <w:bCs w:val="0"/>
          <w:szCs w:val="24"/>
        </w:rPr>
        <w:t>timonerie de frână cu acţiune simetrică;</w:t>
      </w:r>
    </w:p>
    <w:p w:rsidR="00983A77" w:rsidRPr="001E0C6C" w:rsidRDefault="00983A77" w:rsidP="0099098D">
      <w:pPr>
        <w:tabs>
          <w:tab w:val="left" w:pos="5103"/>
        </w:tabs>
        <w:autoSpaceDE w:val="0"/>
        <w:autoSpaceDN w:val="0"/>
        <w:adjustRightInd w:val="0"/>
        <w:spacing w:after="0" w:line="240" w:lineRule="auto"/>
        <w:jc w:val="both"/>
        <w:rPr>
          <w:rFonts w:ascii="Times New Roman" w:hAnsi="Times New Roman"/>
          <w:bCs/>
          <w:sz w:val="16"/>
          <w:szCs w:val="16"/>
        </w:rPr>
      </w:pPr>
    </w:p>
    <w:p w:rsidR="00E63785" w:rsidRPr="001E0C6C" w:rsidRDefault="00041B65" w:rsidP="0099098D">
      <w:pPr>
        <w:autoSpaceDE w:val="0"/>
        <w:autoSpaceDN w:val="0"/>
        <w:adjustRightInd w:val="0"/>
        <w:spacing w:after="0" w:line="240" w:lineRule="auto"/>
        <w:jc w:val="both"/>
        <w:rPr>
          <w:rFonts w:ascii="Times New Roman" w:hAnsi="Times New Roman"/>
          <w:bCs/>
          <w:sz w:val="24"/>
          <w:szCs w:val="24"/>
        </w:rPr>
      </w:pPr>
      <w:r w:rsidRPr="001E0C6C">
        <w:rPr>
          <w:rFonts w:ascii="Times New Roman" w:hAnsi="Times New Roman"/>
          <w:b/>
          <w:bCs/>
          <w:sz w:val="24"/>
          <w:szCs w:val="24"/>
        </w:rPr>
        <w:tab/>
      </w:r>
      <w:r w:rsidRPr="001E0C6C">
        <w:rPr>
          <w:rFonts w:ascii="Times New Roman" w:hAnsi="Times New Roman"/>
          <w:bCs/>
          <w:sz w:val="24"/>
          <w:szCs w:val="24"/>
        </w:rPr>
        <w:t>În co</w:t>
      </w:r>
      <w:r w:rsidR="00E63785" w:rsidRPr="001E0C6C">
        <w:rPr>
          <w:rFonts w:ascii="Times New Roman" w:hAnsi="Times New Roman"/>
          <w:bCs/>
          <w:sz w:val="24"/>
          <w:szCs w:val="24"/>
        </w:rPr>
        <w:t>nformitate cu înscrisurile din formularul „arătarea vagoanelor” şi a foii de parcurs, pentru tonajul brut înscris de 1895 t, trenul a avut o valoare a tonajului necesar de frânat de 948 tone şi o valoare de fapt de 1203 t, calculată pentru o valoare a procentului de frânare de 50% conform livretului de mers pentru trenurile în trasele cărora sa circulat.</w:t>
      </w:r>
    </w:p>
    <w:p w:rsidR="00041B65" w:rsidRPr="001E0C6C" w:rsidRDefault="00041B65" w:rsidP="0099098D">
      <w:pPr>
        <w:autoSpaceDE w:val="0"/>
        <w:autoSpaceDN w:val="0"/>
        <w:adjustRightInd w:val="0"/>
        <w:spacing w:after="0" w:line="240" w:lineRule="auto"/>
        <w:jc w:val="both"/>
        <w:rPr>
          <w:rFonts w:ascii="Times New Roman" w:hAnsi="Times New Roman"/>
          <w:bCs/>
          <w:sz w:val="16"/>
          <w:szCs w:val="16"/>
        </w:rPr>
      </w:pPr>
    </w:p>
    <w:p w:rsidR="008E2A2E" w:rsidRPr="001E0C6C" w:rsidRDefault="008E2A2E" w:rsidP="0099098D">
      <w:pPr>
        <w:pStyle w:val="Corptext"/>
        <w:rPr>
          <w:i/>
          <w:sz w:val="24"/>
          <w:szCs w:val="24"/>
        </w:rPr>
      </w:pPr>
      <w:r w:rsidRPr="001E0C6C">
        <w:rPr>
          <w:i/>
          <w:sz w:val="24"/>
          <w:szCs w:val="24"/>
        </w:rPr>
        <w:t xml:space="preserve">C.2.3.4. Locomotive </w:t>
      </w:r>
    </w:p>
    <w:p w:rsidR="00B6424B" w:rsidRPr="001E0C6C" w:rsidRDefault="00B6424B" w:rsidP="0099098D">
      <w:pPr>
        <w:pStyle w:val="Corptext"/>
        <w:rPr>
          <w:i/>
          <w:sz w:val="16"/>
          <w:szCs w:val="16"/>
        </w:rPr>
      </w:pPr>
    </w:p>
    <w:p w:rsidR="00B6424B" w:rsidRPr="001E0C6C" w:rsidRDefault="00B6424B" w:rsidP="0099098D">
      <w:pPr>
        <w:pStyle w:val="Corptext"/>
        <w:rPr>
          <w:sz w:val="24"/>
          <w:szCs w:val="24"/>
        </w:rPr>
      </w:pPr>
      <w:r w:rsidRPr="001E0C6C">
        <w:rPr>
          <w:sz w:val="24"/>
          <w:szCs w:val="24"/>
        </w:rPr>
        <w:tab/>
        <w:t>Cele două locomotivele de remorcare ale trenului pe distanţa Brazi-Predeal au fost locomotive electrice seria EA, respectiv locomotiva nr.40-0759-7 titulară</w:t>
      </w:r>
      <w:r w:rsidR="001B4306" w:rsidRPr="001E0C6C">
        <w:rPr>
          <w:sz w:val="24"/>
          <w:szCs w:val="24"/>
        </w:rPr>
        <w:t xml:space="preserve"> </w:t>
      </w:r>
      <w:r w:rsidRPr="001E0C6C">
        <w:rPr>
          <w:sz w:val="24"/>
          <w:szCs w:val="24"/>
        </w:rPr>
        <w:t>şi locomotiva nr.40-0514-6 împingătoare (la urma trenului). De la sta</w:t>
      </w:r>
      <w:r w:rsidR="00FB11C6" w:rsidRPr="001E0C6C">
        <w:rPr>
          <w:sz w:val="24"/>
          <w:szCs w:val="24"/>
        </w:rPr>
        <w:t>ț</w:t>
      </w:r>
      <w:r w:rsidRPr="001E0C6C">
        <w:rPr>
          <w:sz w:val="24"/>
          <w:szCs w:val="24"/>
        </w:rPr>
        <w:t>ia CF</w:t>
      </w:r>
      <w:r w:rsidR="00A62C86" w:rsidRPr="001E0C6C">
        <w:rPr>
          <w:sz w:val="24"/>
          <w:szCs w:val="24"/>
        </w:rPr>
        <w:t>R</w:t>
      </w:r>
      <w:r w:rsidRPr="001E0C6C">
        <w:rPr>
          <w:sz w:val="24"/>
          <w:szCs w:val="24"/>
        </w:rPr>
        <w:t xml:space="preserve"> Predeal, locomotiva împingătoare a devenit inactivă </w:t>
      </w:r>
      <w:r w:rsidR="001D1D92" w:rsidRPr="001E0C6C">
        <w:rPr>
          <w:sz w:val="24"/>
          <w:szCs w:val="24"/>
        </w:rPr>
        <w:t xml:space="preserve">în remorcarea trenului </w:t>
      </w:r>
      <w:r w:rsidRPr="001E0C6C">
        <w:rPr>
          <w:sz w:val="24"/>
          <w:szCs w:val="24"/>
        </w:rPr>
        <w:t xml:space="preserve">ea urmând a circula pe distanţa Predeal-Braşov Triaj </w:t>
      </w:r>
      <w:r w:rsidR="001B4306" w:rsidRPr="001E0C6C">
        <w:rPr>
          <w:sz w:val="24"/>
          <w:szCs w:val="24"/>
        </w:rPr>
        <w:t xml:space="preserve">în </w:t>
      </w:r>
      <w:r w:rsidR="00EC68E5">
        <w:rPr>
          <w:sz w:val="24"/>
          <w:szCs w:val="24"/>
        </w:rPr>
        <w:t xml:space="preserve">aceiași </w:t>
      </w:r>
      <w:r w:rsidR="00EC68E5" w:rsidRPr="001E0C6C">
        <w:rPr>
          <w:sz w:val="24"/>
          <w:szCs w:val="24"/>
        </w:rPr>
        <w:t>poziți</w:t>
      </w:r>
      <w:r w:rsidR="00EC68E5">
        <w:rPr>
          <w:sz w:val="24"/>
          <w:szCs w:val="24"/>
        </w:rPr>
        <w:t>e</w:t>
      </w:r>
      <w:r w:rsidR="00EC68E5" w:rsidRPr="001E0C6C">
        <w:rPr>
          <w:sz w:val="24"/>
          <w:szCs w:val="24"/>
        </w:rPr>
        <w:t xml:space="preserve"> </w:t>
      </w:r>
      <w:r w:rsidRPr="001E0C6C">
        <w:rPr>
          <w:sz w:val="24"/>
          <w:szCs w:val="24"/>
        </w:rPr>
        <w:t>în compunerea trenului</w:t>
      </w:r>
      <w:r w:rsidR="00631A75" w:rsidRPr="001E0C6C">
        <w:rPr>
          <w:sz w:val="24"/>
          <w:szCs w:val="24"/>
        </w:rPr>
        <w:t>, în conformitate cu prevederile art</w:t>
      </w:r>
      <w:r w:rsidR="008E56D2" w:rsidRPr="001E0C6C">
        <w:rPr>
          <w:sz w:val="24"/>
          <w:szCs w:val="24"/>
        </w:rPr>
        <w:t>.</w:t>
      </w:r>
      <w:r w:rsidR="00631A75" w:rsidRPr="001E0C6C">
        <w:rPr>
          <w:sz w:val="24"/>
          <w:szCs w:val="24"/>
        </w:rPr>
        <w:t>6(16) din Regulamentul de remorcare și frânare nr.006</w:t>
      </w:r>
      <w:r w:rsidR="008E56D2" w:rsidRPr="001E0C6C">
        <w:rPr>
          <w:sz w:val="24"/>
          <w:szCs w:val="24"/>
        </w:rPr>
        <w:t>/</w:t>
      </w:r>
      <w:r w:rsidR="00631A75" w:rsidRPr="001E0C6C">
        <w:rPr>
          <w:sz w:val="24"/>
          <w:szCs w:val="24"/>
        </w:rPr>
        <w:t>2005</w:t>
      </w:r>
      <w:r w:rsidR="002E2693" w:rsidRPr="001E0C6C">
        <w:rPr>
          <w:bCs/>
          <w:iCs/>
          <w:sz w:val="24"/>
          <w:szCs w:val="24"/>
        </w:rPr>
        <w:t xml:space="preserve"> şi a prevederilor art.109(2) lit.b) din Regulamentul pentru circulaţia trenurilor şi manevra vehiculelor feroviare nr.005/2005 (valabil la data producerii incidentului)</w:t>
      </w:r>
      <w:r w:rsidR="002E2693" w:rsidRPr="001E0C6C">
        <w:rPr>
          <w:sz w:val="24"/>
          <w:szCs w:val="24"/>
        </w:rPr>
        <w:t>.</w:t>
      </w:r>
    </w:p>
    <w:p w:rsidR="008E2A2E" w:rsidRPr="001E0C6C" w:rsidRDefault="008E2A2E" w:rsidP="0099098D">
      <w:pPr>
        <w:autoSpaceDE w:val="0"/>
        <w:autoSpaceDN w:val="0"/>
        <w:adjustRightInd w:val="0"/>
        <w:spacing w:after="0" w:line="240" w:lineRule="auto"/>
        <w:jc w:val="both"/>
        <w:rPr>
          <w:rFonts w:ascii="Times New Roman" w:hAnsi="Times New Roman"/>
          <w:b/>
          <w:bCs/>
          <w:sz w:val="16"/>
          <w:szCs w:val="16"/>
        </w:rPr>
      </w:pPr>
    </w:p>
    <w:p w:rsidR="006D3702" w:rsidRPr="001E0C6C" w:rsidRDefault="0047429C"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C</w:t>
      </w:r>
      <w:r w:rsidR="006D3702" w:rsidRPr="001E0C6C">
        <w:rPr>
          <w:rFonts w:ascii="Times New Roman" w:hAnsi="Times New Roman"/>
          <w:b/>
          <w:bCs/>
          <w:sz w:val="24"/>
          <w:szCs w:val="24"/>
        </w:rPr>
        <w:t>.2.4. Mijloace de comunicare</w:t>
      </w:r>
    </w:p>
    <w:p w:rsidR="008B796B" w:rsidRPr="001E0C6C" w:rsidRDefault="008B796B" w:rsidP="0099098D">
      <w:pPr>
        <w:autoSpaceDE w:val="0"/>
        <w:autoSpaceDN w:val="0"/>
        <w:adjustRightInd w:val="0"/>
        <w:spacing w:after="0" w:line="240" w:lineRule="auto"/>
        <w:jc w:val="both"/>
        <w:rPr>
          <w:rFonts w:ascii="Times New Roman" w:hAnsi="Times New Roman"/>
          <w:sz w:val="16"/>
          <w:szCs w:val="16"/>
        </w:rPr>
      </w:pPr>
    </w:p>
    <w:p w:rsidR="008718F4" w:rsidRPr="001E0C6C" w:rsidRDefault="00BD7EAE" w:rsidP="006D0831">
      <w:pPr>
        <w:pStyle w:val="Corptext"/>
        <w:ind w:right="-12" w:firstLine="720"/>
        <w:rPr>
          <w:sz w:val="24"/>
          <w:szCs w:val="24"/>
        </w:rPr>
      </w:pPr>
      <w:r w:rsidRPr="001E0C6C">
        <w:rPr>
          <w:sz w:val="24"/>
          <w:szCs w:val="24"/>
        </w:rPr>
        <w:t>Comunicarea între mecanicii de locomotivă şi impiegaţii de mişcare s-a făcut prin staţiile radio-telefon, acestea funcţionând corespunzător.</w:t>
      </w:r>
    </w:p>
    <w:p w:rsidR="00D0652C" w:rsidRPr="001E0C6C" w:rsidRDefault="00D0652C" w:rsidP="0099098D">
      <w:pPr>
        <w:autoSpaceDE w:val="0"/>
        <w:autoSpaceDN w:val="0"/>
        <w:adjustRightInd w:val="0"/>
        <w:spacing w:after="0" w:line="240" w:lineRule="auto"/>
        <w:jc w:val="both"/>
        <w:rPr>
          <w:rFonts w:ascii="Times New Roman" w:hAnsi="Times New Roman"/>
          <w:b/>
          <w:bCs/>
          <w:sz w:val="16"/>
          <w:szCs w:val="16"/>
        </w:rPr>
      </w:pPr>
    </w:p>
    <w:p w:rsidR="008E2A2E" w:rsidRPr="001E0C6C" w:rsidRDefault="008E2A2E"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C.2.5. Declanşarea planului de urgenţă feroviar</w:t>
      </w:r>
    </w:p>
    <w:p w:rsidR="000A39A5" w:rsidRPr="001E0C6C" w:rsidRDefault="000A39A5" w:rsidP="0099098D">
      <w:pPr>
        <w:autoSpaceDE w:val="0"/>
        <w:autoSpaceDN w:val="0"/>
        <w:adjustRightInd w:val="0"/>
        <w:spacing w:after="0" w:line="240" w:lineRule="auto"/>
        <w:jc w:val="both"/>
        <w:rPr>
          <w:rFonts w:ascii="Times New Roman" w:hAnsi="Times New Roman"/>
          <w:b/>
          <w:bCs/>
          <w:sz w:val="16"/>
          <w:szCs w:val="16"/>
        </w:rPr>
      </w:pPr>
    </w:p>
    <w:p w:rsidR="000A39A5" w:rsidRPr="001E0C6C" w:rsidRDefault="000A39A5" w:rsidP="0099098D">
      <w:pPr>
        <w:autoSpaceDE w:val="0"/>
        <w:autoSpaceDN w:val="0"/>
        <w:adjustRightInd w:val="0"/>
        <w:spacing w:after="0" w:line="240" w:lineRule="auto"/>
        <w:jc w:val="both"/>
        <w:rPr>
          <w:rFonts w:ascii="Times New Roman" w:hAnsi="Times New Roman"/>
          <w:bCs/>
          <w:sz w:val="24"/>
          <w:szCs w:val="24"/>
        </w:rPr>
      </w:pPr>
      <w:r w:rsidRPr="001E0C6C">
        <w:rPr>
          <w:rFonts w:ascii="Times New Roman" w:hAnsi="Times New Roman"/>
          <w:b/>
          <w:bCs/>
          <w:sz w:val="24"/>
          <w:szCs w:val="24"/>
        </w:rPr>
        <w:tab/>
      </w:r>
      <w:r w:rsidRPr="001E0C6C">
        <w:rPr>
          <w:rFonts w:ascii="Times New Roman" w:hAnsi="Times New Roman"/>
          <w:bCs/>
          <w:sz w:val="24"/>
          <w:szCs w:val="24"/>
        </w:rPr>
        <w:t xml:space="preserve">La locul unde a fost oprit trenul, respectiv km.159+400, imediat după producerea incidentului au fost prezenţi reprezentanţi ai </w:t>
      </w:r>
      <w:r w:rsidR="006D0831" w:rsidRPr="001E0C6C">
        <w:rPr>
          <w:rFonts w:ascii="Times New Roman" w:hAnsi="Times New Roman"/>
          <w:bCs/>
          <w:sz w:val="24"/>
          <w:szCs w:val="24"/>
        </w:rPr>
        <w:t>administratorului</w:t>
      </w:r>
      <w:r w:rsidRPr="001E0C6C">
        <w:rPr>
          <w:rFonts w:ascii="Times New Roman" w:hAnsi="Times New Roman"/>
          <w:bCs/>
          <w:sz w:val="24"/>
          <w:szCs w:val="24"/>
        </w:rPr>
        <w:t xml:space="preserve"> de infrastructură feroviară CNCF „CFR” S.A., ai operatorului de transport feroviar </w:t>
      </w:r>
      <w:r w:rsidR="0012651A" w:rsidRPr="001E0C6C">
        <w:rPr>
          <w:rFonts w:ascii="Times New Roman" w:hAnsi="Times New Roman"/>
          <w:bCs/>
          <w:sz w:val="24"/>
          <w:szCs w:val="24"/>
        </w:rPr>
        <w:t xml:space="preserve">S.C. </w:t>
      </w:r>
      <w:r w:rsidRPr="001E0C6C">
        <w:rPr>
          <w:rFonts w:ascii="Times New Roman" w:hAnsi="Times New Roman"/>
          <w:bCs/>
          <w:sz w:val="24"/>
          <w:szCs w:val="24"/>
        </w:rPr>
        <w:t xml:space="preserve">UNICOM TRANZIT S.A., ai Autorităţii de Siguranţă Feroviară Română şi ai Organismului de Investigare Feroviar Român. </w:t>
      </w:r>
    </w:p>
    <w:p w:rsidR="000A39A5" w:rsidRPr="001E0C6C" w:rsidRDefault="000A39A5" w:rsidP="0099098D">
      <w:pPr>
        <w:autoSpaceDE w:val="0"/>
        <w:autoSpaceDN w:val="0"/>
        <w:adjustRightInd w:val="0"/>
        <w:spacing w:after="0" w:line="240" w:lineRule="auto"/>
        <w:jc w:val="both"/>
        <w:rPr>
          <w:rFonts w:ascii="Times New Roman" w:hAnsi="Times New Roman"/>
          <w:bCs/>
          <w:sz w:val="24"/>
          <w:szCs w:val="24"/>
        </w:rPr>
      </w:pPr>
      <w:r w:rsidRPr="001E0C6C">
        <w:rPr>
          <w:rFonts w:ascii="Times New Roman" w:hAnsi="Times New Roman"/>
          <w:bCs/>
          <w:sz w:val="24"/>
          <w:szCs w:val="24"/>
        </w:rPr>
        <w:tab/>
        <w:t xml:space="preserve">Nu a fost necesară avizarea altor autorităţi, în urma incidentului neînregistrându-se </w:t>
      </w:r>
      <w:r w:rsidR="009B41EF" w:rsidRPr="001E0C6C">
        <w:rPr>
          <w:rFonts w:ascii="Times New Roman" w:hAnsi="Times New Roman"/>
          <w:bCs/>
          <w:sz w:val="24"/>
          <w:szCs w:val="24"/>
        </w:rPr>
        <w:t>victime sau afectarea mediului.</w:t>
      </w:r>
    </w:p>
    <w:p w:rsidR="008E2A2E" w:rsidRPr="001E0C6C" w:rsidRDefault="008E2A2E" w:rsidP="0099098D">
      <w:pPr>
        <w:autoSpaceDE w:val="0"/>
        <w:autoSpaceDN w:val="0"/>
        <w:adjustRightInd w:val="0"/>
        <w:spacing w:after="0" w:line="240" w:lineRule="auto"/>
        <w:jc w:val="both"/>
        <w:rPr>
          <w:rFonts w:ascii="Times New Roman" w:hAnsi="Times New Roman"/>
          <w:b/>
          <w:bCs/>
          <w:sz w:val="16"/>
          <w:szCs w:val="16"/>
        </w:rPr>
      </w:pPr>
    </w:p>
    <w:p w:rsidR="006D3702" w:rsidRPr="001E0C6C" w:rsidRDefault="00C16733"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C</w:t>
      </w:r>
      <w:r w:rsidR="006D3702" w:rsidRPr="001E0C6C">
        <w:rPr>
          <w:rFonts w:ascii="Times New Roman" w:hAnsi="Times New Roman"/>
          <w:b/>
          <w:bCs/>
          <w:sz w:val="24"/>
          <w:szCs w:val="24"/>
        </w:rPr>
        <w:t>.3. Urmările</w:t>
      </w:r>
      <w:r w:rsidR="00B263D3" w:rsidRPr="001E0C6C">
        <w:rPr>
          <w:rFonts w:ascii="Times New Roman" w:hAnsi="Times New Roman"/>
          <w:b/>
          <w:bCs/>
          <w:sz w:val="24"/>
          <w:szCs w:val="24"/>
        </w:rPr>
        <w:t xml:space="preserve"> incident</w:t>
      </w:r>
      <w:r w:rsidR="001C6977" w:rsidRPr="001E0C6C">
        <w:rPr>
          <w:rFonts w:ascii="Times New Roman" w:hAnsi="Times New Roman"/>
          <w:b/>
          <w:bCs/>
          <w:sz w:val="24"/>
          <w:szCs w:val="24"/>
        </w:rPr>
        <w:t>ului</w:t>
      </w:r>
    </w:p>
    <w:p w:rsidR="001B7F7A" w:rsidRPr="001E0C6C" w:rsidRDefault="001B7F7A" w:rsidP="0099098D">
      <w:pPr>
        <w:autoSpaceDE w:val="0"/>
        <w:autoSpaceDN w:val="0"/>
        <w:adjustRightInd w:val="0"/>
        <w:spacing w:after="0" w:line="240" w:lineRule="auto"/>
        <w:jc w:val="both"/>
        <w:rPr>
          <w:rFonts w:ascii="Times New Roman" w:hAnsi="Times New Roman"/>
          <w:bCs/>
          <w:i/>
          <w:sz w:val="16"/>
          <w:szCs w:val="16"/>
        </w:rPr>
      </w:pPr>
      <w:r w:rsidRPr="001E0C6C">
        <w:rPr>
          <w:rFonts w:ascii="Times New Roman" w:hAnsi="Times New Roman"/>
          <w:b/>
          <w:bCs/>
          <w:sz w:val="24"/>
          <w:szCs w:val="24"/>
        </w:rPr>
        <w:tab/>
      </w:r>
    </w:p>
    <w:p w:rsidR="006D3702" w:rsidRPr="001E0C6C" w:rsidRDefault="00C16733" w:rsidP="0099098D">
      <w:pPr>
        <w:autoSpaceDE w:val="0"/>
        <w:autoSpaceDN w:val="0"/>
        <w:adjustRightInd w:val="0"/>
        <w:spacing w:after="0" w:line="240" w:lineRule="auto"/>
        <w:jc w:val="both"/>
        <w:rPr>
          <w:rFonts w:ascii="Times New Roman" w:hAnsi="Times New Roman"/>
          <w:b/>
          <w:bCs/>
          <w:sz w:val="16"/>
          <w:szCs w:val="16"/>
        </w:rPr>
      </w:pPr>
      <w:r w:rsidRPr="001E0C6C">
        <w:rPr>
          <w:rFonts w:ascii="Times New Roman" w:hAnsi="Times New Roman"/>
          <w:b/>
          <w:bCs/>
          <w:sz w:val="24"/>
          <w:szCs w:val="24"/>
        </w:rPr>
        <w:t>C</w:t>
      </w:r>
      <w:r w:rsidR="006D3702" w:rsidRPr="001E0C6C">
        <w:rPr>
          <w:rFonts w:ascii="Times New Roman" w:hAnsi="Times New Roman"/>
          <w:b/>
          <w:bCs/>
          <w:sz w:val="24"/>
          <w:szCs w:val="24"/>
        </w:rPr>
        <w:t>.3.1. Pierderi de vieţi omeneşti şi răniţi</w:t>
      </w:r>
    </w:p>
    <w:p w:rsidR="008B796B" w:rsidRPr="001E0C6C" w:rsidRDefault="008B796B" w:rsidP="0099098D">
      <w:pPr>
        <w:autoSpaceDE w:val="0"/>
        <w:autoSpaceDN w:val="0"/>
        <w:adjustRightInd w:val="0"/>
        <w:spacing w:after="0" w:line="240" w:lineRule="auto"/>
        <w:jc w:val="both"/>
        <w:rPr>
          <w:rFonts w:ascii="Times New Roman" w:hAnsi="Times New Roman"/>
          <w:sz w:val="16"/>
          <w:szCs w:val="16"/>
        </w:rPr>
      </w:pPr>
    </w:p>
    <w:p w:rsidR="006D3702" w:rsidRPr="001E0C6C" w:rsidRDefault="006D3702" w:rsidP="0099098D">
      <w:pPr>
        <w:autoSpaceDE w:val="0"/>
        <w:autoSpaceDN w:val="0"/>
        <w:adjustRightInd w:val="0"/>
        <w:spacing w:after="0" w:line="240" w:lineRule="auto"/>
        <w:ind w:firstLine="720"/>
        <w:jc w:val="both"/>
        <w:rPr>
          <w:rFonts w:ascii="Times New Roman" w:hAnsi="Times New Roman"/>
          <w:sz w:val="24"/>
          <w:szCs w:val="24"/>
        </w:rPr>
      </w:pPr>
      <w:r w:rsidRPr="001E0C6C">
        <w:rPr>
          <w:rFonts w:ascii="Times New Roman" w:hAnsi="Times New Roman"/>
          <w:sz w:val="24"/>
          <w:szCs w:val="24"/>
        </w:rPr>
        <w:t xml:space="preserve">În urma producerii </w:t>
      </w:r>
      <w:r w:rsidR="00C4459E" w:rsidRPr="001E0C6C">
        <w:rPr>
          <w:rFonts w:ascii="Times New Roman" w:hAnsi="Times New Roman"/>
          <w:sz w:val="24"/>
          <w:szCs w:val="24"/>
        </w:rPr>
        <w:t>incident</w:t>
      </w:r>
      <w:r w:rsidR="0052537B" w:rsidRPr="001E0C6C">
        <w:rPr>
          <w:rFonts w:ascii="Times New Roman" w:hAnsi="Times New Roman"/>
          <w:sz w:val="24"/>
          <w:szCs w:val="24"/>
        </w:rPr>
        <w:t>ului</w:t>
      </w:r>
      <w:r w:rsidRPr="001E0C6C">
        <w:rPr>
          <w:rFonts w:ascii="Times New Roman" w:hAnsi="Times New Roman"/>
          <w:sz w:val="24"/>
          <w:szCs w:val="24"/>
        </w:rPr>
        <w:t xml:space="preserve"> nu s-au înregistrat pierderi de vieţi omeneşti sau răniţi.</w:t>
      </w:r>
    </w:p>
    <w:p w:rsidR="002E2693" w:rsidRPr="001E0C6C" w:rsidRDefault="002E2693" w:rsidP="0099098D">
      <w:pPr>
        <w:autoSpaceDE w:val="0"/>
        <w:autoSpaceDN w:val="0"/>
        <w:adjustRightInd w:val="0"/>
        <w:spacing w:after="0" w:line="240" w:lineRule="auto"/>
        <w:ind w:firstLine="720"/>
        <w:jc w:val="both"/>
        <w:rPr>
          <w:rFonts w:ascii="Times New Roman" w:hAnsi="Times New Roman"/>
          <w:sz w:val="16"/>
          <w:szCs w:val="16"/>
        </w:rPr>
      </w:pPr>
    </w:p>
    <w:p w:rsidR="00357968" w:rsidRPr="001E0C6C" w:rsidRDefault="00C16733" w:rsidP="00357968">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C</w:t>
      </w:r>
      <w:r w:rsidR="006D3702" w:rsidRPr="001E0C6C">
        <w:rPr>
          <w:rFonts w:ascii="Times New Roman" w:hAnsi="Times New Roman"/>
          <w:b/>
          <w:bCs/>
          <w:sz w:val="24"/>
          <w:szCs w:val="24"/>
        </w:rPr>
        <w:t>.3.2. Pagube materiale</w:t>
      </w:r>
    </w:p>
    <w:p w:rsidR="00357968" w:rsidRPr="001E0C6C" w:rsidRDefault="00357968" w:rsidP="00357968">
      <w:pPr>
        <w:autoSpaceDE w:val="0"/>
        <w:autoSpaceDN w:val="0"/>
        <w:adjustRightInd w:val="0"/>
        <w:spacing w:after="0" w:line="240" w:lineRule="auto"/>
        <w:jc w:val="both"/>
        <w:rPr>
          <w:rFonts w:ascii="Times New Roman" w:hAnsi="Times New Roman"/>
          <w:sz w:val="16"/>
          <w:szCs w:val="16"/>
        </w:rPr>
      </w:pPr>
    </w:p>
    <w:p w:rsidR="00C14C59" w:rsidRPr="001E0C6C" w:rsidRDefault="00C14C59" w:rsidP="00C14C59">
      <w:pPr>
        <w:autoSpaceDE w:val="0"/>
        <w:autoSpaceDN w:val="0"/>
        <w:adjustRightInd w:val="0"/>
        <w:spacing w:after="0" w:line="240" w:lineRule="auto"/>
        <w:ind w:firstLine="720"/>
        <w:jc w:val="both"/>
        <w:rPr>
          <w:rFonts w:ascii="Times New Roman" w:hAnsi="Times New Roman"/>
          <w:bCs/>
          <w:sz w:val="24"/>
          <w:szCs w:val="24"/>
        </w:rPr>
      </w:pPr>
      <w:r w:rsidRPr="001E0C6C">
        <w:rPr>
          <w:rFonts w:ascii="Times New Roman" w:hAnsi="Times New Roman"/>
          <w:bCs/>
          <w:sz w:val="24"/>
          <w:szCs w:val="24"/>
        </w:rPr>
        <w:t>Urmare producerii incidentului s-au constatat următoarele avarii:</w:t>
      </w:r>
    </w:p>
    <w:p w:rsidR="00C14C59" w:rsidRPr="001E0C6C" w:rsidRDefault="00C14C59" w:rsidP="00C14C59">
      <w:pPr>
        <w:autoSpaceDE w:val="0"/>
        <w:autoSpaceDN w:val="0"/>
        <w:adjustRightInd w:val="0"/>
        <w:spacing w:after="0" w:line="240" w:lineRule="auto"/>
        <w:jc w:val="both"/>
        <w:rPr>
          <w:rFonts w:ascii="Times New Roman" w:hAnsi="Times New Roman"/>
          <w:bCs/>
          <w:sz w:val="16"/>
          <w:szCs w:val="16"/>
        </w:rPr>
      </w:pPr>
    </w:p>
    <w:p w:rsidR="00C14C59" w:rsidRPr="001E0C6C" w:rsidRDefault="00C14C59" w:rsidP="00455734">
      <w:pPr>
        <w:numPr>
          <w:ilvl w:val="0"/>
          <w:numId w:val="11"/>
        </w:numPr>
        <w:autoSpaceDE w:val="0"/>
        <w:autoSpaceDN w:val="0"/>
        <w:adjustRightInd w:val="0"/>
        <w:spacing w:after="0" w:line="240" w:lineRule="auto"/>
        <w:jc w:val="both"/>
        <w:rPr>
          <w:rFonts w:ascii="Times New Roman" w:hAnsi="Times New Roman"/>
          <w:bCs/>
          <w:i/>
          <w:sz w:val="24"/>
          <w:szCs w:val="24"/>
        </w:rPr>
      </w:pPr>
      <w:r w:rsidRPr="001E0C6C">
        <w:rPr>
          <w:rFonts w:ascii="Times New Roman" w:hAnsi="Times New Roman"/>
          <w:bCs/>
          <w:i/>
          <w:sz w:val="24"/>
          <w:szCs w:val="24"/>
        </w:rPr>
        <w:lastRenderedPageBreak/>
        <w:t>La locomotiva EA nr.</w:t>
      </w:r>
      <w:r w:rsidRPr="001E0C6C">
        <w:rPr>
          <w:rFonts w:ascii="Times New Roman" w:hAnsi="Times New Roman"/>
          <w:i/>
          <w:sz w:val="24"/>
          <w:szCs w:val="24"/>
        </w:rPr>
        <w:t>40-0759-7:</w:t>
      </w:r>
    </w:p>
    <w:p w:rsidR="00C14C59" w:rsidRPr="001E0C6C" w:rsidRDefault="00C14C59" w:rsidP="00455734">
      <w:pPr>
        <w:numPr>
          <w:ilvl w:val="0"/>
          <w:numId w:val="10"/>
        </w:numPr>
        <w:tabs>
          <w:tab w:val="clear" w:pos="1820"/>
          <w:tab w:val="num" w:pos="1134"/>
        </w:tabs>
        <w:autoSpaceDE w:val="0"/>
        <w:autoSpaceDN w:val="0"/>
        <w:adjustRightInd w:val="0"/>
        <w:spacing w:after="0" w:line="240" w:lineRule="auto"/>
        <w:ind w:left="1134" w:hanging="141"/>
        <w:jc w:val="both"/>
        <w:rPr>
          <w:rFonts w:ascii="Times New Roman" w:hAnsi="Times New Roman"/>
          <w:bCs/>
          <w:sz w:val="24"/>
          <w:szCs w:val="24"/>
        </w:rPr>
      </w:pPr>
      <w:r w:rsidRPr="001E0C6C">
        <w:rPr>
          <w:rFonts w:ascii="Times New Roman" w:hAnsi="Times New Roman"/>
          <w:bCs/>
          <w:sz w:val="24"/>
          <w:szCs w:val="24"/>
        </w:rPr>
        <w:t>pantograful corespunzător postului de conducere I (activ la plecarea din staţia CFR Predeal) lipsă;</w:t>
      </w:r>
    </w:p>
    <w:p w:rsidR="00C14C59" w:rsidRPr="001E0C6C" w:rsidRDefault="00C14C59" w:rsidP="00455734">
      <w:pPr>
        <w:numPr>
          <w:ilvl w:val="0"/>
          <w:numId w:val="10"/>
        </w:numPr>
        <w:tabs>
          <w:tab w:val="clear" w:pos="1820"/>
          <w:tab w:val="num" w:pos="1134"/>
        </w:tabs>
        <w:autoSpaceDE w:val="0"/>
        <w:autoSpaceDN w:val="0"/>
        <w:adjustRightInd w:val="0"/>
        <w:spacing w:after="0" w:line="240" w:lineRule="auto"/>
        <w:ind w:hanging="827"/>
        <w:jc w:val="both"/>
        <w:rPr>
          <w:rFonts w:ascii="Times New Roman" w:hAnsi="Times New Roman"/>
          <w:bCs/>
          <w:sz w:val="24"/>
          <w:szCs w:val="24"/>
        </w:rPr>
      </w:pPr>
      <w:r w:rsidRPr="001E0C6C">
        <w:rPr>
          <w:rFonts w:ascii="Times New Roman" w:hAnsi="Times New Roman"/>
          <w:bCs/>
          <w:sz w:val="24"/>
          <w:szCs w:val="24"/>
        </w:rPr>
        <w:t>o bucată izolator de tracţiune şi trei bucăţi izolatori de susţinere pantograf rupţi;</w:t>
      </w:r>
    </w:p>
    <w:p w:rsidR="00C14C59" w:rsidRPr="001E0C6C" w:rsidRDefault="00C14C59" w:rsidP="00455734">
      <w:pPr>
        <w:numPr>
          <w:ilvl w:val="0"/>
          <w:numId w:val="10"/>
        </w:numPr>
        <w:tabs>
          <w:tab w:val="clear" w:pos="1820"/>
          <w:tab w:val="num" w:pos="1134"/>
        </w:tabs>
        <w:autoSpaceDE w:val="0"/>
        <w:autoSpaceDN w:val="0"/>
        <w:adjustRightInd w:val="0"/>
        <w:spacing w:after="0" w:line="240" w:lineRule="auto"/>
        <w:ind w:hanging="827"/>
        <w:jc w:val="both"/>
        <w:rPr>
          <w:rFonts w:ascii="Times New Roman" w:hAnsi="Times New Roman"/>
          <w:bCs/>
          <w:sz w:val="24"/>
          <w:szCs w:val="24"/>
        </w:rPr>
      </w:pPr>
      <w:r w:rsidRPr="001E0C6C">
        <w:rPr>
          <w:rFonts w:ascii="Times New Roman" w:hAnsi="Times New Roman"/>
          <w:bCs/>
          <w:sz w:val="24"/>
          <w:szCs w:val="24"/>
        </w:rPr>
        <w:t>o bucată izolator bară rupt;</w:t>
      </w:r>
    </w:p>
    <w:p w:rsidR="00C14C59" w:rsidRPr="001E0C6C" w:rsidRDefault="00C14C59" w:rsidP="00455734">
      <w:pPr>
        <w:numPr>
          <w:ilvl w:val="0"/>
          <w:numId w:val="10"/>
        </w:numPr>
        <w:tabs>
          <w:tab w:val="clear" w:pos="1820"/>
          <w:tab w:val="num" w:pos="1134"/>
        </w:tabs>
        <w:autoSpaceDE w:val="0"/>
        <w:autoSpaceDN w:val="0"/>
        <w:adjustRightInd w:val="0"/>
        <w:spacing w:after="0" w:line="240" w:lineRule="auto"/>
        <w:ind w:hanging="827"/>
        <w:jc w:val="both"/>
        <w:rPr>
          <w:rFonts w:ascii="Times New Roman" w:hAnsi="Times New Roman"/>
          <w:bCs/>
          <w:sz w:val="24"/>
          <w:szCs w:val="24"/>
        </w:rPr>
      </w:pPr>
      <w:r w:rsidRPr="001E0C6C">
        <w:rPr>
          <w:rFonts w:ascii="Times New Roman" w:hAnsi="Times New Roman"/>
          <w:bCs/>
          <w:sz w:val="24"/>
          <w:szCs w:val="24"/>
        </w:rPr>
        <w:t>bară conexiune echipament acoperiş lipsă;</w:t>
      </w:r>
    </w:p>
    <w:p w:rsidR="00C14C59" w:rsidRPr="001E0C6C" w:rsidRDefault="00C14C59" w:rsidP="00455734">
      <w:pPr>
        <w:numPr>
          <w:ilvl w:val="0"/>
          <w:numId w:val="10"/>
        </w:numPr>
        <w:tabs>
          <w:tab w:val="clear" w:pos="1820"/>
          <w:tab w:val="num" w:pos="1134"/>
        </w:tabs>
        <w:autoSpaceDE w:val="0"/>
        <w:autoSpaceDN w:val="0"/>
        <w:adjustRightInd w:val="0"/>
        <w:spacing w:after="0" w:line="240" w:lineRule="auto"/>
        <w:ind w:hanging="827"/>
        <w:jc w:val="both"/>
        <w:rPr>
          <w:rFonts w:ascii="Times New Roman" w:hAnsi="Times New Roman"/>
          <w:bCs/>
          <w:sz w:val="24"/>
          <w:szCs w:val="24"/>
        </w:rPr>
      </w:pPr>
      <w:r w:rsidRPr="001E0C6C">
        <w:rPr>
          <w:rFonts w:ascii="Times New Roman" w:hAnsi="Times New Roman"/>
          <w:bCs/>
          <w:sz w:val="24"/>
          <w:szCs w:val="24"/>
        </w:rPr>
        <w:t>tija cilindru pantograf corespunzător postului de conducere I strâmbă;</w:t>
      </w:r>
    </w:p>
    <w:p w:rsidR="00C14C59" w:rsidRPr="001E0C6C" w:rsidRDefault="00C14C59" w:rsidP="00455734">
      <w:pPr>
        <w:numPr>
          <w:ilvl w:val="0"/>
          <w:numId w:val="10"/>
        </w:numPr>
        <w:tabs>
          <w:tab w:val="clear" w:pos="1820"/>
          <w:tab w:val="num" w:pos="1134"/>
        </w:tabs>
        <w:autoSpaceDE w:val="0"/>
        <w:autoSpaceDN w:val="0"/>
        <w:adjustRightInd w:val="0"/>
        <w:spacing w:after="0" w:line="240" w:lineRule="auto"/>
        <w:ind w:left="1134" w:hanging="141"/>
        <w:jc w:val="both"/>
        <w:rPr>
          <w:rFonts w:ascii="Times New Roman" w:hAnsi="Times New Roman"/>
          <w:bCs/>
          <w:sz w:val="24"/>
          <w:szCs w:val="24"/>
        </w:rPr>
      </w:pPr>
      <w:r w:rsidRPr="001E0C6C">
        <w:rPr>
          <w:rFonts w:ascii="Times New Roman" w:hAnsi="Times New Roman"/>
          <w:bCs/>
          <w:sz w:val="24"/>
          <w:szCs w:val="24"/>
        </w:rPr>
        <w:t>saboţii de frână ai locomotivei prezentau modificări de culoare ca urmare a solicitărilor termice, la fel ca şi vopseaua de pe flancurile laterale ale bandajelor;</w:t>
      </w:r>
    </w:p>
    <w:p w:rsidR="00C14C59" w:rsidRPr="001E0C6C" w:rsidRDefault="00C14C59" w:rsidP="00C14C59">
      <w:pPr>
        <w:autoSpaceDE w:val="0"/>
        <w:autoSpaceDN w:val="0"/>
        <w:adjustRightInd w:val="0"/>
        <w:spacing w:after="0" w:line="240" w:lineRule="auto"/>
        <w:jc w:val="both"/>
        <w:rPr>
          <w:rFonts w:ascii="Times New Roman" w:hAnsi="Times New Roman"/>
          <w:bCs/>
          <w:sz w:val="12"/>
          <w:szCs w:val="12"/>
        </w:rPr>
      </w:pPr>
    </w:p>
    <w:p w:rsidR="00C14C59" w:rsidRPr="001E0C6C" w:rsidRDefault="00C14C59" w:rsidP="00455734">
      <w:pPr>
        <w:numPr>
          <w:ilvl w:val="0"/>
          <w:numId w:val="11"/>
        </w:numPr>
        <w:autoSpaceDE w:val="0"/>
        <w:autoSpaceDN w:val="0"/>
        <w:adjustRightInd w:val="0"/>
        <w:spacing w:after="0" w:line="240" w:lineRule="auto"/>
        <w:jc w:val="both"/>
        <w:rPr>
          <w:rFonts w:ascii="Times New Roman" w:hAnsi="Times New Roman"/>
          <w:bCs/>
          <w:i/>
          <w:sz w:val="24"/>
          <w:szCs w:val="24"/>
        </w:rPr>
      </w:pPr>
      <w:r w:rsidRPr="001E0C6C">
        <w:rPr>
          <w:rFonts w:ascii="Times New Roman" w:hAnsi="Times New Roman"/>
          <w:bCs/>
          <w:i/>
          <w:sz w:val="24"/>
          <w:szCs w:val="24"/>
        </w:rPr>
        <w:t>La locomotiva EA nr.</w:t>
      </w:r>
      <w:r w:rsidRPr="001E0C6C">
        <w:rPr>
          <w:rFonts w:ascii="Times New Roman" w:hAnsi="Times New Roman"/>
          <w:i/>
          <w:sz w:val="24"/>
          <w:szCs w:val="24"/>
        </w:rPr>
        <w:t>40-0514-6:</w:t>
      </w:r>
    </w:p>
    <w:p w:rsidR="00C14C59" w:rsidRPr="001E0C6C" w:rsidRDefault="00C14C59" w:rsidP="00455734">
      <w:pPr>
        <w:numPr>
          <w:ilvl w:val="0"/>
          <w:numId w:val="10"/>
        </w:numPr>
        <w:tabs>
          <w:tab w:val="clear" w:pos="1820"/>
          <w:tab w:val="num" w:pos="1134"/>
        </w:tabs>
        <w:autoSpaceDE w:val="0"/>
        <w:autoSpaceDN w:val="0"/>
        <w:adjustRightInd w:val="0"/>
        <w:spacing w:after="0" w:line="240" w:lineRule="auto"/>
        <w:ind w:left="1134" w:hanging="141"/>
        <w:jc w:val="both"/>
        <w:rPr>
          <w:rFonts w:ascii="Times New Roman" w:hAnsi="Times New Roman"/>
          <w:bCs/>
          <w:sz w:val="24"/>
          <w:szCs w:val="24"/>
        </w:rPr>
      </w:pPr>
      <w:r w:rsidRPr="001E0C6C">
        <w:rPr>
          <w:rFonts w:ascii="Times New Roman" w:hAnsi="Times New Roman"/>
          <w:bCs/>
          <w:sz w:val="24"/>
          <w:szCs w:val="24"/>
        </w:rPr>
        <w:t>pantograful corespunzător postului de conducere II (activ la plecarea din staţia CFR Predeal) lipsă;</w:t>
      </w:r>
    </w:p>
    <w:p w:rsidR="00C14C59" w:rsidRPr="001E0C6C" w:rsidRDefault="00C14C59" w:rsidP="00455734">
      <w:pPr>
        <w:numPr>
          <w:ilvl w:val="0"/>
          <w:numId w:val="10"/>
        </w:numPr>
        <w:tabs>
          <w:tab w:val="clear" w:pos="1820"/>
          <w:tab w:val="num" w:pos="1134"/>
        </w:tabs>
        <w:autoSpaceDE w:val="0"/>
        <w:autoSpaceDN w:val="0"/>
        <w:adjustRightInd w:val="0"/>
        <w:spacing w:after="0" w:line="240" w:lineRule="auto"/>
        <w:ind w:hanging="827"/>
        <w:jc w:val="both"/>
        <w:rPr>
          <w:rFonts w:ascii="Times New Roman" w:hAnsi="Times New Roman"/>
          <w:bCs/>
          <w:sz w:val="24"/>
          <w:szCs w:val="24"/>
        </w:rPr>
      </w:pPr>
      <w:r w:rsidRPr="001E0C6C">
        <w:rPr>
          <w:rFonts w:ascii="Times New Roman" w:hAnsi="Times New Roman"/>
          <w:bCs/>
          <w:sz w:val="24"/>
          <w:szCs w:val="24"/>
        </w:rPr>
        <w:t>o bucată izolator de tracţiune şi trei bucăţi izolatori de susţinere pantograf rupţi;</w:t>
      </w:r>
    </w:p>
    <w:p w:rsidR="00C14C59" w:rsidRPr="001E0C6C" w:rsidRDefault="00C14C59" w:rsidP="00455734">
      <w:pPr>
        <w:numPr>
          <w:ilvl w:val="0"/>
          <w:numId w:val="10"/>
        </w:numPr>
        <w:tabs>
          <w:tab w:val="clear" w:pos="1820"/>
          <w:tab w:val="num" w:pos="1134"/>
        </w:tabs>
        <w:autoSpaceDE w:val="0"/>
        <w:autoSpaceDN w:val="0"/>
        <w:adjustRightInd w:val="0"/>
        <w:spacing w:after="0" w:line="240" w:lineRule="auto"/>
        <w:ind w:hanging="827"/>
        <w:jc w:val="both"/>
        <w:rPr>
          <w:rFonts w:ascii="Times New Roman" w:hAnsi="Times New Roman"/>
          <w:bCs/>
          <w:sz w:val="24"/>
          <w:szCs w:val="24"/>
        </w:rPr>
      </w:pPr>
      <w:r w:rsidRPr="001E0C6C">
        <w:rPr>
          <w:rFonts w:ascii="Times New Roman" w:hAnsi="Times New Roman"/>
          <w:bCs/>
          <w:sz w:val="24"/>
          <w:szCs w:val="24"/>
        </w:rPr>
        <w:t>bară conexiune echipament acoperiş lipsă;</w:t>
      </w:r>
    </w:p>
    <w:p w:rsidR="00C14C59" w:rsidRPr="001E0C6C" w:rsidRDefault="00C14C59" w:rsidP="00455734">
      <w:pPr>
        <w:numPr>
          <w:ilvl w:val="0"/>
          <w:numId w:val="10"/>
        </w:numPr>
        <w:tabs>
          <w:tab w:val="clear" w:pos="1820"/>
          <w:tab w:val="num" w:pos="1134"/>
        </w:tabs>
        <w:autoSpaceDE w:val="0"/>
        <w:autoSpaceDN w:val="0"/>
        <w:adjustRightInd w:val="0"/>
        <w:spacing w:after="0" w:line="240" w:lineRule="auto"/>
        <w:ind w:hanging="827"/>
        <w:jc w:val="both"/>
        <w:rPr>
          <w:rFonts w:ascii="Times New Roman" w:hAnsi="Times New Roman"/>
          <w:bCs/>
          <w:sz w:val="24"/>
          <w:szCs w:val="24"/>
        </w:rPr>
      </w:pPr>
      <w:r w:rsidRPr="001E0C6C">
        <w:rPr>
          <w:rFonts w:ascii="Times New Roman" w:hAnsi="Times New Roman"/>
          <w:bCs/>
          <w:sz w:val="24"/>
          <w:szCs w:val="24"/>
        </w:rPr>
        <w:t>tija cilindru pantograf corespunzător postului de conducere I strâmbă;</w:t>
      </w:r>
    </w:p>
    <w:p w:rsidR="00C14C59" w:rsidRPr="001E0C6C" w:rsidRDefault="00C14C59" w:rsidP="00455734">
      <w:pPr>
        <w:numPr>
          <w:ilvl w:val="0"/>
          <w:numId w:val="10"/>
        </w:numPr>
        <w:tabs>
          <w:tab w:val="clear" w:pos="1820"/>
          <w:tab w:val="num" w:pos="1134"/>
        </w:tabs>
        <w:autoSpaceDE w:val="0"/>
        <w:autoSpaceDN w:val="0"/>
        <w:adjustRightInd w:val="0"/>
        <w:spacing w:after="0" w:line="240" w:lineRule="auto"/>
        <w:ind w:left="1134" w:hanging="141"/>
        <w:jc w:val="both"/>
        <w:rPr>
          <w:rFonts w:ascii="Times New Roman" w:hAnsi="Times New Roman"/>
          <w:bCs/>
          <w:sz w:val="24"/>
          <w:szCs w:val="24"/>
        </w:rPr>
      </w:pPr>
      <w:r w:rsidRPr="001E0C6C">
        <w:rPr>
          <w:rFonts w:ascii="Times New Roman" w:hAnsi="Times New Roman"/>
          <w:bCs/>
          <w:sz w:val="24"/>
          <w:szCs w:val="24"/>
        </w:rPr>
        <w:t>saboţii de frână ai locomotivei prezentau modificări de culoare ca urmare a solicitărilor termice;</w:t>
      </w:r>
    </w:p>
    <w:p w:rsidR="00C14C59" w:rsidRPr="001E0C6C" w:rsidRDefault="00C14C59" w:rsidP="00C14C59">
      <w:pPr>
        <w:autoSpaceDE w:val="0"/>
        <w:autoSpaceDN w:val="0"/>
        <w:adjustRightInd w:val="0"/>
        <w:spacing w:after="0" w:line="240" w:lineRule="auto"/>
        <w:jc w:val="both"/>
        <w:rPr>
          <w:rFonts w:ascii="Times New Roman" w:hAnsi="Times New Roman"/>
          <w:bCs/>
          <w:sz w:val="16"/>
          <w:szCs w:val="16"/>
        </w:rPr>
      </w:pPr>
    </w:p>
    <w:p w:rsidR="00C14C59" w:rsidRPr="001E0C6C" w:rsidRDefault="00C14C59" w:rsidP="00455734">
      <w:pPr>
        <w:numPr>
          <w:ilvl w:val="0"/>
          <w:numId w:val="11"/>
        </w:numPr>
        <w:autoSpaceDE w:val="0"/>
        <w:autoSpaceDN w:val="0"/>
        <w:adjustRightInd w:val="0"/>
        <w:spacing w:after="0" w:line="240" w:lineRule="auto"/>
        <w:jc w:val="both"/>
        <w:rPr>
          <w:rFonts w:ascii="Times New Roman" w:hAnsi="Times New Roman"/>
          <w:bCs/>
          <w:i/>
          <w:sz w:val="24"/>
          <w:szCs w:val="24"/>
        </w:rPr>
      </w:pPr>
      <w:r w:rsidRPr="001E0C6C">
        <w:rPr>
          <w:rFonts w:ascii="Times New Roman" w:hAnsi="Times New Roman"/>
          <w:bCs/>
          <w:i/>
          <w:sz w:val="24"/>
          <w:szCs w:val="24"/>
        </w:rPr>
        <w:t>La instalaţiile IFTE</w:t>
      </w:r>
    </w:p>
    <w:p w:rsidR="00C14C59" w:rsidRPr="001E0C6C" w:rsidRDefault="00C14C59" w:rsidP="00C14C59">
      <w:pPr>
        <w:autoSpaceDE w:val="0"/>
        <w:autoSpaceDN w:val="0"/>
        <w:adjustRightInd w:val="0"/>
        <w:spacing w:after="0" w:line="240" w:lineRule="auto"/>
        <w:jc w:val="both"/>
        <w:rPr>
          <w:rFonts w:ascii="Times New Roman" w:hAnsi="Times New Roman"/>
          <w:bCs/>
          <w:sz w:val="24"/>
          <w:szCs w:val="24"/>
        </w:rPr>
      </w:pPr>
      <w:r w:rsidRPr="001E0C6C">
        <w:rPr>
          <w:rFonts w:ascii="Times New Roman" w:hAnsi="Times New Roman"/>
          <w:bCs/>
          <w:i/>
          <w:sz w:val="24"/>
          <w:szCs w:val="24"/>
        </w:rPr>
        <w:tab/>
      </w:r>
      <w:r w:rsidRPr="001E0C6C">
        <w:rPr>
          <w:rFonts w:ascii="Times New Roman" w:hAnsi="Times New Roman"/>
          <w:bCs/>
          <w:sz w:val="24"/>
          <w:szCs w:val="24"/>
        </w:rPr>
        <w:t>Urmare deranjamentului produs datorită ruperii celor două pantografe, pentru efectuarea lucrărilor LC la suspensia catenară a fost nevoie de înlocuirea următoarelor piese defectate:</w:t>
      </w:r>
    </w:p>
    <w:p w:rsidR="00C14C59" w:rsidRPr="001E0C6C" w:rsidRDefault="00C14C59" w:rsidP="00455734">
      <w:pPr>
        <w:numPr>
          <w:ilvl w:val="0"/>
          <w:numId w:val="12"/>
        </w:numPr>
        <w:autoSpaceDE w:val="0"/>
        <w:autoSpaceDN w:val="0"/>
        <w:adjustRightInd w:val="0"/>
        <w:spacing w:after="0" w:line="240" w:lineRule="auto"/>
        <w:jc w:val="both"/>
        <w:rPr>
          <w:rFonts w:ascii="Times New Roman" w:hAnsi="Times New Roman"/>
          <w:bCs/>
          <w:sz w:val="24"/>
          <w:szCs w:val="24"/>
        </w:rPr>
      </w:pPr>
      <w:r w:rsidRPr="001E0C6C">
        <w:rPr>
          <w:rFonts w:ascii="Times New Roman" w:hAnsi="Times New Roman"/>
          <w:bCs/>
          <w:sz w:val="24"/>
          <w:szCs w:val="24"/>
        </w:rPr>
        <w:t>3 buc. consolă orizontală cu SA;</w:t>
      </w:r>
    </w:p>
    <w:p w:rsidR="00C14C59" w:rsidRPr="001E0C6C" w:rsidRDefault="00C14C59" w:rsidP="00455734">
      <w:pPr>
        <w:numPr>
          <w:ilvl w:val="0"/>
          <w:numId w:val="12"/>
        </w:numPr>
        <w:autoSpaceDE w:val="0"/>
        <w:autoSpaceDN w:val="0"/>
        <w:adjustRightInd w:val="0"/>
        <w:spacing w:after="0" w:line="240" w:lineRule="auto"/>
        <w:jc w:val="both"/>
        <w:rPr>
          <w:rFonts w:ascii="Times New Roman" w:hAnsi="Times New Roman"/>
          <w:bCs/>
          <w:sz w:val="24"/>
          <w:szCs w:val="24"/>
        </w:rPr>
      </w:pPr>
      <w:r w:rsidRPr="001E0C6C">
        <w:rPr>
          <w:rFonts w:ascii="Times New Roman" w:hAnsi="Times New Roman"/>
          <w:bCs/>
          <w:sz w:val="24"/>
          <w:szCs w:val="24"/>
        </w:rPr>
        <w:t>6 buc. izolator ceramic tip C;</w:t>
      </w:r>
    </w:p>
    <w:p w:rsidR="00C14C59" w:rsidRPr="001E0C6C" w:rsidRDefault="00C14C59" w:rsidP="00455734">
      <w:pPr>
        <w:numPr>
          <w:ilvl w:val="0"/>
          <w:numId w:val="12"/>
        </w:numPr>
        <w:autoSpaceDE w:val="0"/>
        <w:autoSpaceDN w:val="0"/>
        <w:adjustRightInd w:val="0"/>
        <w:spacing w:after="0" w:line="240" w:lineRule="auto"/>
        <w:jc w:val="both"/>
        <w:rPr>
          <w:rFonts w:ascii="Times New Roman" w:hAnsi="Times New Roman"/>
          <w:bCs/>
          <w:sz w:val="24"/>
          <w:szCs w:val="24"/>
        </w:rPr>
      </w:pPr>
      <w:r w:rsidRPr="001E0C6C">
        <w:rPr>
          <w:rFonts w:ascii="Times New Roman" w:hAnsi="Times New Roman"/>
          <w:bCs/>
          <w:sz w:val="24"/>
          <w:szCs w:val="24"/>
        </w:rPr>
        <w:t>50 m cablu purtător;</w:t>
      </w:r>
    </w:p>
    <w:p w:rsidR="00C14C59" w:rsidRPr="001E0C6C" w:rsidRDefault="00C14C59" w:rsidP="00455734">
      <w:pPr>
        <w:numPr>
          <w:ilvl w:val="0"/>
          <w:numId w:val="12"/>
        </w:numPr>
        <w:autoSpaceDE w:val="0"/>
        <w:autoSpaceDN w:val="0"/>
        <w:adjustRightInd w:val="0"/>
        <w:spacing w:after="0" w:line="240" w:lineRule="auto"/>
        <w:jc w:val="both"/>
        <w:rPr>
          <w:rFonts w:ascii="Times New Roman" w:hAnsi="Times New Roman"/>
          <w:bCs/>
          <w:sz w:val="24"/>
          <w:szCs w:val="24"/>
        </w:rPr>
      </w:pPr>
      <w:r w:rsidRPr="001E0C6C">
        <w:rPr>
          <w:rFonts w:ascii="Times New Roman" w:hAnsi="Times New Roman"/>
          <w:bCs/>
          <w:sz w:val="24"/>
          <w:szCs w:val="24"/>
        </w:rPr>
        <w:t>4 buc. fixător DD;</w:t>
      </w:r>
    </w:p>
    <w:p w:rsidR="00C14C59" w:rsidRPr="001E0C6C" w:rsidRDefault="00C14C59" w:rsidP="00455734">
      <w:pPr>
        <w:numPr>
          <w:ilvl w:val="0"/>
          <w:numId w:val="12"/>
        </w:numPr>
        <w:autoSpaceDE w:val="0"/>
        <w:autoSpaceDN w:val="0"/>
        <w:adjustRightInd w:val="0"/>
        <w:spacing w:after="0" w:line="240" w:lineRule="auto"/>
        <w:jc w:val="both"/>
        <w:rPr>
          <w:rFonts w:ascii="Times New Roman" w:hAnsi="Times New Roman"/>
          <w:bCs/>
          <w:sz w:val="24"/>
          <w:szCs w:val="24"/>
        </w:rPr>
      </w:pPr>
      <w:r w:rsidRPr="001E0C6C">
        <w:rPr>
          <w:rFonts w:ascii="Times New Roman" w:hAnsi="Times New Roman"/>
          <w:bCs/>
          <w:sz w:val="24"/>
          <w:szCs w:val="24"/>
        </w:rPr>
        <w:t>2 buc. fixător ID;</w:t>
      </w:r>
    </w:p>
    <w:p w:rsidR="00C14C59" w:rsidRPr="001E0C6C" w:rsidRDefault="00C14C59" w:rsidP="00455734">
      <w:pPr>
        <w:numPr>
          <w:ilvl w:val="0"/>
          <w:numId w:val="12"/>
        </w:numPr>
        <w:autoSpaceDE w:val="0"/>
        <w:autoSpaceDN w:val="0"/>
        <w:adjustRightInd w:val="0"/>
        <w:spacing w:after="0" w:line="240" w:lineRule="auto"/>
        <w:jc w:val="both"/>
        <w:rPr>
          <w:rFonts w:ascii="Times New Roman" w:hAnsi="Times New Roman"/>
          <w:bCs/>
          <w:sz w:val="24"/>
          <w:szCs w:val="24"/>
        </w:rPr>
      </w:pPr>
      <w:r w:rsidRPr="001E0C6C">
        <w:rPr>
          <w:rFonts w:ascii="Times New Roman" w:hAnsi="Times New Roman"/>
          <w:bCs/>
          <w:sz w:val="24"/>
          <w:szCs w:val="24"/>
        </w:rPr>
        <w:t>6 buc. crapodină;</w:t>
      </w:r>
    </w:p>
    <w:p w:rsidR="00A01333" w:rsidRPr="001E0C6C" w:rsidRDefault="00C14C59" w:rsidP="00455734">
      <w:pPr>
        <w:numPr>
          <w:ilvl w:val="0"/>
          <w:numId w:val="12"/>
        </w:numPr>
        <w:autoSpaceDE w:val="0"/>
        <w:autoSpaceDN w:val="0"/>
        <w:adjustRightInd w:val="0"/>
        <w:spacing w:after="0" w:line="240" w:lineRule="auto"/>
        <w:jc w:val="both"/>
        <w:rPr>
          <w:rFonts w:ascii="Times New Roman" w:hAnsi="Times New Roman"/>
          <w:bCs/>
          <w:sz w:val="24"/>
          <w:szCs w:val="24"/>
        </w:rPr>
      </w:pPr>
      <w:r w:rsidRPr="001E0C6C">
        <w:rPr>
          <w:rFonts w:ascii="Times New Roman" w:hAnsi="Times New Roman"/>
          <w:bCs/>
          <w:sz w:val="24"/>
          <w:szCs w:val="24"/>
        </w:rPr>
        <w:t>50 m fir contact TF 100.</w:t>
      </w:r>
    </w:p>
    <w:p w:rsidR="007329FC" w:rsidRPr="001E0C6C" w:rsidRDefault="007329FC" w:rsidP="007329FC">
      <w:pPr>
        <w:autoSpaceDE w:val="0"/>
        <w:autoSpaceDN w:val="0"/>
        <w:adjustRightInd w:val="0"/>
        <w:spacing w:after="0" w:line="240" w:lineRule="auto"/>
        <w:jc w:val="both"/>
        <w:rPr>
          <w:rFonts w:ascii="Times New Roman" w:hAnsi="Times New Roman"/>
          <w:bCs/>
          <w:sz w:val="16"/>
          <w:szCs w:val="16"/>
        </w:rPr>
      </w:pPr>
    </w:p>
    <w:p w:rsidR="00D46BA8" w:rsidRPr="001E0C6C" w:rsidRDefault="00D46BA8" w:rsidP="00D46BA8">
      <w:pPr>
        <w:autoSpaceDE w:val="0"/>
        <w:autoSpaceDN w:val="0"/>
        <w:adjustRightInd w:val="0"/>
        <w:spacing w:after="0" w:line="240" w:lineRule="auto"/>
        <w:ind w:left="720"/>
        <w:jc w:val="both"/>
        <w:rPr>
          <w:rFonts w:ascii="Times New Roman" w:hAnsi="Times New Roman"/>
          <w:bCs/>
          <w:sz w:val="24"/>
          <w:szCs w:val="24"/>
        </w:rPr>
      </w:pPr>
      <w:r w:rsidRPr="001E0C6C">
        <w:rPr>
          <w:rFonts w:ascii="Times New Roman" w:hAnsi="Times New Roman"/>
          <w:bCs/>
          <w:sz w:val="24"/>
          <w:szCs w:val="24"/>
        </w:rPr>
        <w:t xml:space="preserve">Valoarea totală a pagubelor fiind de </w:t>
      </w:r>
      <w:r w:rsidR="007329FC" w:rsidRPr="001E0C6C">
        <w:rPr>
          <w:rFonts w:ascii="Times New Roman" w:hAnsi="Times New Roman"/>
          <w:sz w:val="24"/>
          <w:szCs w:val="24"/>
        </w:rPr>
        <w:t>13970,62 RON.</w:t>
      </w:r>
    </w:p>
    <w:p w:rsidR="00C14C59" w:rsidRPr="001E0C6C" w:rsidRDefault="00C14C59" w:rsidP="00C14C59">
      <w:pPr>
        <w:autoSpaceDE w:val="0"/>
        <w:autoSpaceDN w:val="0"/>
        <w:adjustRightInd w:val="0"/>
        <w:spacing w:after="0" w:line="240" w:lineRule="auto"/>
        <w:jc w:val="both"/>
        <w:rPr>
          <w:rFonts w:ascii="Times New Roman" w:hAnsi="Times New Roman"/>
          <w:bCs/>
          <w:sz w:val="16"/>
          <w:szCs w:val="16"/>
        </w:rPr>
      </w:pPr>
    </w:p>
    <w:p w:rsidR="006D3702" w:rsidRPr="001E0C6C" w:rsidRDefault="00C16733"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C</w:t>
      </w:r>
      <w:r w:rsidR="006D3702" w:rsidRPr="001E0C6C">
        <w:rPr>
          <w:rFonts w:ascii="Times New Roman" w:hAnsi="Times New Roman"/>
          <w:b/>
          <w:bCs/>
          <w:sz w:val="24"/>
          <w:szCs w:val="24"/>
        </w:rPr>
        <w:t xml:space="preserve">.3.3. Consecinţele </w:t>
      </w:r>
      <w:r w:rsidR="004F3345" w:rsidRPr="001E0C6C">
        <w:rPr>
          <w:rFonts w:ascii="Times New Roman" w:hAnsi="Times New Roman"/>
          <w:b/>
          <w:bCs/>
          <w:sz w:val="24"/>
          <w:szCs w:val="24"/>
        </w:rPr>
        <w:t xml:space="preserve">incidentului </w:t>
      </w:r>
      <w:r w:rsidR="006D3702" w:rsidRPr="001E0C6C">
        <w:rPr>
          <w:rFonts w:ascii="Times New Roman" w:hAnsi="Times New Roman"/>
          <w:b/>
          <w:bCs/>
          <w:sz w:val="24"/>
          <w:szCs w:val="24"/>
        </w:rPr>
        <w:t>în traficul feroviar</w:t>
      </w:r>
    </w:p>
    <w:p w:rsidR="008B796B" w:rsidRPr="001E0C6C" w:rsidRDefault="008B796B" w:rsidP="0099098D">
      <w:pPr>
        <w:autoSpaceDE w:val="0"/>
        <w:autoSpaceDN w:val="0"/>
        <w:adjustRightInd w:val="0"/>
        <w:spacing w:after="0" w:line="240" w:lineRule="auto"/>
        <w:jc w:val="both"/>
        <w:rPr>
          <w:rFonts w:ascii="Times New Roman" w:hAnsi="Times New Roman"/>
          <w:sz w:val="16"/>
          <w:szCs w:val="16"/>
        </w:rPr>
      </w:pPr>
    </w:p>
    <w:p w:rsidR="006D3702" w:rsidRPr="001E0C6C" w:rsidRDefault="00C4459E" w:rsidP="0099098D">
      <w:pPr>
        <w:autoSpaceDE w:val="0"/>
        <w:autoSpaceDN w:val="0"/>
        <w:adjustRightInd w:val="0"/>
        <w:spacing w:after="0" w:line="240" w:lineRule="auto"/>
        <w:ind w:firstLine="720"/>
        <w:jc w:val="both"/>
        <w:rPr>
          <w:rFonts w:ascii="Times New Roman" w:hAnsi="Times New Roman"/>
          <w:sz w:val="24"/>
          <w:szCs w:val="24"/>
        </w:rPr>
      </w:pPr>
      <w:r w:rsidRPr="001E0C6C">
        <w:rPr>
          <w:rFonts w:ascii="Times New Roman" w:hAnsi="Times New Roman"/>
          <w:sz w:val="24"/>
          <w:szCs w:val="24"/>
        </w:rPr>
        <w:t>Incident</w:t>
      </w:r>
      <w:r w:rsidR="0098536C" w:rsidRPr="001E0C6C">
        <w:rPr>
          <w:rFonts w:ascii="Times New Roman" w:hAnsi="Times New Roman"/>
          <w:sz w:val="24"/>
          <w:szCs w:val="24"/>
        </w:rPr>
        <w:t>ul</w:t>
      </w:r>
      <w:r w:rsidR="006D3702" w:rsidRPr="001E0C6C">
        <w:rPr>
          <w:rFonts w:ascii="Times New Roman" w:hAnsi="Times New Roman"/>
          <w:sz w:val="24"/>
          <w:szCs w:val="24"/>
        </w:rPr>
        <w:t xml:space="preserve"> nu a avut consecinţe în traficul feroviar</w:t>
      </w:r>
      <w:r w:rsidR="00194F53" w:rsidRPr="001E0C6C">
        <w:rPr>
          <w:rFonts w:ascii="Times New Roman" w:hAnsi="Times New Roman"/>
          <w:sz w:val="24"/>
          <w:szCs w:val="24"/>
        </w:rPr>
        <w:t>, circulaţia între staţiile CF</w:t>
      </w:r>
      <w:r w:rsidR="00EF4955" w:rsidRPr="001E0C6C">
        <w:rPr>
          <w:rFonts w:ascii="Times New Roman" w:hAnsi="Times New Roman"/>
          <w:sz w:val="24"/>
          <w:szCs w:val="24"/>
        </w:rPr>
        <w:t>R</w:t>
      </w:r>
      <w:r w:rsidR="00194F53" w:rsidRPr="001E0C6C">
        <w:rPr>
          <w:rFonts w:ascii="Times New Roman" w:hAnsi="Times New Roman"/>
          <w:sz w:val="24"/>
          <w:szCs w:val="24"/>
        </w:rPr>
        <w:t xml:space="preserve"> Predeal-Dârste efectuându-se pe firul II de circulaţie</w:t>
      </w:r>
      <w:r w:rsidR="006D3702" w:rsidRPr="001E0C6C">
        <w:rPr>
          <w:rFonts w:ascii="Times New Roman" w:hAnsi="Times New Roman"/>
          <w:sz w:val="24"/>
          <w:szCs w:val="24"/>
        </w:rPr>
        <w:t>.</w:t>
      </w:r>
      <w:r w:rsidR="00A40579" w:rsidRPr="001E0C6C">
        <w:rPr>
          <w:rFonts w:ascii="Times New Roman" w:hAnsi="Times New Roman"/>
          <w:sz w:val="24"/>
          <w:szCs w:val="24"/>
        </w:rPr>
        <w:t xml:space="preserve"> </w:t>
      </w:r>
      <w:r w:rsidR="00D46CE3" w:rsidRPr="001E0C6C">
        <w:rPr>
          <w:rFonts w:ascii="Times New Roman" w:hAnsi="Times New Roman"/>
          <w:sz w:val="24"/>
          <w:szCs w:val="24"/>
        </w:rPr>
        <w:t>F</w:t>
      </w:r>
      <w:r w:rsidR="00194F53" w:rsidRPr="001E0C6C">
        <w:rPr>
          <w:rFonts w:ascii="Times New Roman" w:hAnsi="Times New Roman"/>
          <w:sz w:val="24"/>
          <w:szCs w:val="24"/>
        </w:rPr>
        <w:t>irul I de circulaţie a fost închis pentru circulaţie până la 09:32, datorită lucrărilor de remediere necesare la linia de contact.</w:t>
      </w:r>
    </w:p>
    <w:p w:rsidR="00415244" w:rsidRPr="001E0C6C" w:rsidRDefault="00415244" w:rsidP="0099098D">
      <w:pPr>
        <w:autoSpaceDE w:val="0"/>
        <w:autoSpaceDN w:val="0"/>
        <w:adjustRightInd w:val="0"/>
        <w:spacing w:after="0" w:line="240" w:lineRule="auto"/>
        <w:ind w:firstLine="720"/>
        <w:jc w:val="both"/>
        <w:rPr>
          <w:rFonts w:ascii="Times New Roman" w:hAnsi="Times New Roman"/>
          <w:sz w:val="16"/>
          <w:szCs w:val="16"/>
        </w:rPr>
      </w:pPr>
    </w:p>
    <w:p w:rsidR="006D3702" w:rsidRPr="001E0C6C" w:rsidRDefault="00C16733"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C</w:t>
      </w:r>
      <w:r w:rsidR="006D3702" w:rsidRPr="001E0C6C">
        <w:rPr>
          <w:rFonts w:ascii="Times New Roman" w:hAnsi="Times New Roman"/>
          <w:b/>
          <w:bCs/>
          <w:sz w:val="24"/>
          <w:szCs w:val="24"/>
        </w:rPr>
        <w:t>.4. Circumstanţe externe</w:t>
      </w:r>
    </w:p>
    <w:p w:rsidR="008B796B" w:rsidRPr="001E0C6C" w:rsidRDefault="008B796B" w:rsidP="0099098D">
      <w:pPr>
        <w:autoSpaceDE w:val="0"/>
        <w:autoSpaceDN w:val="0"/>
        <w:adjustRightInd w:val="0"/>
        <w:spacing w:after="0" w:line="240" w:lineRule="auto"/>
        <w:jc w:val="both"/>
        <w:rPr>
          <w:rFonts w:ascii="Times New Roman" w:hAnsi="Times New Roman"/>
          <w:sz w:val="16"/>
          <w:szCs w:val="16"/>
        </w:rPr>
      </w:pPr>
    </w:p>
    <w:p w:rsidR="00D5035F" w:rsidRPr="001E0C6C" w:rsidRDefault="0098536C" w:rsidP="0099098D">
      <w:pPr>
        <w:autoSpaceDE w:val="0"/>
        <w:autoSpaceDN w:val="0"/>
        <w:adjustRightInd w:val="0"/>
        <w:spacing w:after="0" w:line="240" w:lineRule="auto"/>
        <w:ind w:firstLine="720"/>
        <w:jc w:val="both"/>
        <w:rPr>
          <w:rFonts w:ascii="Times New Roman" w:hAnsi="Times New Roman"/>
          <w:sz w:val="24"/>
          <w:szCs w:val="24"/>
        </w:rPr>
      </w:pPr>
      <w:r w:rsidRPr="001E0C6C">
        <w:rPr>
          <w:rFonts w:ascii="Times New Roman" w:hAnsi="Times New Roman"/>
          <w:sz w:val="24"/>
          <w:szCs w:val="24"/>
        </w:rPr>
        <w:t>Circumstanţele externe n</w:t>
      </w:r>
      <w:r w:rsidR="00673E79" w:rsidRPr="001E0C6C">
        <w:rPr>
          <w:rFonts w:ascii="Times New Roman" w:hAnsi="Times New Roman"/>
          <w:sz w:val="24"/>
          <w:szCs w:val="24"/>
        </w:rPr>
        <w:t>u au avut influenţă în producerea incident</w:t>
      </w:r>
      <w:r w:rsidRPr="001E0C6C">
        <w:rPr>
          <w:rFonts w:ascii="Times New Roman" w:hAnsi="Times New Roman"/>
          <w:sz w:val="24"/>
          <w:szCs w:val="24"/>
        </w:rPr>
        <w:t>ului</w:t>
      </w:r>
      <w:r w:rsidR="00673E79" w:rsidRPr="001E0C6C">
        <w:rPr>
          <w:rFonts w:ascii="Times New Roman" w:hAnsi="Times New Roman"/>
          <w:sz w:val="24"/>
          <w:szCs w:val="24"/>
        </w:rPr>
        <w:t>.</w:t>
      </w:r>
    </w:p>
    <w:p w:rsidR="002E2693" w:rsidRPr="001E0C6C" w:rsidRDefault="002E2693" w:rsidP="0099098D">
      <w:pPr>
        <w:autoSpaceDE w:val="0"/>
        <w:autoSpaceDN w:val="0"/>
        <w:adjustRightInd w:val="0"/>
        <w:spacing w:after="0" w:line="240" w:lineRule="auto"/>
        <w:ind w:firstLine="720"/>
        <w:jc w:val="both"/>
        <w:rPr>
          <w:rFonts w:ascii="Times New Roman" w:hAnsi="Times New Roman"/>
          <w:sz w:val="16"/>
          <w:szCs w:val="16"/>
        </w:rPr>
      </w:pPr>
    </w:p>
    <w:p w:rsidR="006D3702" w:rsidRPr="001E0C6C" w:rsidRDefault="00C16733"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C</w:t>
      </w:r>
      <w:r w:rsidR="006D3702" w:rsidRPr="001E0C6C">
        <w:rPr>
          <w:rFonts w:ascii="Times New Roman" w:hAnsi="Times New Roman"/>
          <w:b/>
          <w:bCs/>
          <w:sz w:val="24"/>
          <w:szCs w:val="24"/>
        </w:rPr>
        <w:t>.5. Deşfăşurarea investigaţiei</w:t>
      </w:r>
    </w:p>
    <w:p w:rsidR="008B796B" w:rsidRPr="001E0C6C" w:rsidRDefault="008B796B" w:rsidP="0099098D">
      <w:pPr>
        <w:autoSpaceDE w:val="0"/>
        <w:autoSpaceDN w:val="0"/>
        <w:adjustRightInd w:val="0"/>
        <w:spacing w:after="0" w:line="240" w:lineRule="auto"/>
        <w:jc w:val="both"/>
        <w:rPr>
          <w:rFonts w:ascii="Times New Roman" w:hAnsi="Times New Roman"/>
          <w:bCs/>
          <w:sz w:val="16"/>
          <w:szCs w:val="16"/>
        </w:rPr>
      </w:pPr>
    </w:p>
    <w:p w:rsidR="006D3702" w:rsidRPr="001E0C6C" w:rsidRDefault="00C16733"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C</w:t>
      </w:r>
      <w:r w:rsidR="006D3702" w:rsidRPr="001E0C6C">
        <w:rPr>
          <w:rFonts w:ascii="Times New Roman" w:hAnsi="Times New Roman"/>
          <w:b/>
          <w:bCs/>
          <w:sz w:val="24"/>
          <w:szCs w:val="24"/>
        </w:rPr>
        <w:t>.5.1. Rezumatul mărturiilor personalului implicat</w:t>
      </w:r>
    </w:p>
    <w:p w:rsidR="005F67D6" w:rsidRPr="001E0C6C" w:rsidRDefault="005F67D6" w:rsidP="0099098D">
      <w:pPr>
        <w:pStyle w:val="NormalWeb"/>
        <w:tabs>
          <w:tab w:val="left" w:pos="0"/>
        </w:tabs>
        <w:spacing w:before="0" w:beforeAutospacing="0" w:after="0" w:afterAutospacing="0"/>
        <w:jc w:val="both"/>
        <w:rPr>
          <w:rFonts w:ascii="Times New Roman" w:hAnsi="Times New Roman" w:cs="Times New Roman"/>
          <w:b/>
          <w:i/>
          <w:sz w:val="16"/>
          <w:szCs w:val="16"/>
        </w:rPr>
      </w:pPr>
    </w:p>
    <w:p w:rsidR="00C4459E" w:rsidRPr="001E0C6C" w:rsidRDefault="002D126E" w:rsidP="0099098D">
      <w:pPr>
        <w:pStyle w:val="NormalWeb"/>
        <w:tabs>
          <w:tab w:val="left" w:pos="0"/>
        </w:tabs>
        <w:spacing w:before="0" w:beforeAutospacing="0" w:after="0" w:afterAutospacing="0"/>
        <w:jc w:val="both"/>
        <w:rPr>
          <w:rFonts w:ascii="Times New Roman" w:hAnsi="Times New Roman" w:cs="Times New Roman"/>
          <w:b/>
          <w:i/>
        </w:rPr>
      </w:pPr>
      <w:r w:rsidRPr="001E0C6C">
        <w:rPr>
          <w:rFonts w:ascii="Times New Roman" w:hAnsi="Times New Roman" w:cs="Times New Roman"/>
          <w:b/>
          <w:i/>
          <w:color w:val="FF0000"/>
        </w:rPr>
        <w:tab/>
      </w:r>
      <w:r w:rsidR="00C4459E" w:rsidRPr="001E0C6C">
        <w:rPr>
          <w:rFonts w:ascii="Times New Roman" w:hAnsi="Times New Roman" w:cs="Times New Roman"/>
          <w:b/>
          <w:i/>
        </w:rPr>
        <w:t>Rezumatul mărturiilor personalului operatorului de transport feroviar.</w:t>
      </w:r>
    </w:p>
    <w:p w:rsidR="005F67D6" w:rsidRPr="001E0C6C" w:rsidRDefault="005F67D6" w:rsidP="0099098D">
      <w:pPr>
        <w:spacing w:after="0" w:line="240" w:lineRule="auto"/>
        <w:ind w:firstLine="720"/>
        <w:jc w:val="both"/>
        <w:rPr>
          <w:rFonts w:ascii="Times New Roman" w:hAnsi="Times New Roman"/>
          <w:sz w:val="24"/>
          <w:szCs w:val="24"/>
        </w:rPr>
      </w:pPr>
      <w:r w:rsidRPr="001E0C6C">
        <w:rPr>
          <w:rFonts w:ascii="Times New Roman" w:hAnsi="Times New Roman"/>
          <w:sz w:val="24"/>
          <w:szCs w:val="24"/>
        </w:rPr>
        <w:t xml:space="preserve">Din cele declarate de </w:t>
      </w:r>
      <w:r w:rsidRPr="001E0C6C">
        <w:rPr>
          <w:rFonts w:ascii="Times New Roman" w:hAnsi="Times New Roman"/>
          <w:b/>
          <w:sz w:val="24"/>
          <w:szCs w:val="24"/>
        </w:rPr>
        <w:t xml:space="preserve">mecanicul locomotivei </w:t>
      </w:r>
      <w:r w:rsidR="00DF494F" w:rsidRPr="001E0C6C">
        <w:rPr>
          <w:rFonts w:ascii="Times New Roman" w:hAnsi="Times New Roman"/>
          <w:b/>
          <w:sz w:val="24"/>
          <w:szCs w:val="24"/>
        </w:rPr>
        <w:t>titulare</w:t>
      </w:r>
      <w:r w:rsidR="00A40579" w:rsidRPr="001E0C6C">
        <w:rPr>
          <w:rFonts w:ascii="Times New Roman" w:hAnsi="Times New Roman"/>
          <w:b/>
          <w:sz w:val="24"/>
          <w:szCs w:val="24"/>
        </w:rPr>
        <w:t xml:space="preserve"> </w:t>
      </w:r>
      <w:r w:rsidR="00DF494F" w:rsidRPr="001E0C6C">
        <w:rPr>
          <w:rFonts w:ascii="Times New Roman" w:hAnsi="Times New Roman"/>
          <w:b/>
          <w:sz w:val="24"/>
          <w:szCs w:val="24"/>
        </w:rPr>
        <w:t>EA 759</w:t>
      </w:r>
      <w:r w:rsidRPr="001E0C6C">
        <w:rPr>
          <w:rFonts w:ascii="Times New Roman" w:hAnsi="Times New Roman"/>
          <w:sz w:val="24"/>
          <w:szCs w:val="24"/>
        </w:rPr>
        <w:t xml:space="preserve"> a trenului </w:t>
      </w:r>
      <w:r w:rsidR="002D126E" w:rsidRPr="001E0C6C">
        <w:rPr>
          <w:rFonts w:ascii="Times New Roman" w:hAnsi="Times New Roman"/>
          <w:sz w:val="24"/>
          <w:szCs w:val="24"/>
        </w:rPr>
        <w:t>de marfă nr.</w:t>
      </w:r>
      <w:r w:rsidR="00DF494F" w:rsidRPr="001E0C6C">
        <w:rPr>
          <w:rFonts w:ascii="Times New Roman" w:hAnsi="Times New Roman"/>
          <w:sz w:val="24"/>
          <w:szCs w:val="24"/>
        </w:rPr>
        <w:t>50406</w:t>
      </w:r>
      <w:r w:rsidRPr="001E0C6C">
        <w:rPr>
          <w:rFonts w:ascii="Times New Roman" w:hAnsi="Times New Roman"/>
          <w:sz w:val="24"/>
          <w:szCs w:val="24"/>
        </w:rPr>
        <w:t xml:space="preserve">-1 se pot </w:t>
      </w:r>
      <w:r w:rsidR="00ED0EE9" w:rsidRPr="001E0C6C">
        <w:rPr>
          <w:rFonts w:ascii="Times New Roman" w:hAnsi="Times New Roman"/>
          <w:sz w:val="24"/>
          <w:szCs w:val="24"/>
        </w:rPr>
        <w:t xml:space="preserve">reţine </w:t>
      </w:r>
      <w:r w:rsidRPr="001E0C6C">
        <w:rPr>
          <w:rFonts w:ascii="Times New Roman" w:hAnsi="Times New Roman"/>
          <w:sz w:val="24"/>
          <w:szCs w:val="24"/>
        </w:rPr>
        <w:t>următoarele:</w:t>
      </w:r>
    </w:p>
    <w:p w:rsidR="00F36401" w:rsidRPr="001E0C6C" w:rsidRDefault="00DF494F"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 xml:space="preserve">după sosirea în staţia </w:t>
      </w:r>
      <w:r w:rsidR="00C82F2D" w:rsidRPr="001E0C6C">
        <w:rPr>
          <w:rFonts w:ascii="Times New Roman" w:hAnsi="Times New Roman"/>
          <w:sz w:val="24"/>
          <w:szCs w:val="24"/>
        </w:rPr>
        <w:t xml:space="preserve">CFR </w:t>
      </w:r>
      <w:r w:rsidRPr="001E0C6C">
        <w:rPr>
          <w:rFonts w:ascii="Times New Roman" w:hAnsi="Times New Roman"/>
          <w:sz w:val="24"/>
          <w:szCs w:val="24"/>
        </w:rPr>
        <w:t xml:space="preserve">Predeal, </w:t>
      </w:r>
      <w:r w:rsidR="006C5D41" w:rsidRPr="001E0C6C">
        <w:rPr>
          <w:rFonts w:ascii="Times New Roman" w:hAnsi="Times New Roman"/>
          <w:sz w:val="24"/>
          <w:szCs w:val="24"/>
        </w:rPr>
        <w:t xml:space="preserve">a fost </w:t>
      </w:r>
      <w:r w:rsidRPr="001E0C6C">
        <w:rPr>
          <w:rFonts w:ascii="Times New Roman" w:hAnsi="Times New Roman"/>
          <w:sz w:val="24"/>
          <w:szCs w:val="24"/>
        </w:rPr>
        <w:t>efectuat</w:t>
      </w:r>
      <w:r w:rsidR="006C5D41" w:rsidRPr="001E0C6C">
        <w:rPr>
          <w:rFonts w:ascii="Times New Roman" w:hAnsi="Times New Roman"/>
          <w:sz w:val="24"/>
          <w:szCs w:val="24"/>
        </w:rPr>
        <w:t>ă</w:t>
      </w:r>
      <w:r w:rsidRPr="001E0C6C">
        <w:rPr>
          <w:rFonts w:ascii="Times New Roman" w:hAnsi="Times New Roman"/>
          <w:sz w:val="24"/>
          <w:szCs w:val="24"/>
        </w:rPr>
        <w:t xml:space="preserve"> proba de continuitate de către şeful de tren;</w:t>
      </w:r>
    </w:p>
    <w:p w:rsidR="00DF494F" w:rsidRPr="001E0C6C" w:rsidRDefault="00DF494F"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 xml:space="preserve">după efectuarea probei, primirea ordinului de circulaţie, comunicarea conţinutului către </w:t>
      </w:r>
      <w:r w:rsidR="00C82F2D" w:rsidRPr="001E0C6C">
        <w:rPr>
          <w:rFonts w:ascii="Times New Roman" w:hAnsi="Times New Roman"/>
          <w:sz w:val="24"/>
          <w:szCs w:val="24"/>
        </w:rPr>
        <w:t xml:space="preserve">mecanicul </w:t>
      </w:r>
      <w:r w:rsidRPr="001E0C6C">
        <w:rPr>
          <w:rFonts w:ascii="Times New Roman" w:hAnsi="Times New Roman"/>
          <w:sz w:val="24"/>
          <w:szCs w:val="24"/>
        </w:rPr>
        <w:t>locomotiv</w:t>
      </w:r>
      <w:r w:rsidR="00C82F2D" w:rsidRPr="001E0C6C">
        <w:rPr>
          <w:rFonts w:ascii="Times New Roman" w:hAnsi="Times New Roman"/>
          <w:sz w:val="24"/>
          <w:szCs w:val="24"/>
        </w:rPr>
        <w:t>ei</w:t>
      </w:r>
      <w:r w:rsidRPr="001E0C6C">
        <w:rPr>
          <w:rFonts w:ascii="Times New Roman" w:hAnsi="Times New Roman"/>
          <w:sz w:val="24"/>
          <w:szCs w:val="24"/>
        </w:rPr>
        <w:t xml:space="preserve"> împingătoare </w:t>
      </w:r>
      <w:r w:rsidR="00D82C53" w:rsidRPr="001E0C6C">
        <w:rPr>
          <w:rFonts w:ascii="Times New Roman" w:hAnsi="Times New Roman"/>
          <w:sz w:val="24"/>
          <w:szCs w:val="24"/>
        </w:rPr>
        <w:t>ş</w:t>
      </w:r>
      <w:r w:rsidRPr="001E0C6C">
        <w:rPr>
          <w:rFonts w:ascii="Times New Roman" w:hAnsi="Times New Roman"/>
          <w:sz w:val="24"/>
          <w:szCs w:val="24"/>
        </w:rPr>
        <w:t xml:space="preserve">i primirea ordinului de plecare, </w:t>
      </w:r>
      <w:r w:rsidR="00914A92" w:rsidRPr="001E0C6C">
        <w:rPr>
          <w:rFonts w:ascii="Times New Roman" w:hAnsi="Times New Roman"/>
          <w:sz w:val="24"/>
          <w:szCs w:val="24"/>
        </w:rPr>
        <w:t xml:space="preserve">trenul </w:t>
      </w:r>
      <w:r w:rsidR="00C82F2D" w:rsidRPr="001E0C6C">
        <w:rPr>
          <w:rFonts w:ascii="Times New Roman" w:hAnsi="Times New Roman"/>
          <w:sz w:val="24"/>
          <w:szCs w:val="24"/>
        </w:rPr>
        <w:t xml:space="preserve">a fost </w:t>
      </w:r>
      <w:r w:rsidRPr="001E0C6C">
        <w:rPr>
          <w:rFonts w:ascii="Times New Roman" w:hAnsi="Times New Roman"/>
          <w:sz w:val="24"/>
          <w:szCs w:val="24"/>
        </w:rPr>
        <w:t>pus în mişcare;</w:t>
      </w:r>
    </w:p>
    <w:p w:rsidR="00DF494F" w:rsidRPr="001E0C6C" w:rsidRDefault="00273A09"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lastRenderedPageBreak/>
        <w:t xml:space="preserve">după plecarea din staţie, la viteza de 20-21 km/h a efectuat verificarea eficacităţii frânei automate prin scăderea </w:t>
      </w:r>
      <w:r w:rsidR="002E2693" w:rsidRPr="001E0C6C">
        <w:rPr>
          <w:rFonts w:ascii="Times New Roman" w:hAnsi="Times New Roman"/>
          <w:sz w:val="24"/>
          <w:szCs w:val="24"/>
        </w:rPr>
        <w:t xml:space="preserve">presiunii </w:t>
      </w:r>
      <w:r w:rsidRPr="001E0C6C">
        <w:rPr>
          <w:rFonts w:ascii="Times New Roman" w:hAnsi="Times New Roman"/>
          <w:sz w:val="24"/>
          <w:szCs w:val="24"/>
        </w:rPr>
        <w:t xml:space="preserve">aerului în conducta generală cu 1 </w:t>
      </w:r>
      <w:r w:rsidR="00D32F21" w:rsidRPr="001E0C6C">
        <w:rPr>
          <w:rFonts w:ascii="Times New Roman" w:hAnsi="Times New Roman"/>
          <w:sz w:val="24"/>
          <w:szCs w:val="24"/>
        </w:rPr>
        <w:t>bar</w:t>
      </w:r>
      <w:r w:rsidRPr="001E0C6C">
        <w:rPr>
          <w:rFonts w:ascii="Times New Roman" w:hAnsi="Times New Roman"/>
          <w:sz w:val="24"/>
          <w:szCs w:val="24"/>
        </w:rPr>
        <w:t>, constatând că viteza trenului în loc să scadă, continu</w:t>
      </w:r>
      <w:r w:rsidR="006C5D41" w:rsidRPr="001E0C6C">
        <w:rPr>
          <w:rFonts w:ascii="Times New Roman" w:hAnsi="Times New Roman"/>
          <w:sz w:val="24"/>
          <w:szCs w:val="24"/>
        </w:rPr>
        <w:t>a</w:t>
      </w:r>
      <w:r w:rsidRPr="001E0C6C">
        <w:rPr>
          <w:rFonts w:ascii="Times New Roman" w:hAnsi="Times New Roman"/>
          <w:sz w:val="24"/>
          <w:szCs w:val="24"/>
        </w:rPr>
        <w:t xml:space="preserve"> să crească;</w:t>
      </w:r>
    </w:p>
    <w:p w:rsidR="00273A09" w:rsidRPr="001E0C6C" w:rsidRDefault="005669F8"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în această situaţie,</w:t>
      </w:r>
      <w:r w:rsidR="002E2693" w:rsidRPr="001E0C6C">
        <w:rPr>
          <w:rFonts w:ascii="Times New Roman" w:hAnsi="Times New Roman"/>
          <w:sz w:val="24"/>
          <w:szCs w:val="24"/>
        </w:rPr>
        <w:t xml:space="preserve"> </w:t>
      </w:r>
      <w:r w:rsidRPr="001E0C6C">
        <w:rPr>
          <w:rFonts w:ascii="Times New Roman" w:hAnsi="Times New Roman"/>
          <w:sz w:val="24"/>
          <w:szCs w:val="24"/>
        </w:rPr>
        <w:t xml:space="preserve">a manipulat robinetul mecanicului în poziţia de frânare totală, </w:t>
      </w:r>
      <w:r w:rsidR="00826BDA" w:rsidRPr="001E0C6C">
        <w:rPr>
          <w:rFonts w:ascii="Times New Roman" w:hAnsi="Times New Roman"/>
          <w:sz w:val="24"/>
          <w:szCs w:val="24"/>
        </w:rPr>
        <w:t xml:space="preserve">acţionând </w:t>
      </w:r>
      <w:r w:rsidRPr="001E0C6C">
        <w:rPr>
          <w:rFonts w:ascii="Times New Roman" w:hAnsi="Times New Roman"/>
          <w:sz w:val="24"/>
          <w:szCs w:val="24"/>
        </w:rPr>
        <w:t>şi robinetul frânei directe în poziţie de frânare;</w:t>
      </w:r>
    </w:p>
    <w:p w:rsidR="005669F8" w:rsidRPr="001E0C6C" w:rsidRDefault="005669F8"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a luat legătura cu locomotiva împingătoare pentru a folosi frâna directă şi de mână;</w:t>
      </w:r>
    </w:p>
    <w:p w:rsidR="005669F8" w:rsidRPr="001E0C6C" w:rsidRDefault="005669F8"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viteza continuând să crească, la ieşirea din tunelul mare, s-a rupt pantograful activ de la locomotivă, rămânând fără tensiune;</w:t>
      </w:r>
    </w:p>
    <w:p w:rsidR="005669F8" w:rsidRPr="001E0C6C" w:rsidRDefault="00D32F21"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la trecerea prin Hm Timişul de Sus s-a intervenit la locomotivă pentru izolarea instalaţiei INDUSI care a intrat în acţiune;</w:t>
      </w:r>
    </w:p>
    <w:p w:rsidR="00D32F21" w:rsidRPr="001E0C6C" w:rsidRDefault="00D32F21"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a luat măsura de a izola din separator pantograful rupt şi a procedat la ridicarea pantografului din faţă, conectând şi disjunctorul locomotivei;</w:t>
      </w:r>
    </w:p>
    <w:p w:rsidR="00D32F21" w:rsidRPr="001E0C6C" w:rsidRDefault="00D32F21"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menţionează că în to</w:t>
      </w:r>
      <w:r w:rsidR="00826BDA" w:rsidRPr="001E0C6C">
        <w:rPr>
          <w:rFonts w:ascii="Times New Roman" w:hAnsi="Times New Roman"/>
          <w:sz w:val="24"/>
          <w:szCs w:val="24"/>
        </w:rPr>
        <w:t>t</w:t>
      </w:r>
      <w:r w:rsidRPr="001E0C6C">
        <w:rPr>
          <w:rFonts w:ascii="Times New Roman" w:hAnsi="Times New Roman"/>
          <w:sz w:val="24"/>
          <w:szCs w:val="24"/>
        </w:rPr>
        <w:t xml:space="preserve"> acest timp robinetul mecanicului s-a menţinut în poziţia de frânare totală;</w:t>
      </w:r>
    </w:p>
    <w:p w:rsidR="00D32F21" w:rsidRPr="001E0C6C" w:rsidRDefault="00D32F21"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a reuşit oprirea trenului la km.159+400;</w:t>
      </w:r>
    </w:p>
    <w:p w:rsidR="00D32F21" w:rsidRPr="001E0C6C" w:rsidRDefault="00D32F21"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după oprirea trenului s-a luat legătura cu staţia CF</w:t>
      </w:r>
      <w:r w:rsidR="002E2693" w:rsidRPr="001E0C6C">
        <w:rPr>
          <w:rFonts w:ascii="Times New Roman" w:hAnsi="Times New Roman"/>
          <w:sz w:val="24"/>
          <w:szCs w:val="24"/>
        </w:rPr>
        <w:t>R</w:t>
      </w:r>
      <w:r w:rsidRPr="001E0C6C">
        <w:rPr>
          <w:rFonts w:ascii="Times New Roman" w:hAnsi="Times New Roman"/>
          <w:sz w:val="24"/>
          <w:szCs w:val="24"/>
        </w:rPr>
        <w:t xml:space="preserve"> Dârste pentru a comunica acest fapt, luându-se măsuri de asigurare a trenului contra pornirii din loc prin strângerea frânelor de mână la locomotivă şi la vagoanele din compunerea trenului;</w:t>
      </w:r>
    </w:p>
    <w:p w:rsidR="00D32F21" w:rsidRPr="001E0C6C" w:rsidRDefault="00D32F21"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a efectuat verificarea eficacităţii cu o depresiune mai mare decât prevederile instrucţionale deoarece vagoanele din compunerea trenului aveau frână Oerlikon, şi pentru astfel de vagoane se recomandă la coborârea pe pantă efectuarea unor depresiuni mai mari decât frânările de serviciu de 0,6-1 bar;</w:t>
      </w:r>
    </w:p>
    <w:p w:rsidR="009A6BDC" w:rsidRPr="001E0C6C" w:rsidRDefault="009A6BDC"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menţionează că</w:t>
      </w:r>
      <w:r w:rsidR="00C67F6F" w:rsidRPr="001E0C6C">
        <w:rPr>
          <w:rFonts w:ascii="Times New Roman" w:hAnsi="Times New Roman"/>
          <w:sz w:val="24"/>
          <w:szCs w:val="24"/>
        </w:rPr>
        <w:t xml:space="preserve"> </w:t>
      </w:r>
      <w:r w:rsidRPr="001E0C6C">
        <w:rPr>
          <w:rFonts w:ascii="Times New Roman" w:hAnsi="Times New Roman"/>
          <w:sz w:val="24"/>
          <w:szCs w:val="24"/>
        </w:rPr>
        <w:t>la astfel de vagoane, la depresiuni de 0,5 bar, nu se sesizează efectul de frânare;</w:t>
      </w:r>
    </w:p>
    <w:p w:rsidR="009A6BDC" w:rsidRPr="001E0C6C" w:rsidRDefault="003E03B6"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nu a mai remorcat astfel de trenuri pe panta Predeal-Braşov;</w:t>
      </w:r>
    </w:p>
    <w:p w:rsidR="003E03B6" w:rsidRPr="001E0C6C" w:rsidRDefault="003E03B6"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a fost prelucrat prin şcoala personalului privin</w:t>
      </w:r>
      <w:r w:rsidR="00826BDA" w:rsidRPr="001E0C6C">
        <w:rPr>
          <w:rFonts w:ascii="Times New Roman" w:hAnsi="Times New Roman"/>
          <w:sz w:val="24"/>
          <w:szCs w:val="24"/>
        </w:rPr>
        <w:t>d</w:t>
      </w:r>
      <w:r w:rsidRPr="001E0C6C">
        <w:rPr>
          <w:rFonts w:ascii="Times New Roman" w:hAnsi="Times New Roman"/>
          <w:sz w:val="24"/>
          <w:szCs w:val="24"/>
        </w:rPr>
        <w:t xml:space="preserve"> efectuare unor depresiuni mai mari la astfel de vagoane;</w:t>
      </w:r>
    </w:p>
    <w:p w:rsidR="003E03B6" w:rsidRPr="001E0C6C" w:rsidRDefault="003E03B6"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frâna automată a trenului s-a comportat normal până la staţia CF</w:t>
      </w:r>
      <w:r w:rsidR="00826BDA" w:rsidRPr="001E0C6C">
        <w:rPr>
          <w:rFonts w:ascii="Times New Roman" w:hAnsi="Times New Roman"/>
          <w:sz w:val="24"/>
          <w:szCs w:val="24"/>
        </w:rPr>
        <w:t>R</w:t>
      </w:r>
      <w:r w:rsidRPr="001E0C6C">
        <w:rPr>
          <w:rFonts w:ascii="Times New Roman" w:hAnsi="Times New Roman"/>
          <w:sz w:val="24"/>
          <w:szCs w:val="24"/>
        </w:rPr>
        <w:t xml:space="preserve"> Predeal</w:t>
      </w:r>
      <w:r w:rsidR="00826BDA" w:rsidRPr="001E0C6C">
        <w:rPr>
          <w:rFonts w:ascii="Times New Roman" w:hAnsi="Times New Roman"/>
          <w:sz w:val="24"/>
          <w:szCs w:val="24"/>
        </w:rPr>
        <w:t>,</w:t>
      </w:r>
      <w:r w:rsidRPr="001E0C6C">
        <w:rPr>
          <w:rFonts w:ascii="Times New Roman" w:hAnsi="Times New Roman"/>
          <w:sz w:val="24"/>
          <w:szCs w:val="24"/>
        </w:rPr>
        <w:t xml:space="preserve"> având în vedere şi </w:t>
      </w:r>
      <w:r w:rsidR="00826BDA" w:rsidRPr="001E0C6C">
        <w:rPr>
          <w:rFonts w:ascii="Times New Roman" w:hAnsi="Times New Roman"/>
          <w:sz w:val="24"/>
          <w:szCs w:val="24"/>
        </w:rPr>
        <w:t xml:space="preserve">caracteristicile </w:t>
      </w:r>
      <w:r w:rsidRPr="001E0C6C">
        <w:rPr>
          <w:rFonts w:ascii="Times New Roman" w:hAnsi="Times New Roman"/>
          <w:sz w:val="24"/>
          <w:szCs w:val="24"/>
        </w:rPr>
        <w:t>secţiei de remorcare;</w:t>
      </w:r>
    </w:p>
    <w:p w:rsidR="003E03B6" w:rsidRPr="001E0C6C" w:rsidRDefault="005D0AEA"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după plecarea din staţia CF</w:t>
      </w:r>
      <w:r w:rsidR="00826BDA" w:rsidRPr="001E0C6C">
        <w:rPr>
          <w:rFonts w:ascii="Times New Roman" w:hAnsi="Times New Roman"/>
          <w:sz w:val="24"/>
          <w:szCs w:val="24"/>
        </w:rPr>
        <w:t>R B</w:t>
      </w:r>
      <w:r w:rsidRPr="001E0C6C">
        <w:rPr>
          <w:rFonts w:ascii="Times New Roman" w:hAnsi="Times New Roman"/>
          <w:sz w:val="24"/>
          <w:szCs w:val="24"/>
        </w:rPr>
        <w:t>uftea s-a efectuat verificarea eficacităţii frânei automate, aceast</w:t>
      </w:r>
      <w:r w:rsidR="00826BDA" w:rsidRPr="001E0C6C">
        <w:rPr>
          <w:rFonts w:ascii="Times New Roman" w:hAnsi="Times New Roman"/>
          <w:sz w:val="24"/>
          <w:szCs w:val="24"/>
        </w:rPr>
        <w:t>a</w:t>
      </w:r>
      <w:r w:rsidRPr="001E0C6C">
        <w:rPr>
          <w:rFonts w:ascii="Times New Roman" w:hAnsi="Times New Roman"/>
          <w:sz w:val="24"/>
          <w:szCs w:val="24"/>
        </w:rPr>
        <w:t xml:space="preserve"> corespunzând;</w:t>
      </w:r>
    </w:p>
    <w:p w:rsidR="005D0AEA" w:rsidRPr="001E0C6C" w:rsidRDefault="005D0AEA"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 xml:space="preserve">a izolat instalaţia DSV la plecare din staţia </w:t>
      </w:r>
      <w:r w:rsidR="00826BDA" w:rsidRPr="001E0C6C">
        <w:rPr>
          <w:rFonts w:ascii="Times New Roman" w:hAnsi="Times New Roman"/>
          <w:sz w:val="24"/>
          <w:szCs w:val="24"/>
        </w:rPr>
        <w:t xml:space="preserve">CFR </w:t>
      </w:r>
      <w:r w:rsidRPr="001E0C6C">
        <w:rPr>
          <w:rFonts w:ascii="Times New Roman" w:hAnsi="Times New Roman"/>
          <w:sz w:val="24"/>
          <w:szCs w:val="24"/>
        </w:rPr>
        <w:t>Buftea din proprie iniţiativă, fiind în conducere simplificată pe secţia Câmpina-Braşov, pentru a putea interveni la locomotivă în caz de necesitate,</w:t>
      </w:r>
    </w:p>
    <w:p w:rsidR="00D32F21" w:rsidRPr="001E0C6C" w:rsidRDefault="009717B0"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 xml:space="preserve">frâna electrică a locomotivei EA 759 nu </w:t>
      </w:r>
      <w:r w:rsidR="00826BDA" w:rsidRPr="001E0C6C">
        <w:rPr>
          <w:rFonts w:ascii="Times New Roman" w:hAnsi="Times New Roman"/>
          <w:sz w:val="24"/>
          <w:szCs w:val="24"/>
        </w:rPr>
        <w:t xml:space="preserve">era </w:t>
      </w:r>
      <w:r w:rsidRPr="001E0C6C">
        <w:rPr>
          <w:rFonts w:ascii="Times New Roman" w:hAnsi="Times New Roman"/>
          <w:sz w:val="24"/>
          <w:szCs w:val="24"/>
        </w:rPr>
        <w:t>funcţională;</w:t>
      </w:r>
    </w:p>
    <w:p w:rsidR="009717B0" w:rsidRPr="001E0C6C" w:rsidRDefault="009717B0"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a luat locomotiva în primire în tranzit în staţia CF</w:t>
      </w:r>
      <w:r w:rsidR="00826BDA" w:rsidRPr="001E0C6C">
        <w:rPr>
          <w:rFonts w:ascii="Times New Roman" w:hAnsi="Times New Roman"/>
          <w:sz w:val="24"/>
          <w:szCs w:val="24"/>
        </w:rPr>
        <w:t>R</w:t>
      </w:r>
      <w:r w:rsidRPr="001E0C6C">
        <w:rPr>
          <w:rFonts w:ascii="Times New Roman" w:hAnsi="Times New Roman"/>
          <w:sz w:val="24"/>
          <w:szCs w:val="24"/>
        </w:rPr>
        <w:t xml:space="preserve"> Buftea, locomotiva efectuând ultimul PTh 3 în depoul Arad;</w:t>
      </w:r>
    </w:p>
    <w:p w:rsidR="009717B0" w:rsidRPr="001E0C6C" w:rsidRDefault="00826BDA"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 xml:space="preserve">la întrebarea </w:t>
      </w:r>
      <w:r w:rsidR="009717B0" w:rsidRPr="001E0C6C">
        <w:rPr>
          <w:rFonts w:ascii="Times New Roman" w:hAnsi="Times New Roman"/>
          <w:sz w:val="24"/>
          <w:szCs w:val="24"/>
        </w:rPr>
        <w:t>dacă a fost avizat despre existenţa în compunerea trenului a unor vagoane echipate cu frână proprţională cu încărcătura, a răspuns că la intrarea pe tren a observat că vagoanele aveau frână Oerlikon;</w:t>
      </w:r>
    </w:p>
    <w:p w:rsidR="00273A09" w:rsidRPr="001E0C6C" w:rsidRDefault="009717B0"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 xml:space="preserve">nu a avut valva de descărcare </w:t>
      </w:r>
      <w:r w:rsidR="00DA1368" w:rsidRPr="001E0C6C">
        <w:rPr>
          <w:rFonts w:ascii="Times New Roman" w:hAnsi="Times New Roman"/>
          <w:sz w:val="24"/>
          <w:szCs w:val="24"/>
        </w:rPr>
        <w:t>a cilindrilor de frână la locomotivă blocată, nici la plecare din Predeal şi nici în continuare, până la oprirea trenului;</w:t>
      </w:r>
    </w:p>
    <w:p w:rsidR="00DA1368" w:rsidRPr="001E0C6C" w:rsidRDefault="00826BDA"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 xml:space="preserve">a </w:t>
      </w:r>
      <w:r w:rsidR="004B648F" w:rsidRPr="001E0C6C">
        <w:rPr>
          <w:rFonts w:ascii="Times New Roman" w:hAnsi="Times New Roman"/>
          <w:sz w:val="24"/>
          <w:szCs w:val="24"/>
        </w:rPr>
        <w:t>remorc</w:t>
      </w:r>
      <w:r w:rsidRPr="001E0C6C">
        <w:rPr>
          <w:rFonts w:ascii="Times New Roman" w:hAnsi="Times New Roman"/>
          <w:sz w:val="24"/>
          <w:szCs w:val="24"/>
        </w:rPr>
        <w:t>at</w:t>
      </w:r>
      <w:r w:rsidR="004B648F" w:rsidRPr="001E0C6C">
        <w:rPr>
          <w:rFonts w:ascii="Times New Roman" w:hAnsi="Times New Roman"/>
          <w:sz w:val="24"/>
          <w:szCs w:val="24"/>
        </w:rPr>
        <w:t xml:space="preserve"> trenuri pe pante mari din anul 1996, iar pe panta Câmpina-Braşov din anul 2006;</w:t>
      </w:r>
    </w:p>
    <w:p w:rsidR="004B648F" w:rsidRPr="001E0C6C" w:rsidRDefault="004B648F"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în staţia CF</w:t>
      </w:r>
      <w:r w:rsidR="00826BDA" w:rsidRPr="001E0C6C">
        <w:rPr>
          <w:rFonts w:ascii="Times New Roman" w:hAnsi="Times New Roman"/>
          <w:sz w:val="24"/>
          <w:szCs w:val="24"/>
        </w:rPr>
        <w:t>R</w:t>
      </w:r>
      <w:r w:rsidRPr="001E0C6C">
        <w:rPr>
          <w:rFonts w:ascii="Times New Roman" w:hAnsi="Times New Roman"/>
          <w:sz w:val="24"/>
          <w:szCs w:val="24"/>
        </w:rPr>
        <w:t xml:space="preserve"> Predeal </w:t>
      </w:r>
      <w:r w:rsidR="00826BDA" w:rsidRPr="001E0C6C">
        <w:rPr>
          <w:rFonts w:ascii="Times New Roman" w:hAnsi="Times New Roman"/>
          <w:sz w:val="24"/>
          <w:szCs w:val="24"/>
        </w:rPr>
        <w:t>a fost</w:t>
      </w:r>
      <w:r w:rsidRPr="001E0C6C">
        <w:rPr>
          <w:rFonts w:ascii="Times New Roman" w:hAnsi="Times New Roman"/>
          <w:sz w:val="24"/>
          <w:szCs w:val="24"/>
        </w:rPr>
        <w:t xml:space="preserve"> efectuat</w:t>
      </w:r>
      <w:r w:rsidR="00826BDA" w:rsidRPr="001E0C6C">
        <w:rPr>
          <w:rFonts w:ascii="Times New Roman" w:hAnsi="Times New Roman"/>
          <w:sz w:val="24"/>
          <w:szCs w:val="24"/>
        </w:rPr>
        <w:t>ă</w:t>
      </w:r>
      <w:r w:rsidRPr="001E0C6C">
        <w:rPr>
          <w:rFonts w:ascii="Times New Roman" w:hAnsi="Times New Roman"/>
          <w:sz w:val="24"/>
          <w:szCs w:val="24"/>
        </w:rPr>
        <w:t xml:space="preserve"> proba de continuitate de către şeful de tren;</w:t>
      </w:r>
    </w:p>
    <w:p w:rsidR="004B648F" w:rsidRPr="001E0C6C" w:rsidRDefault="004B648F" w:rsidP="00455734">
      <w:pPr>
        <w:pStyle w:val="ListParagraph1"/>
        <w:numPr>
          <w:ilvl w:val="0"/>
          <w:numId w:val="7"/>
        </w:numPr>
        <w:spacing w:after="0" w:line="240" w:lineRule="auto"/>
        <w:jc w:val="both"/>
        <w:rPr>
          <w:rFonts w:ascii="Times New Roman" w:hAnsi="Times New Roman"/>
          <w:sz w:val="24"/>
          <w:szCs w:val="24"/>
        </w:rPr>
      </w:pPr>
      <w:r w:rsidRPr="001E0C6C">
        <w:rPr>
          <w:rFonts w:ascii="Times New Roman" w:hAnsi="Times New Roman"/>
          <w:sz w:val="24"/>
          <w:szCs w:val="24"/>
        </w:rPr>
        <w:t>locomotiva EA 759 nu are montate rezistenţe de frânare pentru frâna electrică, lucru cunoscut de conducerea societăţii şi nu a avizat şeful de tren asupra acestui fapt;</w:t>
      </w:r>
    </w:p>
    <w:p w:rsidR="005F67D6" w:rsidRPr="001E0C6C" w:rsidRDefault="005F67D6" w:rsidP="0099098D">
      <w:pPr>
        <w:spacing w:after="0" w:line="240" w:lineRule="auto"/>
        <w:jc w:val="both"/>
        <w:rPr>
          <w:rFonts w:ascii="Times New Roman" w:hAnsi="Times New Roman"/>
          <w:sz w:val="16"/>
          <w:szCs w:val="16"/>
        </w:rPr>
      </w:pPr>
    </w:p>
    <w:p w:rsidR="005F67D6" w:rsidRPr="001E0C6C" w:rsidRDefault="005F67D6" w:rsidP="0099098D">
      <w:pPr>
        <w:spacing w:after="0" w:line="240" w:lineRule="auto"/>
        <w:ind w:firstLine="720"/>
        <w:jc w:val="both"/>
        <w:rPr>
          <w:rFonts w:ascii="Times New Roman" w:hAnsi="Times New Roman"/>
          <w:sz w:val="24"/>
          <w:szCs w:val="24"/>
        </w:rPr>
      </w:pPr>
      <w:r w:rsidRPr="001E0C6C">
        <w:rPr>
          <w:rFonts w:ascii="Times New Roman" w:hAnsi="Times New Roman"/>
          <w:sz w:val="24"/>
          <w:szCs w:val="24"/>
        </w:rPr>
        <w:t xml:space="preserve">Din cele declarate de </w:t>
      </w:r>
      <w:r w:rsidR="00A70440" w:rsidRPr="001E0C6C">
        <w:rPr>
          <w:rFonts w:ascii="Times New Roman" w:hAnsi="Times New Roman"/>
          <w:b/>
          <w:sz w:val="24"/>
          <w:szCs w:val="24"/>
        </w:rPr>
        <w:t>şeful de tren care a deservit locomotiva titulară EA 759</w:t>
      </w:r>
      <w:r w:rsidRPr="001E0C6C">
        <w:rPr>
          <w:rFonts w:ascii="Times New Roman" w:hAnsi="Times New Roman"/>
          <w:sz w:val="24"/>
          <w:szCs w:val="24"/>
        </w:rPr>
        <w:t xml:space="preserve"> a trenului </w:t>
      </w:r>
      <w:r w:rsidR="002D126E" w:rsidRPr="001E0C6C">
        <w:rPr>
          <w:rFonts w:ascii="Times New Roman" w:hAnsi="Times New Roman"/>
          <w:sz w:val="24"/>
          <w:szCs w:val="24"/>
        </w:rPr>
        <w:t>de marfă nr.</w:t>
      </w:r>
      <w:r w:rsidR="00A70440" w:rsidRPr="001E0C6C">
        <w:rPr>
          <w:rFonts w:ascii="Times New Roman" w:hAnsi="Times New Roman"/>
          <w:sz w:val="24"/>
          <w:szCs w:val="24"/>
        </w:rPr>
        <w:t>50406-1</w:t>
      </w:r>
      <w:r w:rsidRPr="001E0C6C">
        <w:rPr>
          <w:rFonts w:ascii="Times New Roman" w:hAnsi="Times New Roman"/>
          <w:sz w:val="24"/>
          <w:szCs w:val="24"/>
        </w:rPr>
        <w:t>se pot re</w:t>
      </w:r>
      <w:r w:rsidR="00B425F6" w:rsidRPr="001E0C6C">
        <w:rPr>
          <w:rFonts w:ascii="Times New Roman" w:hAnsi="Times New Roman"/>
          <w:sz w:val="24"/>
          <w:szCs w:val="24"/>
        </w:rPr>
        <w:t>ţ</w:t>
      </w:r>
      <w:r w:rsidRPr="001E0C6C">
        <w:rPr>
          <w:rFonts w:ascii="Times New Roman" w:hAnsi="Times New Roman"/>
          <w:sz w:val="24"/>
          <w:szCs w:val="24"/>
        </w:rPr>
        <w:t>ine următoarele:</w:t>
      </w:r>
    </w:p>
    <w:p w:rsidR="007673F9" w:rsidRPr="001E0C6C" w:rsidRDefault="00826BDA" w:rsidP="00455734">
      <w:pPr>
        <w:pStyle w:val="ListParagraph1"/>
        <w:numPr>
          <w:ilvl w:val="0"/>
          <w:numId w:val="6"/>
        </w:numPr>
        <w:spacing w:after="0" w:line="240" w:lineRule="auto"/>
        <w:jc w:val="both"/>
        <w:rPr>
          <w:rFonts w:ascii="Times New Roman" w:hAnsi="Times New Roman"/>
          <w:sz w:val="24"/>
          <w:szCs w:val="24"/>
        </w:rPr>
      </w:pPr>
      <w:r w:rsidRPr="001E0C6C">
        <w:rPr>
          <w:rFonts w:ascii="Times New Roman" w:hAnsi="Times New Roman"/>
          <w:sz w:val="24"/>
          <w:szCs w:val="24"/>
        </w:rPr>
        <w:t xml:space="preserve">la </w:t>
      </w:r>
      <w:r w:rsidR="00A70440" w:rsidRPr="001E0C6C">
        <w:rPr>
          <w:rFonts w:ascii="Times New Roman" w:hAnsi="Times New Roman"/>
          <w:sz w:val="24"/>
          <w:szCs w:val="24"/>
        </w:rPr>
        <w:t xml:space="preserve">data de 12.04.2014 a fost </w:t>
      </w:r>
      <w:r w:rsidR="00C67F6F" w:rsidRPr="001E0C6C">
        <w:rPr>
          <w:rFonts w:ascii="Times New Roman" w:hAnsi="Times New Roman"/>
          <w:sz w:val="24"/>
          <w:szCs w:val="24"/>
        </w:rPr>
        <w:t>„</w:t>
      </w:r>
      <w:r w:rsidR="00A70440" w:rsidRPr="001E0C6C">
        <w:rPr>
          <w:rFonts w:ascii="Times New Roman" w:hAnsi="Times New Roman"/>
          <w:sz w:val="24"/>
          <w:szCs w:val="24"/>
        </w:rPr>
        <w:t>comandat</w:t>
      </w:r>
      <w:r w:rsidR="00C67F6F" w:rsidRPr="001E0C6C">
        <w:rPr>
          <w:rFonts w:ascii="Times New Roman" w:hAnsi="Times New Roman"/>
          <w:sz w:val="24"/>
          <w:szCs w:val="24"/>
        </w:rPr>
        <w:t>”</w:t>
      </w:r>
      <w:r w:rsidR="00A70440" w:rsidRPr="001E0C6C">
        <w:rPr>
          <w:rFonts w:ascii="Times New Roman" w:hAnsi="Times New Roman"/>
          <w:sz w:val="24"/>
          <w:szCs w:val="24"/>
        </w:rPr>
        <w:t xml:space="preserve"> pentru trenul </w:t>
      </w:r>
      <w:r w:rsidR="00C67F6F" w:rsidRPr="001E0C6C">
        <w:rPr>
          <w:rFonts w:ascii="Times New Roman" w:hAnsi="Times New Roman"/>
          <w:sz w:val="24"/>
          <w:szCs w:val="24"/>
        </w:rPr>
        <w:t>de marfă nr.</w:t>
      </w:r>
      <w:r w:rsidR="00A70440" w:rsidRPr="001E0C6C">
        <w:rPr>
          <w:rFonts w:ascii="Times New Roman" w:hAnsi="Times New Roman"/>
          <w:sz w:val="24"/>
          <w:szCs w:val="24"/>
        </w:rPr>
        <w:t xml:space="preserve">50406-1 la staţia </w:t>
      </w:r>
      <w:r w:rsidRPr="001E0C6C">
        <w:rPr>
          <w:rFonts w:ascii="Times New Roman" w:hAnsi="Times New Roman"/>
          <w:sz w:val="24"/>
          <w:szCs w:val="24"/>
        </w:rPr>
        <w:t xml:space="preserve">CFR </w:t>
      </w:r>
      <w:r w:rsidR="00A70440" w:rsidRPr="001E0C6C">
        <w:rPr>
          <w:rFonts w:ascii="Times New Roman" w:hAnsi="Times New Roman"/>
          <w:sz w:val="24"/>
          <w:szCs w:val="24"/>
        </w:rPr>
        <w:t>Buftea;</w:t>
      </w:r>
    </w:p>
    <w:p w:rsidR="00A70440" w:rsidRPr="001E0C6C" w:rsidRDefault="00A70440" w:rsidP="00455734">
      <w:pPr>
        <w:pStyle w:val="ListParagraph1"/>
        <w:numPr>
          <w:ilvl w:val="0"/>
          <w:numId w:val="6"/>
        </w:numPr>
        <w:spacing w:after="0" w:line="240" w:lineRule="auto"/>
        <w:jc w:val="both"/>
        <w:rPr>
          <w:rFonts w:ascii="Times New Roman" w:hAnsi="Times New Roman"/>
          <w:sz w:val="24"/>
          <w:szCs w:val="24"/>
        </w:rPr>
      </w:pPr>
      <w:r w:rsidRPr="001E0C6C">
        <w:rPr>
          <w:rFonts w:ascii="Times New Roman" w:hAnsi="Times New Roman"/>
          <w:sz w:val="24"/>
          <w:szCs w:val="24"/>
        </w:rPr>
        <w:t>în jurul orei 16:00 s-a prezentat la IDM, apoi s-a deplasat la locomotiva EA 759;</w:t>
      </w:r>
    </w:p>
    <w:p w:rsidR="00A70440" w:rsidRPr="001E0C6C" w:rsidRDefault="00382843" w:rsidP="00455734">
      <w:pPr>
        <w:pStyle w:val="ListParagraph1"/>
        <w:numPr>
          <w:ilvl w:val="0"/>
          <w:numId w:val="6"/>
        </w:numPr>
        <w:spacing w:after="0" w:line="240" w:lineRule="auto"/>
        <w:jc w:val="both"/>
        <w:rPr>
          <w:rFonts w:ascii="Times New Roman" w:hAnsi="Times New Roman"/>
          <w:sz w:val="24"/>
          <w:szCs w:val="24"/>
        </w:rPr>
      </w:pPr>
      <w:r w:rsidRPr="001E0C6C">
        <w:rPr>
          <w:rFonts w:ascii="Times New Roman" w:hAnsi="Times New Roman"/>
          <w:sz w:val="24"/>
          <w:szCs w:val="24"/>
        </w:rPr>
        <w:lastRenderedPageBreak/>
        <w:t xml:space="preserve">după legarea locomotivei la tren, a făcut egalizarea </w:t>
      </w:r>
      <w:r w:rsidR="004E32D5" w:rsidRPr="001E0C6C">
        <w:rPr>
          <w:rFonts w:ascii="Times New Roman" w:hAnsi="Times New Roman"/>
          <w:sz w:val="24"/>
          <w:szCs w:val="24"/>
        </w:rPr>
        <w:t>presiunii din camera de comandă a distribuitoarelor</w:t>
      </w:r>
      <w:r w:rsidR="00067A65" w:rsidRPr="001E0C6C">
        <w:rPr>
          <w:rFonts w:ascii="Times New Roman" w:hAnsi="Times New Roman"/>
          <w:sz w:val="24"/>
          <w:szCs w:val="24"/>
        </w:rPr>
        <w:t xml:space="preserve"> de aer</w:t>
      </w:r>
      <w:r w:rsidRPr="001E0C6C">
        <w:rPr>
          <w:rFonts w:ascii="Times New Roman" w:hAnsi="Times New Roman"/>
          <w:sz w:val="24"/>
          <w:szCs w:val="24"/>
        </w:rPr>
        <w:t>, verificând şi poziţia manetelor şi a cuplelor de la vagoane;</w:t>
      </w:r>
    </w:p>
    <w:p w:rsidR="00382843" w:rsidRPr="001E0C6C" w:rsidRDefault="00382843" w:rsidP="00455734">
      <w:pPr>
        <w:pStyle w:val="ListParagraph1"/>
        <w:numPr>
          <w:ilvl w:val="0"/>
          <w:numId w:val="6"/>
        </w:numPr>
        <w:spacing w:after="0" w:line="240" w:lineRule="auto"/>
        <w:jc w:val="both"/>
        <w:rPr>
          <w:rFonts w:ascii="Times New Roman" w:hAnsi="Times New Roman"/>
          <w:sz w:val="24"/>
          <w:szCs w:val="24"/>
        </w:rPr>
      </w:pPr>
      <w:r w:rsidRPr="001E0C6C">
        <w:rPr>
          <w:rFonts w:ascii="Times New Roman" w:hAnsi="Times New Roman"/>
          <w:sz w:val="24"/>
          <w:szCs w:val="24"/>
        </w:rPr>
        <w:t>a efectuat proba de continuitate, stabilind că aceasta este corespunzătoare, saboţii de la ultimele trei vagoane din compunerea trenului strângând şi apoi slăbind de pe bandaje;</w:t>
      </w:r>
    </w:p>
    <w:p w:rsidR="00382843" w:rsidRPr="001E0C6C" w:rsidRDefault="00382843" w:rsidP="00455734">
      <w:pPr>
        <w:pStyle w:val="ListParagraph1"/>
        <w:numPr>
          <w:ilvl w:val="0"/>
          <w:numId w:val="6"/>
        </w:numPr>
        <w:spacing w:after="0" w:line="240" w:lineRule="auto"/>
        <w:jc w:val="both"/>
        <w:rPr>
          <w:rFonts w:ascii="Times New Roman" w:hAnsi="Times New Roman"/>
          <w:sz w:val="24"/>
          <w:szCs w:val="24"/>
        </w:rPr>
      </w:pPr>
      <w:r w:rsidRPr="001E0C6C">
        <w:rPr>
          <w:rFonts w:ascii="Times New Roman" w:hAnsi="Times New Roman"/>
          <w:sz w:val="24"/>
          <w:szCs w:val="24"/>
        </w:rPr>
        <w:t xml:space="preserve">după efectuarea probei </w:t>
      </w:r>
      <w:r w:rsidR="00914A92">
        <w:rPr>
          <w:rFonts w:ascii="Times New Roman" w:hAnsi="Times New Roman"/>
          <w:sz w:val="24"/>
          <w:szCs w:val="24"/>
        </w:rPr>
        <w:t>de frână</w:t>
      </w:r>
      <w:r w:rsidRPr="001E0C6C">
        <w:rPr>
          <w:rFonts w:ascii="Times New Roman" w:hAnsi="Times New Roman"/>
          <w:sz w:val="24"/>
          <w:szCs w:val="24"/>
        </w:rPr>
        <w:t xml:space="preserve"> şi primirea ordinului de circulaţie, trenul a plecat până la staţia </w:t>
      </w:r>
      <w:r w:rsidR="004E32D5" w:rsidRPr="001E0C6C">
        <w:rPr>
          <w:rFonts w:ascii="Times New Roman" w:hAnsi="Times New Roman"/>
          <w:sz w:val="24"/>
          <w:szCs w:val="24"/>
        </w:rPr>
        <w:t xml:space="preserve">CFR </w:t>
      </w:r>
      <w:r w:rsidRPr="001E0C6C">
        <w:rPr>
          <w:rFonts w:ascii="Times New Roman" w:hAnsi="Times New Roman"/>
          <w:sz w:val="24"/>
          <w:szCs w:val="24"/>
        </w:rPr>
        <w:t>Brazi, unde i s-a ataşat locomotiva împingătoare EA 514;</w:t>
      </w:r>
    </w:p>
    <w:p w:rsidR="00382843" w:rsidRPr="001E0C6C" w:rsidRDefault="00382843" w:rsidP="00455734">
      <w:pPr>
        <w:pStyle w:val="ListParagraph1"/>
        <w:numPr>
          <w:ilvl w:val="0"/>
          <w:numId w:val="6"/>
        </w:numPr>
        <w:spacing w:after="0" w:line="240" w:lineRule="auto"/>
        <w:jc w:val="both"/>
        <w:rPr>
          <w:rFonts w:ascii="Times New Roman" w:hAnsi="Times New Roman"/>
          <w:sz w:val="24"/>
          <w:szCs w:val="24"/>
        </w:rPr>
      </w:pPr>
      <w:r w:rsidRPr="001E0C6C">
        <w:rPr>
          <w:rFonts w:ascii="Times New Roman" w:hAnsi="Times New Roman"/>
          <w:sz w:val="24"/>
          <w:szCs w:val="24"/>
        </w:rPr>
        <w:t xml:space="preserve">după ataşarea locomotivei EA 514, trenul a </w:t>
      </w:r>
      <w:r w:rsidR="00FD3584" w:rsidRPr="001E0C6C">
        <w:rPr>
          <w:rFonts w:ascii="Times New Roman" w:hAnsi="Times New Roman"/>
          <w:sz w:val="24"/>
          <w:szCs w:val="24"/>
        </w:rPr>
        <w:t xml:space="preserve">circulat până la </w:t>
      </w:r>
      <w:r w:rsidRPr="001E0C6C">
        <w:rPr>
          <w:rFonts w:ascii="Times New Roman" w:hAnsi="Times New Roman"/>
          <w:sz w:val="24"/>
          <w:szCs w:val="24"/>
        </w:rPr>
        <w:t xml:space="preserve">staţia </w:t>
      </w:r>
      <w:r w:rsidR="004E32D5" w:rsidRPr="001E0C6C">
        <w:rPr>
          <w:rFonts w:ascii="Times New Roman" w:hAnsi="Times New Roman"/>
          <w:sz w:val="24"/>
          <w:szCs w:val="24"/>
        </w:rPr>
        <w:t xml:space="preserve">CFR </w:t>
      </w:r>
      <w:r w:rsidRPr="001E0C6C">
        <w:rPr>
          <w:rFonts w:ascii="Times New Roman" w:hAnsi="Times New Roman"/>
          <w:sz w:val="24"/>
          <w:szCs w:val="24"/>
        </w:rPr>
        <w:t>Predeal, unde a ajuns în jurul orei 23:30;</w:t>
      </w:r>
    </w:p>
    <w:p w:rsidR="00382843" w:rsidRPr="001E0C6C" w:rsidRDefault="00382843" w:rsidP="00455734">
      <w:pPr>
        <w:pStyle w:val="ListParagraph1"/>
        <w:numPr>
          <w:ilvl w:val="0"/>
          <w:numId w:val="6"/>
        </w:numPr>
        <w:spacing w:after="0" w:line="240" w:lineRule="auto"/>
        <w:jc w:val="both"/>
        <w:rPr>
          <w:rFonts w:ascii="Times New Roman" w:hAnsi="Times New Roman"/>
          <w:sz w:val="24"/>
          <w:szCs w:val="24"/>
        </w:rPr>
      </w:pPr>
      <w:r w:rsidRPr="001E0C6C">
        <w:rPr>
          <w:rFonts w:ascii="Times New Roman" w:hAnsi="Times New Roman"/>
          <w:sz w:val="24"/>
          <w:szCs w:val="24"/>
        </w:rPr>
        <w:t>după efectuarea probei de continuitate şi verificarea formularului „arătarea vagoanelor” de către IDM, trenul a</w:t>
      </w:r>
      <w:r w:rsidR="00C67F6F" w:rsidRPr="001E0C6C">
        <w:rPr>
          <w:rFonts w:ascii="Times New Roman" w:hAnsi="Times New Roman"/>
          <w:sz w:val="24"/>
          <w:szCs w:val="24"/>
        </w:rPr>
        <w:t xml:space="preserve"> </w:t>
      </w:r>
      <w:r w:rsidR="00067A65" w:rsidRPr="001E0C6C">
        <w:rPr>
          <w:rFonts w:ascii="Times New Roman" w:hAnsi="Times New Roman"/>
          <w:sz w:val="24"/>
          <w:szCs w:val="24"/>
        </w:rPr>
        <w:t xml:space="preserve">fost expediat </w:t>
      </w:r>
      <w:r w:rsidRPr="001E0C6C">
        <w:rPr>
          <w:rFonts w:ascii="Times New Roman" w:hAnsi="Times New Roman"/>
          <w:sz w:val="24"/>
          <w:szCs w:val="24"/>
        </w:rPr>
        <w:t xml:space="preserve">din staţia </w:t>
      </w:r>
      <w:r w:rsidR="00FD3584" w:rsidRPr="001E0C6C">
        <w:rPr>
          <w:rFonts w:ascii="Times New Roman" w:hAnsi="Times New Roman"/>
          <w:sz w:val="24"/>
          <w:szCs w:val="24"/>
        </w:rPr>
        <w:t xml:space="preserve">CFR </w:t>
      </w:r>
      <w:r w:rsidRPr="001E0C6C">
        <w:rPr>
          <w:rFonts w:ascii="Times New Roman" w:hAnsi="Times New Roman"/>
          <w:sz w:val="24"/>
          <w:szCs w:val="24"/>
        </w:rPr>
        <w:t>Predeal în jurul orei 00:00;</w:t>
      </w:r>
    </w:p>
    <w:p w:rsidR="00382843" w:rsidRPr="001E0C6C" w:rsidRDefault="00382843" w:rsidP="00455734">
      <w:pPr>
        <w:pStyle w:val="ListParagraph1"/>
        <w:numPr>
          <w:ilvl w:val="0"/>
          <w:numId w:val="6"/>
        </w:numPr>
        <w:spacing w:after="0" w:line="240" w:lineRule="auto"/>
        <w:jc w:val="both"/>
        <w:rPr>
          <w:rFonts w:ascii="Times New Roman" w:hAnsi="Times New Roman"/>
          <w:sz w:val="24"/>
          <w:szCs w:val="24"/>
        </w:rPr>
      </w:pPr>
      <w:r w:rsidRPr="001E0C6C">
        <w:rPr>
          <w:rFonts w:ascii="Times New Roman" w:hAnsi="Times New Roman"/>
          <w:sz w:val="24"/>
          <w:szCs w:val="24"/>
        </w:rPr>
        <w:t xml:space="preserve">la ieşirea din staţia </w:t>
      </w:r>
      <w:r w:rsidR="00FD3584" w:rsidRPr="001E0C6C">
        <w:rPr>
          <w:rFonts w:ascii="Times New Roman" w:hAnsi="Times New Roman"/>
          <w:sz w:val="24"/>
          <w:szCs w:val="24"/>
        </w:rPr>
        <w:t xml:space="preserve">CFR </w:t>
      </w:r>
      <w:r w:rsidRPr="001E0C6C">
        <w:rPr>
          <w:rFonts w:ascii="Times New Roman" w:hAnsi="Times New Roman"/>
          <w:sz w:val="24"/>
          <w:szCs w:val="24"/>
        </w:rPr>
        <w:t>Predeal, la efectuarea probei de eficacitate, mecanicul a observat că trenul nu frânează;</w:t>
      </w:r>
    </w:p>
    <w:p w:rsidR="00382843" w:rsidRPr="001E0C6C" w:rsidRDefault="00382843" w:rsidP="00455734">
      <w:pPr>
        <w:pStyle w:val="ListParagraph1"/>
        <w:numPr>
          <w:ilvl w:val="0"/>
          <w:numId w:val="6"/>
        </w:numPr>
        <w:spacing w:after="0" w:line="240" w:lineRule="auto"/>
        <w:jc w:val="both"/>
        <w:rPr>
          <w:rFonts w:ascii="Times New Roman" w:hAnsi="Times New Roman"/>
          <w:sz w:val="24"/>
          <w:szCs w:val="24"/>
        </w:rPr>
      </w:pPr>
      <w:r w:rsidRPr="001E0C6C">
        <w:rPr>
          <w:rFonts w:ascii="Times New Roman" w:hAnsi="Times New Roman"/>
          <w:sz w:val="24"/>
          <w:szCs w:val="24"/>
        </w:rPr>
        <w:t xml:space="preserve">după mai multe încercări de frânare efectuate de către mecanic, </w:t>
      </w:r>
      <w:r w:rsidR="002E1CF8" w:rsidRPr="001E0C6C">
        <w:rPr>
          <w:rFonts w:ascii="Times New Roman" w:hAnsi="Times New Roman"/>
          <w:sz w:val="24"/>
          <w:szCs w:val="24"/>
        </w:rPr>
        <w:t>nu s-a reuşit oprirea trenului, acesta prinzând viteză din ce în ce mai mare;</w:t>
      </w:r>
    </w:p>
    <w:p w:rsidR="002E1CF8" w:rsidRPr="001E0C6C" w:rsidRDefault="00EA6B28" w:rsidP="00455734">
      <w:pPr>
        <w:pStyle w:val="ListParagraph1"/>
        <w:numPr>
          <w:ilvl w:val="0"/>
          <w:numId w:val="6"/>
        </w:numPr>
        <w:spacing w:after="0" w:line="240" w:lineRule="auto"/>
        <w:jc w:val="both"/>
        <w:rPr>
          <w:rFonts w:ascii="Times New Roman" w:hAnsi="Times New Roman"/>
          <w:sz w:val="24"/>
          <w:szCs w:val="24"/>
        </w:rPr>
      </w:pPr>
      <w:r w:rsidRPr="001E0C6C">
        <w:rPr>
          <w:rFonts w:ascii="Times New Roman" w:hAnsi="Times New Roman"/>
          <w:sz w:val="24"/>
          <w:szCs w:val="24"/>
        </w:rPr>
        <w:t xml:space="preserve">după intervenţia mecanicului în sala maşinilor, acesta a reuşit oprirea trenului în </w:t>
      </w:r>
      <w:r w:rsidR="00067A65" w:rsidRPr="001E0C6C">
        <w:rPr>
          <w:rFonts w:ascii="Times New Roman" w:hAnsi="Times New Roman"/>
          <w:sz w:val="24"/>
          <w:szCs w:val="24"/>
        </w:rPr>
        <w:t xml:space="preserve">Hm </w:t>
      </w:r>
      <w:r w:rsidRPr="001E0C6C">
        <w:rPr>
          <w:rFonts w:ascii="Times New Roman" w:hAnsi="Times New Roman"/>
          <w:sz w:val="24"/>
          <w:szCs w:val="24"/>
        </w:rPr>
        <w:t>Timişu de Jos;</w:t>
      </w:r>
    </w:p>
    <w:p w:rsidR="00EA6B28" w:rsidRPr="001E0C6C" w:rsidRDefault="00EA6B28" w:rsidP="00455734">
      <w:pPr>
        <w:pStyle w:val="ListParagraph1"/>
        <w:numPr>
          <w:ilvl w:val="0"/>
          <w:numId w:val="6"/>
        </w:numPr>
        <w:spacing w:after="0" w:line="240" w:lineRule="auto"/>
        <w:jc w:val="both"/>
        <w:rPr>
          <w:rFonts w:ascii="Times New Roman" w:hAnsi="Times New Roman"/>
          <w:sz w:val="24"/>
          <w:szCs w:val="24"/>
        </w:rPr>
      </w:pPr>
      <w:r w:rsidRPr="001E0C6C">
        <w:rPr>
          <w:rFonts w:ascii="Times New Roman" w:hAnsi="Times New Roman"/>
          <w:sz w:val="24"/>
          <w:szCs w:val="24"/>
        </w:rPr>
        <w:t xml:space="preserve">după oprire, </w:t>
      </w:r>
      <w:r w:rsidR="00067A65" w:rsidRPr="001E0C6C">
        <w:rPr>
          <w:rFonts w:ascii="Times New Roman" w:hAnsi="Times New Roman"/>
          <w:sz w:val="24"/>
          <w:szCs w:val="24"/>
        </w:rPr>
        <w:t xml:space="preserve">a fost </w:t>
      </w:r>
      <w:r w:rsidRPr="001E0C6C">
        <w:rPr>
          <w:rFonts w:ascii="Times New Roman" w:hAnsi="Times New Roman"/>
          <w:sz w:val="24"/>
          <w:szCs w:val="24"/>
        </w:rPr>
        <w:t>asigurat trenul cu frâne de mână şi saboţi de mână;</w:t>
      </w:r>
    </w:p>
    <w:p w:rsidR="00EA6B28" w:rsidRPr="001E0C6C" w:rsidRDefault="00EA6B28" w:rsidP="00455734">
      <w:pPr>
        <w:pStyle w:val="ListParagraph1"/>
        <w:numPr>
          <w:ilvl w:val="0"/>
          <w:numId w:val="6"/>
        </w:numPr>
        <w:spacing w:after="0" w:line="240" w:lineRule="auto"/>
        <w:jc w:val="both"/>
        <w:rPr>
          <w:rFonts w:ascii="Times New Roman" w:hAnsi="Times New Roman"/>
          <w:sz w:val="24"/>
          <w:szCs w:val="24"/>
        </w:rPr>
      </w:pPr>
      <w:r w:rsidRPr="001E0C6C">
        <w:rPr>
          <w:rFonts w:ascii="Times New Roman" w:hAnsi="Times New Roman"/>
          <w:sz w:val="24"/>
          <w:szCs w:val="24"/>
        </w:rPr>
        <w:t xml:space="preserve">în staţia Brazi </w:t>
      </w:r>
      <w:r w:rsidR="00067A65" w:rsidRPr="001E0C6C">
        <w:rPr>
          <w:rFonts w:ascii="Times New Roman" w:hAnsi="Times New Roman"/>
          <w:sz w:val="24"/>
          <w:szCs w:val="24"/>
        </w:rPr>
        <w:t xml:space="preserve">a fost </w:t>
      </w:r>
      <w:r w:rsidRPr="001E0C6C">
        <w:rPr>
          <w:rFonts w:ascii="Times New Roman" w:hAnsi="Times New Roman"/>
          <w:sz w:val="24"/>
          <w:szCs w:val="24"/>
        </w:rPr>
        <w:t>efectuat</w:t>
      </w:r>
      <w:r w:rsidR="00067A65" w:rsidRPr="001E0C6C">
        <w:rPr>
          <w:rFonts w:ascii="Times New Roman" w:hAnsi="Times New Roman"/>
          <w:sz w:val="24"/>
          <w:szCs w:val="24"/>
        </w:rPr>
        <w:t>ă</w:t>
      </w:r>
      <w:r w:rsidRPr="001E0C6C">
        <w:rPr>
          <w:rFonts w:ascii="Times New Roman" w:hAnsi="Times New Roman"/>
          <w:sz w:val="24"/>
          <w:szCs w:val="24"/>
        </w:rPr>
        <w:t xml:space="preserve"> proba de continuitate </w:t>
      </w:r>
      <w:r w:rsidR="00067A65" w:rsidRPr="001E0C6C">
        <w:rPr>
          <w:rFonts w:ascii="Times New Roman" w:hAnsi="Times New Roman"/>
          <w:sz w:val="24"/>
          <w:szCs w:val="24"/>
        </w:rPr>
        <w:t>a fr</w:t>
      </w:r>
      <w:r w:rsidR="006D4ECC">
        <w:rPr>
          <w:rFonts w:ascii="Times New Roman" w:hAnsi="Times New Roman"/>
          <w:sz w:val="24"/>
          <w:szCs w:val="24"/>
        </w:rPr>
        <w:t>â</w:t>
      </w:r>
      <w:r w:rsidR="00067A65" w:rsidRPr="001E0C6C">
        <w:rPr>
          <w:rFonts w:ascii="Times New Roman" w:hAnsi="Times New Roman"/>
          <w:sz w:val="24"/>
          <w:szCs w:val="24"/>
        </w:rPr>
        <w:t xml:space="preserve">nelor automate </w:t>
      </w:r>
      <w:r w:rsidRPr="001E0C6C">
        <w:rPr>
          <w:rFonts w:ascii="Times New Roman" w:hAnsi="Times New Roman"/>
          <w:sz w:val="24"/>
          <w:szCs w:val="24"/>
        </w:rPr>
        <w:t>de către mecanicul locomotivei împingătoare;</w:t>
      </w:r>
    </w:p>
    <w:p w:rsidR="00EA6B28" w:rsidRPr="001E0C6C" w:rsidRDefault="00EA6B28" w:rsidP="00455734">
      <w:pPr>
        <w:pStyle w:val="ListParagraph1"/>
        <w:numPr>
          <w:ilvl w:val="0"/>
          <w:numId w:val="6"/>
        </w:numPr>
        <w:spacing w:after="0" w:line="240" w:lineRule="auto"/>
        <w:jc w:val="both"/>
        <w:rPr>
          <w:rFonts w:ascii="Times New Roman" w:hAnsi="Times New Roman"/>
          <w:sz w:val="24"/>
          <w:szCs w:val="24"/>
        </w:rPr>
      </w:pPr>
      <w:r w:rsidRPr="001E0C6C">
        <w:rPr>
          <w:rFonts w:ascii="Times New Roman" w:hAnsi="Times New Roman"/>
          <w:sz w:val="24"/>
          <w:szCs w:val="24"/>
        </w:rPr>
        <w:t>justifică faptul că în staţia Predeal a efectuat probă de continuitate deoarece această staţie este vârf de pantă</w:t>
      </w:r>
      <w:r w:rsidR="003C4FD4" w:rsidRPr="001E0C6C">
        <w:rPr>
          <w:rFonts w:ascii="Times New Roman" w:hAnsi="Times New Roman"/>
          <w:sz w:val="24"/>
          <w:szCs w:val="24"/>
        </w:rPr>
        <w:t xml:space="preserve"> şi o astfel de probă trebuie efectuată având în vedere că nu s-a modificat compunerea trenului</w:t>
      </w:r>
      <w:r w:rsidRPr="001E0C6C">
        <w:rPr>
          <w:rFonts w:ascii="Times New Roman" w:hAnsi="Times New Roman"/>
          <w:sz w:val="24"/>
          <w:szCs w:val="24"/>
        </w:rPr>
        <w:t>;</w:t>
      </w:r>
    </w:p>
    <w:p w:rsidR="00EA6B28" w:rsidRPr="001E0C6C" w:rsidRDefault="004561DA" w:rsidP="00455734">
      <w:pPr>
        <w:pStyle w:val="ListParagraph1"/>
        <w:numPr>
          <w:ilvl w:val="0"/>
          <w:numId w:val="6"/>
        </w:numPr>
        <w:spacing w:after="0" w:line="240" w:lineRule="auto"/>
        <w:jc w:val="both"/>
        <w:rPr>
          <w:rFonts w:ascii="Times New Roman" w:hAnsi="Times New Roman"/>
          <w:sz w:val="24"/>
          <w:szCs w:val="24"/>
        </w:rPr>
      </w:pPr>
      <w:r w:rsidRPr="001E0C6C">
        <w:rPr>
          <w:rFonts w:ascii="Times New Roman" w:hAnsi="Times New Roman"/>
          <w:sz w:val="24"/>
          <w:szCs w:val="24"/>
        </w:rPr>
        <w:t xml:space="preserve">precizează că încercările repetate de frânare efectuate de mecanic au fost </w:t>
      </w:r>
      <w:r w:rsidR="00E45476" w:rsidRPr="001E0C6C">
        <w:rPr>
          <w:rFonts w:ascii="Times New Roman" w:hAnsi="Times New Roman"/>
          <w:sz w:val="24"/>
          <w:szCs w:val="24"/>
        </w:rPr>
        <w:t>încercări de frânare totală;</w:t>
      </w:r>
    </w:p>
    <w:p w:rsidR="00E45476" w:rsidRPr="001E0C6C" w:rsidRDefault="00E45476" w:rsidP="00455734">
      <w:pPr>
        <w:pStyle w:val="ListParagraph1"/>
        <w:numPr>
          <w:ilvl w:val="0"/>
          <w:numId w:val="6"/>
        </w:numPr>
        <w:spacing w:after="0" w:line="240" w:lineRule="auto"/>
        <w:jc w:val="both"/>
        <w:rPr>
          <w:rFonts w:ascii="Times New Roman" w:hAnsi="Times New Roman"/>
          <w:sz w:val="24"/>
          <w:szCs w:val="24"/>
        </w:rPr>
      </w:pPr>
      <w:r w:rsidRPr="001E0C6C">
        <w:rPr>
          <w:rFonts w:ascii="Times New Roman" w:hAnsi="Times New Roman"/>
          <w:sz w:val="24"/>
          <w:szCs w:val="24"/>
        </w:rPr>
        <w:t>cât timp a fost mecanicul în sala maşinilor, a încercat să mai efectueze o frânare totală şi să frâneze locomotiva cu frâna directă şi de mână fără a obţine vreun rezultat;</w:t>
      </w:r>
    </w:p>
    <w:p w:rsidR="00E45476" w:rsidRPr="001E0C6C" w:rsidRDefault="00E45476" w:rsidP="00455734">
      <w:pPr>
        <w:pStyle w:val="ListParagraph1"/>
        <w:numPr>
          <w:ilvl w:val="0"/>
          <w:numId w:val="6"/>
        </w:numPr>
        <w:spacing w:after="0" w:line="240" w:lineRule="auto"/>
        <w:jc w:val="both"/>
        <w:rPr>
          <w:rFonts w:ascii="Times New Roman" w:hAnsi="Times New Roman"/>
          <w:sz w:val="24"/>
          <w:szCs w:val="24"/>
        </w:rPr>
      </w:pPr>
      <w:r w:rsidRPr="001E0C6C">
        <w:rPr>
          <w:rFonts w:ascii="Times New Roman" w:hAnsi="Times New Roman"/>
          <w:sz w:val="24"/>
          <w:szCs w:val="24"/>
        </w:rPr>
        <w:t>precizează că a efectuat frânarea totală prin manipularea robinetului mecanicului în poziţia de frânare;</w:t>
      </w:r>
    </w:p>
    <w:p w:rsidR="00E45476" w:rsidRPr="001E0C6C" w:rsidRDefault="00E61BEF" w:rsidP="00455734">
      <w:pPr>
        <w:pStyle w:val="ListParagraph1"/>
        <w:numPr>
          <w:ilvl w:val="0"/>
          <w:numId w:val="6"/>
        </w:numPr>
        <w:spacing w:after="0" w:line="240" w:lineRule="auto"/>
        <w:jc w:val="both"/>
        <w:rPr>
          <w:rFonts w:ascii="Times New Roman" w:hAnsi="Times New Roman"/>
          <w:sz w:val="24"/>
          <w:szCs w:val="24"/>
        </w:rPr>
      </w:pPr>
      <w:r w:rsidRPr="001E0C6C">
        <w:rPr>
          <w:rFonts w:ascii="Times New Roman" w:hAnsi="Times New Roman"/>
          <w:sz w:val="24"/>
          <w:szCs w:val="24"/>
        </w:rPr>
        <w:t xml:space="preserve">cunoaşte faptul că </w:t>
      </w:r>
      <w:r w:rsidR="00E45476" w:rsidRPr="001E0C6C">
        <w:rPr>
          <w:rFonts w:ascii="Times New Roman" w:hAnsi="Times New Roman"/>
          <w:sz w:val="24"/>
          <w:szCs w:val="24"/>
        </w:rPr>
        <w:t>în timpul cât se află în cabina de conducere, are obligaţia de a urmări parcursul, semnalele de circulaţie şi manevră, iar în cazul în care i se face rău mecanicului, are obligaţia de a opri trenul şi de anunţa organele competente;</w:t>
      </w:r>
    </w:p>
    <w:p w:rsidR="00E45476" w:rsidRPr="001E0C6C" w:rsidRDefault="003C4FD4" w:rsidP="00455734">
      <w:pPr>
        <w:pStyle w:val="ListParagraph1"/>
        <w:numPr>
          <w:ilvl w:val="0"/>
          <w:numId w:val="6"/>
        </w:numPr>
        <w:spacing w:after="0" w:line="240" w:lineRule="auto"/>
        <w:jc w:val="both"/>
        <w:rPr>
          <w:rFonts w:ascii="Times New Roman" w:hAnsi="Times New Roman"/>
          <w:sz w:val="24"/>
          <w:szCs w:val="24"/>
        </w:rPr>
      </w:pPr>
      <w:r w:rsidRPr="001E0C6C">
        <w:rPr>
          <w:rFonts w:ascii="Times New Roman" w:hAnsi="Times New Roman"/>
          <w:sz w:val="24"/>
          <w:szCs w:val="24"/>
        </w:rPr>
        <w:t xml:space="preserve">mecanicul a intrat în sala maşinilor deoarece </w:t>
      </w:r>
      <w:r w:rsidR="00E61BEF" w:rsidRPr="001E0C6C">
        <w:rPr>
          <w:rFonts w:ascii="Times New Roman" w:hAnsi="Times New Roman"/>
          <w:sz w:val="24"/>
          <w:szCs w:val="24"/>
        </w:rPr>
        <w:t xml:space="preserve">s-a întrerupt alimentarea cu energie electrică a </w:t>
      </w:r>
      <w:r w:rsidRPr="001E0C6C">
        <w:rPr>
          <w:rFonts w:ascii="Times New Roman" w:hAnsi="Times New Roman"/>
          <w:sz w:val="24"/>
          <w:szCs w:val="24"/>
        </w:rPr>
        <w:t>locomotiv</w:t>
      </w:r>
      <w:r w:rsidR="00E61BEF" w:rsidRPr="001E0C6C">
        <w:rPr>
          <w:rFonts w:ascii="Times New Roman" w:hAnsi="Times New Roman"/>
          <w:sz w:val="24"/>
          <w:szCs w:val="24"/>
        </w:rPr>
        <w:t>ei</w:t>
      </w:r>
      <w:r w:rsidRPr="001E0C6C">
        <w:rPr>
          <w:rFonts w:ascii="Times New Roman" w:hAnsi="Times New Roman"/>
          <w:sz w:val="24"/>
          <w:szCs w:val="24"/>
        </w:rPr>
        <w:t>, iar trenul nu mai avea aer pentru frânare, acest lucru fiindu-i comunicat de către mecanic după oprirea trenului;</w:t>
      </w:r>
    </w:p>
    <w:p w:rsidR="003C4FD4" w:rsidRPr="001E0C6C" w:rsidRDefault="00097B69" w:rsidP="00455734">
      <w:pPr>
        <w:pStyle w:val="ListParagraph1"/>
        <w:numPr>
          <w:ilvl w:val="0"/>
          <w:numId w:val="6"/>
        </w:numPr>
        <w:spacing w:after="0" w:line="240" w:lineRule="auto"/>
        <w:jc w:val="both"/>
        <w:rPr>
          <w:rFonts w:ascii="Times New Roman" w:hAnsi="Times New Roman"/>
          <w:sz w:val="24"/>
          <w:szCs w:val="24"/>
        </w:rPr>
      </w:pPr>
      <w:r w:rsidRPr="001E0C6C">
        <w:rPr>
          <w:rFonts w:ascii="Times New Roman" w:hAnsi="Times New Roman"/>
          <w:sz w:val="24"/>
          <w:szCs w:val="24"/>
        </w:rPr>
        <w:t xml:space="preserve">nu a fost avizat despre faptul că frâna electrică a locomotivei nu funcţionează şi nici nu </w:t>
      </w:r>
      <w:r w:rsidR="00E61BEF" w:rsidRPr="001E0C6C">
        <w:rPr>
          <w:rFonts w:ascii="Times New Roman" w:hAnsi="Times New Roman"/>
          <w:sz w:val="24"/>
          <w:szCs w:val="24"/>
        </w:rPr>
        <w:t xml:space="preserve">cunoştea </w:t>
      </w:r>
      <w:r w:rsidRPr="001E0C6C">
        <w:rPr>
          <w:rFonts w:ascii="Times New Roman" w:hAnsi="Times New Roman"/>
          <w:sz w:val="24"/>
          <w:szCs w:val="24"/>
        </w:rPr>
        <w:t>ce este această frână</w:t>
      </w:r>
      <w:r w:rsidR="00544F1C" w:rsidRPr="001E0C6C">
        <w:rPr>
          <w:rFonts w:ascii="Times New Roman" w:hAnsi="Times New Roman"/>
          <w:sz w:val="24"/>
          <w:szCs w:val="24"/>
        </w:rPr>
        <w:t xml:space="preserve"> şi cum funcţionează</w:t>
      </w:r>
      <w:r w:rsidRPr="001E0C6C">
        <w:rPr>
          <w:rFonts w:ascii="Times New Roman" w:hAnsi="Times New Roman"/>
          <w:sz w:val="24"/>
          <w:szCs w:val="24"/>
        </w:rPr>
        <w:t>;</w:t>
      </w:r>
    </w:p>
    <w:p w:rsidR="00097B69" w:rsidRPr="001E0C6C" w:rsidRDefault="00544F1C" w:rsidP="00455734">
      <w:pPr>
        <w:pStyle w:val="ListParagraph1"/>
        <w:numPr>
          <w:ilvl w:val="0"/>
          <w:numId w:val="6"/>
        </w:numPr>
        <w:spacing w:after="0" w:line="240" w:lineRule="auto"/>
        <w:jc w:val="both"/>
        <w:rPr>
          <w:rFonts w:ascii="Times New Roman" w:hAnsi="Times New Roman"/>
          <w:sz w:val="24"/>
          <w:szCs w:val="24"/>
        </w:rPr>
      </w:pPr>
      <w:r w:rsidRPr="001E0C6C">
        <w:rPr>
          <w:rFonts w:ascii="Times New Roman" w:hAnsi="Times New Roman"/>
          <w:sz w:val="24"/>
          <w:szCs w:val="24"/>
        </w:rPr>
        <w:t xml:space="preserve">la completarea formularului „arătarea vagoanelor” </w:t>
      </w:r>
      <w:r w:rsidR="001552DB" w:rsidRPr="001E0C6C">
        <w:rPr>
          <w:rFonts w:ascii="Times New Roman" w:hAnsi="Times New Roman"/>
          <w:sz w:val="24"/>
          <w:szCs w:val="24"/>
        </w:rPr>
        <w:t xml:space="preserve">foloseşte </w:t>
      </w:r>
      <w:r w:rsidRPr="001E0C6C">
        <w:rPr>
          <w:rFonts w:ascii="Times New Roman" w:hAnsi="Times New Roman"/>
          <w:sz w:val="24"/>
          <w:szCs w:val="24"/>
        </w:rPr>
        <w:t>în calcul ambele procente de frânare, şi cel din livret şi cel din Regulamentul de remorcare şi frânare nr.006;</w:t>
      </w:r>
    </w:p>
    <w:p w:rsidR="00544F1C" w:rsidRPr="001E0C6C" w:rsidRDefault="00544F1C" w:rsidP="00455734">
      <w:pPr>
        <w:pStyle w:val="ListParagraph1"/>
        <w:numPr>
          <w:ilvl w:val="0"/>
          <w:numId w:val="6"/>
        </w:numPr>
        <w:spacing w:after="0" w:line="240" w:lineRule="auto"/>
        <w:jc w:val="both"/>
        <w:rPr>
          <w:rFonts w:ascii="Times New Roman" w:hAnsi="Times New Roman"/>
          <w:sz w:val="24"/>
          <w:szCs w:val="24"/>
        </w:rPr>
      </w:pPr>
      <w:r w:rsidRPr="001E0C6C">
        <w:rPr>
          <w:rFonts w:ascii="Times New Roman" w:hAnsi="Times New Roman"/>
          <w:sz w:val="24"/>
          <w:szCs w:val="24"/>
        </w:rPr>
        <w:t xml:space="preserve">menţionează faptul că se poate întâmpla ca acestea să difere şi atunci </w:t>
      </w:r>
      <w:r w:rsidR="001552DB" w:rsidRPr="001E0C6C">
        <w:rPr>
          <w:rFonts w:ascii="Times New Roman" w:hAnsi="Times New Roman"/>
          <w:sz w:val="24"/>
          <w:szCs w:val="24"/>
        </w:rPr>
        <w:t>„</w:t>
      </w:r>
      <w:r w:rsidRPr="001E0C6C">
        <w:rPr>
          <w:rFonts w:ascii="Times New Roman" w:hAnsi="Times New Roman"/>
          <w:i/>
          <w:sz w:val="24"/>
          <w:szCs w:val="24"/>
        </w:rPr>
        <w:t>se procedează la fiecare caz în parte</w:t>
      </w:r>
      <w:r w:rsidR="001552DB" w:rsidRPr="001E0C6C">
        <w:rPr>
          <w:rFonts w:ascii="Times New Roman" w:hAnsi="Times New Roman"/>
          <w:i/>
          <w:sz w:val="24"/>
          <w:szCs w:val="24"/>
        </w:rPr>
        <w:t>”</w:t>
      </w:r>
      <w:r w:rsidRPr="001E0C6C">
        <w:rPr>
          <w:rFonts w:ascii="Times New Roman" w:hAnsi="Times New Roman"/>
          <w:i/>
          <w:sz w:val="24"/>
          <w:szCs w:val="24"/>
        </w:rPr>
        <w:t>;</w:t>
      </w:r>
    </w:p>
    <w:p w:rsidR="00544F1C" w:rsidRPr="001E0C6C" w:rsidRDefault="00544F1C" w:rsidP="00455734">
      <w:pPr>
        <w:pStyle w:val="ListParagraph1"/>
        <w:numPr>
          <w:ilvl w:val="0"/>
          <w:numId w:val="6"/>
        </w:numPr>
        <w:spacing w:after="0" w:line="240" w:lineRule="auto"/>
        <w:jc w:val="both"/>
        <w:rPr>
          <w:rFonts w:ascii="Times New Roman" w:hAnsi="Times New Roman"/>
          <w:i/>
          <w:sz w:val="24"/>
          <w:szCs w:val="24"/>
        </w:rPr>
      </w:pPr>
      <w:r w:rsidRPr="001E0C6C">
        <w:rPr>
          <w:rFonts w:ascii="Times New Roman" w:hAnsi="Times New Roman"/>
          <w:sz w:val="24"/>
          <w:szCs w:val="24"/>
        </w:rPr>
        <w:t xml:space="preserve">la întrebarea „ce procent de masă frânată se ia în calcul în cazul trenurilor care au în compunere vagoane echipate cu frână proporţională cu încărcătura” </w:t>
      </w:r>
      <w:r w:rsidR="001552DB" w:rsidRPr="001E0C6C">
        <w:rPr>
          <w:rFonts w:ascii="Times New Roman" w:hAnsi="Times New Roman"/>
          <w:sz w:val="24"/>
          <w:szCs w:val="24"/>
        </w:rPr>
        <w:t xml:space="preserve">a precizat </w:t>
      </w:r>
      <w:r w:rsidRPr="001E0C6C">
        <w:rPr>
          <w:rFonts w:ascii="Times New Roman" w:hAnsi="Times New Roman"/>
          <w:sz w:val="24"/>
          <w:szCs w:val="24"/>
        </w:rPr>
        <w:t xml:space="preserve">că </w:t>
      </w:r>
      <w:r w:rsidR="001552DB" w:rsidRPr="001E0C6C">
        <w:rPr>
          <w:rFonts w:ascii="Times New Roman" w:hAnsi="Times New Roman"/>
          <w:sz w:val="24"/>
          <w:szCs w:val="24"/>
        </w:rPr>
        <w:t>„</w:t>
      </w:r>
      <w:r w:rsidRPr="001E0C6C">
        <w:rPr>
          <w:rFonts w:ascii="Times New Roman" w:hAnsi="Times New Roman"/>
          <w:i/>
          <w:sz w:val="24"/>
          <w:szCs w:val="24"/>
        </w:rPr>
        <w:t>nu cunoaşte ce este un astfel de vagon</w:t>
      </w:r>
      <w:r w:rsidR="001552DB" w:rsidRPr="001E0C6C">
        <w:rPr>
          <w:rFonts w:ascii="Times New Roman" w:hAnsi="Times New Roman"/>
          <w:i/>
          <w:sz w:val="24"/>
          <w:szCs w:val="24"/>
        </w:rPr>
        <w:t>”</w:t>
      </w:r>
      <w:r w:rsidR="00E0124A" w:rsidRPr="001E0C6C">
        <w:rPr>
          <w:rFonts w:ascii="Times New Roman" w:hAnsi="Times New Roman"/>
          <w:i/>
          <w:sz w:val="24"/>
          <w:szCs w:val="24"/>
        </w:rPr>
        <w:t>.</w:t>
      </w:r>
    </w:p>
    <w:p w:rsidR="005F67D6" w:rsidRPr="001E0C6C" w:rsidRDefault="005F67D6" w:rsidP="0099098D">
      <w:pPr>
        <w:spacing w:after="0" w:line="240" w:lineRule="auto"/>
        <w:jc w:val="both"/>
        <w:rPr>
          <w:rFonts w:ascii="Times New Roman" w:hAnsi="Times New Roman"/>
          <w:sz w:val="16"/>
          <w:szCs w:val="16"/>
        </w:rPr>
      </w:pPr>
    </w:p>
    <w:p w:rsidR="005F67D6" w:rsidRPr="001E0C6C" w:rsidRDefault="005F67D6" w:rsidP="0099098D">
      <w:pPr>
        <w:spacing w:after="0" w:line="240" w:lineRule="auto"/>
        <w:ind w:firstLine="720"/>
        <w:jc w:val="both"/>
        <w:rPr>
          <w:rFonts w:ascii="Times New Roman" w:hAnsi="Times New Roman"/>
          <w:sz w:val="24"/>
          <w:szCs w:val="24"/>
        </w:rPr>
      </w:pPr>
      <w:r w:rsidRPr="001E0C6C">
        <w:rPr>
          <w:rFonts w:ascii="Times New Roman" w:hAnsi="Times New Roman"/>
          <w:sz w:val="24"/>
          <w:szCs w:val="24"/>
        </w:rPr>
        <w:t xml:space="preserve">Din cele declarate de </w:t>
      </w:r>
      <w:r w:rsidRPr="001E0C6C">
        <w:rPr>
          <w:rFonts w:ascii="Times New Roman" w:hAnsi="Times New Roman"/>
          <w:b/>
          <w:sz w:val="24"/>
          <w:szCs w:val="24"/>
        </w:rPr>
        <w:t>mecanicul locomotivei împingătoare</w:t>
      </w:r>
      <w:r w:rsidR="00FF4B59" w:rsidRPr="001E0C6C">
        <w:rPr>
          <w:rFonts w:ascii="Times New Roman" w:hAnsi="Times New Roman"/>
          <w:sz w:val="24"/>
          <w:szCs w:val="24"/>
        </w:rPr>
        <w:t xml:space="preserve"> </w:t>
      </w:r>
      <w:r w:rsidR="00ED0EE9" w:rsidRPr="001E0C6C">
        <w:rPr>
          <w:rFonts w:ascii="Times New Roman" w:hAnsi="Times New Roman"/>
          <w:sz w:val="24"/>
          <w:szCs w:val="24"/>
        </w:rPr>
        <w:t xml:space="preserve">(inactivă pe distanţa Predeal-Dârste) </w:t>
      </w:r>
      <w:r w:rsidRPr="001E0C6C">
        <w:rPr>
          <w:rFonts w:ascii="Times New Roman" w:hAnsi="Times New Roman"/>
          <w:sz w:val="24"/>
          <w:szCs w:val="24"/>
        </w:rPr>
        <w:t>a trenului</w:t>
      </w:r>
      <w:r w:rsidR="002D126E" w:rsidRPr="001E0C6C">
        <w:rPr>
          <w:rFonts w:ascii="Times New Roman" w:hAnsi="Times New Roman"/>
          <w:sz w:val="24"/>
          <w:szCs w:val="24"/>
        </w:rPr>
        <w:t xml:space="preserve"> de marfă nr.</w:t>
      </w:r>
      <w:r w:rsidR="003C7015" w:rsidRPr="001E0C6C">
        <w:rPr>
          <w:rFonts w:ascii="Times New Roman" w:hAnsi="Times New Roman"/>
          <w:sz w:val="24"/>
          <w:szCs w:val="24"/>
        </w:rPr>
        <w:t>50406-1</w:t>
      </w:r>
      <w:r w:rsidRPr="001E0C6C">
        <w:rPr>
          <w:rFonts w:ascii="Times New Roman" w:hAnsi="Times New Roman"/>
          <w:sz w:val="24"/>
          <w:szCs w:val="24"/>
        </w:rPr>
        <w:t>se pot re</w:t>
      </w:r>
      <w:r w:rsidR="00B136F5" w:rsidRPr="001E0C6C">
        <w:rPr>
          <w:rFonts w:ascii="Times New Roman" w:hAnsi="Times New Roman"/>
          <w:sz w:val="24"/>
          <w:szCs w:val="24"/>
        </w:rPr>
        <w:t>ţ</w:t>
      </w:r>
      <w:r w:rsidRPr="001E0C6C">
        <w:rPr>
          <w:rFonts w:ascii="Times New Roman" w:hAnsi="Times New Roman"/>
          <w:sz w:val="24"/>
          <w:szCs w:val="24"/>
        </w:rPr>
        <w:t>ine următoarele:</w:t>
      </w:r>
    </w:p>
    <w:p w:rsidR="00667A1E" w:rsidRPr="001E0C6C" w:rsidRDefault="003C7015"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în data de 12.04.2014 a fost comandat pentru a împinge trenul cu locomotiva EA 514 pe distanţa Brazi-Predeal;</w:t>
      </w:r>
    </w:p>
    <w:p w:rsidR="003C7015" w:rsidRPr="001E0C6C" w:rsidRDefault="003C7015"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 xml:space="preserve">a legat locomotiva la tren în staţia </w:t>
      </w:r>
      <w:r w:rsidR="001552DB" w:rsidRPr="001E0C6C">
        <w:rPr>
          <w:rFonts w:ascii="Times New Roman" w:hAnsi="Times New Roman"/>
          <w:sz w:val="24"/>
          <w:szCs w:val="24"/>
        </w:rPr>
        <w:t xml:space="preserve">CFR </w:t>
      </w:r>
      <w:r w:rsidRPr="001E0C6C">
        <w:rPr>
          <w:rFonts w:ascii="Times New Roman" w:hAnsi="Times New Roman"/>
          <w:sz w:val="24"/>
          <w:szCs w:val="24"/>
        </w:rPr>
        <w:t>Brazi, a efectuat proba de continuitate</w:t>
      </w:r>
      <w:r w:rsidR="00694925" w:rsidRPr="001E0C6C">
        <w:rPr>
          <w:rFonts w:ascii="Times New Roman" w:hAnsi="Times New Roman"/>
          <w:sz w:val="24"/>
          <w:szCs w:val="24"/>
        </w:rPr>
        <w:t xml:space="preserve"> după care a </w:t>
      </w:r>
      <w:r w:rsidR="006F7219" w:rsidRPr="001E0C6C">
        <w:rPr>
          <w:rFonts w:ascii="Times New Roman" w:hAnsi="Times New Roman"/>
          <w:sz w:val="24"/>
          <w:szCs w:val="24"/>
        </w:rPr>
        <w:t xml:space="preserve">participat la remorcarea trenului prin împingere </w:t>
      </w:r>
      <w:r w:rsidR="001552DB" w:rsidRPr="001E0C6C">
        <w:rPr>
          <w:rFonts w:ascii="Times New Roman" w:hAnsi="Times New Roman"/>
          <w:sz w:val="24"/>
          <w:szCs w:val="24"/>
        </w:rPr>
        <w:t xml:space="preserve">până </w:t>
      </w:r>
      <w:r w:rsidR="00694925" w:rsidRPr="001E0C6C">
        <w:rPr>
          <w:rFonts w:ascii="Times New Roman" w:hAnsi="Times New Roman"/>
          <w:sz w:val="24"/>
          <w:szCs w:val="24"/>
        </w:rPr>
        <w:t xml:space="preserve">la staţia </w:t>
      </w:r>
      <w:r w:rsidR="001552DB" w:rsidRPr="001E0C6C">
        <w:rPr>
          <w:rFonts w:ascii="Times New Roman" w:hAnsi="Times New Roman"/>
          <w:sz w:val="24"/>
          <w:szCs w:val="24"/>
        </w:rPr>
        <w:t xml:space="preserve">CFR </w:t>
      </w:r>
      <w:r w:rsidR="00694925" w:rsidRPr="001E0C6C">
        <w:rPr>
          <w:rFonts w:ascii="Times New Roman" w:hAnsi="Times New Roman"/>
          <w:sz w:val="24"/>
          <w:szCs w:val="24"/>
        </w:rPr>
        <w:t>Predeal;</w:t>
      </w:r>
    </w:p>
    <w:p w:rsidR="00694925" w:rsidRPr="001E0C6C" w:rsidRDefault="00694925"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lastRenderedPageBreak/>
        <w:t xml:space="preserve">după plecarea din staţia </w:t>
      </w:r>
      <w:r w:rsidR="00481779" w:rsidRPr="001E0C6C">
        <w:rPr>
          <w:rFonts w:ascii="Times New Roman" w:hAnsi="Times New Roman"/>
          <w:sz w:val="24"/>
          <w:szCs w:val="24"/>
        </w:rPr>
        <w:t xml:space="preserve">CFR </w:t>
      </w:r>
      <w:r w:rsidRPr="001E0C6C">
        <w:rPr>
          <w:rFonts w:ascii="Times New Roman" w:hAnsi="Times New Roman"/>
          <w:sz w:val="24"/>
          <w:szCs w:val="24"/>
        </w:rPr>
        <w:t xml:space="preserve">Predeal şi angajarea trenului pe pantă, mecanicul locomotivei titulare a efectuat o frânare de 1 </w:t>
      </w:r>
      <w:r w:rsidR="0085649F" w:rsidRPr="001E0C6C">
        <w:rPr>
          <w:rFonts w:ascii="Times New Roman" w:hAnsi="Times New Roman"/>
          <w:sz w:val="24"/>
          <w:szCs w:val="24"/>
        </w:rPr>
        <w:t>bar</w:t>
      </w:r>
      <w:r w:rsidRPr="001E0C6C">
        <w:rPr>
          <w:rFonts w:ascii="Times New Roman" w:hAnsi="Times New Roman"/>
          <w:sz w:val="24"/>
          <w:szCs w:val="24"/>
        </w:rPr>
        <w:t xml:space="preserve"> pentru verificarea eficacităţii frânei automate, însă efectul de frânare nu s-a realizat, viteza trenului </w:t>
      </w:r>
      <w:r w:rsidR="00481779" w:rsidRPr="001E0C6C">
        <w:rPr>
          <w:rFonts w:ascii="Times New Roman" w:hAnsi="Times New Roman"/>
          <w:sz w:val="24"/>
          <w:szCs w:val="24"/>
        </w:rPr>
        <w:t xml:space="preserve">continuând </w:t>
      </w:r>
      <w:r w:rsidRPr="001E0C6C">
        <w:rPr>
          <w:rFonts w:ascii="Times New Roman" w:hAnsi="Times New Roman"/>
          <w:sz w:val="24"/>
          <w:szCs w:val="24"/>
        </w:rPr>
        <w:t>să crească;</w:t>
      </w:r>
    </w:p>
    <w:p w:rsidR="00694925" w:rsidRPr="001E0C6C" w:rsidRDefault="00694925"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 xml:space="preserve">mecanicul locomotivei </w:t>
      </w:r>
      <w:r w:rsidR="00481779" w:rsidRPr="001E0C6C">
        <w:rPr>
          <w:rFonts w:ascii="Times New Roman" w:hAnsi="Times New Roman"/>
          <w:sz w:val="24"/>
          <w:szCs w:val="24"/>
        </w:rPr>
        <w:t xml:space="preserve">titulare </w:t>
      </w:r>
      <w:r w:rsidRPr="001E0C6C">
        <w:rPr>
          <w:rFonts w:ascii="Times New Roman" w:hAnsi="Times New Roman"/>
          <w:sz w:val="24"/>
          <w:szCs w:val="24"/>
        </w:rPr>
        <w:t>a efectuat o frânare totală însă viteza trenului a continuat să crească;</w:t>
      </w:r>
    </w:p>
    <w:p w:rsidR="00694925" w:rsidRPr="001E0C6C" w:rsidRDefault="00694925"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 xml:space="preserve">după ce au trecut de tunelul mare, a </w:t>
      </w:r>
      <w:r w:rsidR="00481779" w:rsidRPr="001E0C6C">
        <w:rPr>
          <w:rFonts w:ascii="Times New Roman" w:hAnsi="Times New Roman"/>
          <w:sz w:val="24"/>
          <w:szCs w:val="24"/>
        </w:rPr>
        <w:t xml:space="preserve">observat dispariţia </w:t>
      </w:r>
      <w:r w:rsidRPr="001E0C6C">
        <w:rPr>
          <w:rFonts w:ascii="Times New Roman" w:hAnsi="Times New Roman"/>
          <w:sz w:val="24"/>
          <w:szCs w:val="24"/>
        </w:rPr>
        <w:t>tensiun</w:t>
      </w:r>
      <w:r w:rsidR="00481779" w:rsidRPr="001E0C6C">
        <w:rPr>
          <w:rFonts w:ascii="Times New Roman" w:hAnsi="Times New Roman"/>
          <w:sz w:val="24"/>
          <w:szCs w:val="24"/>
        </w:rPr>
        <w:t>ii</w:t>
      </w:r>
      <w:r w:rsidRPr="001E0C6C">
        <w:rPr>
          <w:rFonts w:ascii="Times New Roman" w:hAnsi="Times New Roman"/>
          <w:sz w:val="24"/>
          <w:szCs w:val="24"/>
        </w:rPr>
        <w:t xml:space="preserve"> în linia de contact;</w:t>
      </w:r>
    </w:p>
    <w:p w:rsidR="00694925" w:rsidRPr="001E0C6C" w:rsidRDefault="00694925"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 xml:space="preserve">după ce au trecut de Hm Timişu de Sus, viteza trenului a început să scadă şi trenul </w:t>
      </w:r>
      <w:r w:rsidR="00481779" w:rsidRPr="001E0C6C">
        <w:rPr>
          <w:rFonts w:ascii="Times New Roman" w:hAnsi="Times New Roman"/>
          <w:sz w:val="24"/>
          <w:szCs w:val="24"/>
        </w:rPr>
        <w:t xml:space="preserve">a fost </w:t>
      </w:r>
      <w:r w:rsidRPr="001E0C6C">
        <w:rPr>
          <w:rFonts w:ascii="Times New Roman" w:hAnsi="Times New Roman"/>
          <w:sz w:val="24"/>
          <w:szCs w:val="24"/>
        </w:rPr>
        <w:t>oprit la km.159+400;</w:t>
      </w:r>
    </w:p>
    <w:p w:rsidR="00694925" w:rsidRPr="001E0C6C" w:rsidRDefault="00694925"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la verificarea locomotivei a constatat că pantograful nr.II în sensul de mers şi izolatorii de susţinere de pe acoperiş lipseau;</w:t>
      </w:r>
    </w:p>
    <w:p w:rsidR="00694925" w:rsidRPr="001E0C6C" w:rsidRDefault="00694925"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a închis robinetul de la pantograful nr.II şi a deschis robinetul de la pantograful nr.I;</w:t>
      </w:r>
    </w:p>
    <w:p w:rsidR="00694925" w:rsidRPr="001E0C6C" w:rsidRDefault="00694925"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a conectat locomotiva şi a făcut</w:t>
      </w:r>
      <w:r w:rsidR="00FF4B59" w:rsidRPr="001E0C6C">
        <w:rPr>
          <w:rFonts w:ascii="Times New Roman" w:hAnsi="Times New Roman"/>
          <w:sz w:val="24"/>
          <w:szCs w:val="24"/>
        </w:rPr>
        <w:t xml:space="preserve"> </w:t>
      </w:r>
      <w:r w:rsidRPr="001E0C6C">
        <w:rPr>
          <w:rFonts w:ascii="Times New Roman" w:hAnsi="Times New Roman"/>
          <w:sz w:val="24"/>
          <w:szCs w:val="24"/>
        </w:rPr>
        <w:t xml:space="preserve">aer, mecanicul locomotivei titulare luând legătura cu staţia </w:t>
      </w:r>
      <w:r w:rsidR="00481779" w:rsidRPr="001E0C6C">
        <w:rPr>
          <w:rFonts w:ascii="Times New Roman" w:hAnsi="Times New Roman"/>
          <w:sz w:val="24"/>
          <w:szCs w:val="24"/>
        </w:rPr>
        <w:t xml:space="preserve">CFR </w:t>
      </w:r>
      <w:r w:rsidRPr="001E0C6C">
        <w:rPr>
          <w:rFonts w:ascii="Times New Roman" w:hAnsi="Times New Roman"/>
          <w:sz w:val="24"/>
          <w:szCs w:val="24"/>
        </w:rPr>
        <w:t>Dârste pentru a comunica cele întâmplate;</w:t>
      </w:r>
    </w:p>
    <w:p w:rsidR="00694925" w:rsidRPr="001E0C6C" w:rsidRDefault="005A750F"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în m</w:t>
      </w:r>
      <w:r w:rsidR="00481779" w:rsidRPr="001E0C6C">
        <w:rPr>
          <w:rFonts w:ascii="Times New Roman" w:hAnsi="Times New Roman"/>
          <w:sz w:val="24"/>
          <w:szCs w:val="24"/>
        </w:rPr>
        <w:t>o</w:t>
      </w:r>
      <w:r w:rsidRPr="001E0C6C">
        <w:rPr>
          <w:rFonts w:ascii="Times New Roman" w:hAnsi="Times New Roman"/>
          <w:sz w:val="24"/>
          <w:szCs w:val="24"/>
        </w:rPr>
        <w:t>mentul în care a sesizat că viteza trenului creşte, a luat măsuri de frânare cu frâna directă a locomotivei în limitele admise, deoarece frâna electrică nu funcţiona;</w:t>
      </w:r>
    </w:p>
    <w:p w:rsidR="00D57C17" w:rsidRPr="001E0C6C" w:rsidRDefault="006E0D18"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 xml:space="preserve">a mai remorcat trenuri </w:t>
      </w:r>
      <w:r w:rsidR="00D57C17" w:rsidRPr="001E0C6C">
        <w:rPr>
          <w:rFonts w:ascii="Times New Roman" w:hAnsi="Times New Roman"/>
          <w:sz w:val="24"/>
          <w:szCs w:val="24"/>
        </w:rPr>
        <w:t xml:space="preserve">cu vagoane asemănătoare </w:t>
      </w:r>
      <w:r w:rsidRPr="001E0C6C">
        <w:rPr>
          <w:rFonts w:ascii="Times New Roman" w:hAnsi="Times New Roman"/>
          <w:sz w:val="24"/>
          <w:szCs w:val="24"/>
        </w:rPr>
        <w:t>pe secţia</w:t>
      </w:r>
      <w:r w:rsidR="00D57C17" w:rsidRPr="001E0C6C">
        <w:rPr>
          <w:rFonts w:ascii="Times New Roman" w:hAnsi="Times New Roman"/>
          <w:sz w:val="24"/>
          <w:szCs w:val="24"/>
        </w:rPr>
        <w:t xml:space="preserve"> Predeal-Braşov făcând frânări de 0,6-0,7 bari uneori chiar frânare totală fără a avea alte probleme;</w:t>
      </w:r>
    </w:p>
    <w:p w:rsidR="00D57C17" w:rsidRPr="001E0C6C" w:rsidRDefault="00D57C17"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nu a fost instruit diferit pentru remorcarea trenurilor cu vagoane echipate cu frâna proporţională cu încărcătura;</w:t>
      </w:r>
    </w:p>
    <w:p w:rsidR="00694925" w:rsidRPr="001E0C6C" w:rsidRDefault="00D57C17"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 xml:space="preserve">în staţia </w:t>
      </w:r>
      <w:r w:rsidR="004757B2" w:rsidRPr="001E0C6C">
        <w:rPr>
          <w:rFonts w:ascii="Times New Roman" w:hAnsi="Times New Roman"/>
          <w:sz w:val="24"/>
          <w:szCs w:val="24"/>
        </w:rPr>
        <w:t xml:space="preserve">CFR </w:t>
      </w:r>
      <w:r w:rsidRPr="001E0C6C">
        <w:rPr>
          <w:rFonts w:ascii="Times New Roman" w:hAnsi="Times New Roman"/>
          <w:sz w:val="24"/>
          <w:szCs w:val="24"/>
        </w:rPr>
        <w:t xml:space="preserve">Predeal </w:t>
      </w:r>
      <w:r w:rsidR="003E619D" w:rsidRPr="001E0C6C">
        <w:rPr>
          <w:rFonts w:ascii="Times New Roman" w:hAnsi="Times New Roman"/>
          <w:sz w:val="24"/>
          <w:szCs w:val="24"/>
        </w:rPr>
        <w:t xml:space="preserve">a fost </w:t>
      </w:r>
      <w:r w:rsidRPr="001E0C6C">
        <w:rPr>
          <w:rFonts w:ascii="Times New Roman" w:hAnsi="Times New Roman"/>
          <w:sz w:val="24"/>
          <w:szCs w:val="24"/>
        </w:rPr>
        <w:t>efectuat</w:t>
      </w:r>
      <w:r w:rsidR="00147B95" w:rsidRPr="001E0C6C">
        <w:rPr>
          <w:rFonts w:ascii="Times New Roman" w:hAnsi="Times New Roman"/>
          <w:sz w:val="24"/>
          <w:szCs w:val="24"/>
        </w:rPr>
        <w:t>ă</w:t>
      </w:r>
      <w:r w:rsidRPr="001E0C6C">
        <w:rPr>
          <w:rFonts w:ascii="Times New Roman" w:hAnsi="Times New Roman"/>
          <w:sz w:val="24"/>
          <w:szCs w:val="24"/>
        </w:rPr>
        <w:t xml:space="preserve"> proba de continuitate de către şeful de tren</w:t>
      </w:r>
      <w:r w:rsidR="00E0124A" w:rsidRPr="001E0C6C">
        <w:rPr>
          <w:rFonts w:ascii="Times New Roman" w:hAnsi="Times New Roman"/>
          <w:sz w:val="24"/>
          <w:szCs w:val="24"/>
        </w:rPr>
        <w:t>.</w:t>
      </w:r>
    </w:p>
    <w:p w:rsidR="00694925" w:rsidRPr="001E0C6C" w:rsidRDefault="00694925" w:rsidP="0099098D">
      <w:pPr>
        <w:pStyle w:val="ListParagraph1"/>
        <w:spacing w:after="0" w:line="240" w:lineRule="auto"/>
        <w:jc w:val="both"/>
        <w:rPr>
          <w:rFonts w:ascii="Times New Roman" w:hAnsi="Times New Roman"/>
          <w:sz w:val="16"/>
          <w:szCs w:val="16"/>
        </w:rPr>
      </w:pPr>
    </w:p>
    <w:p w:rsidR="0048609A" w:rsidRPr="001E0C6C" w:rsidRDefault="0048609A" w:rsidP="0099098D">
      <w:pPr>
        <w:spacing w:after="0" w:line="240" w:lineRule="auto"/>
        <w:ind w:firstLine="720"/>
        <w:jc w:val="both"/>
        <w:rPr>
          <w:rFonts w:ascii="Times New Roman" w:hAnsi="Times New Roman"/>
          <w:sz w:val="24"/>
          <w:szCs w:val="24"/>
        </w:rPr>
      </w:pPr>
      <w:r w:rsidRPr="001E0C6C">
        <w:rPr>
          <w:rFonts w:ascii="Times New Roman" w:hAnsi="Times New Roman"/>
          <w:sz w:val="24"/>
          <w:szCs w:val="24"/>
        </w:rPr>
        <w:t xml:space="preserve">Din cele declarate de </w:t>
      </w:r>
      <w:r w:rsidRPr="001E0C6C">
        <w:rPr>
          <w:rFonts w:ascii="Times New Roman" w:hAnsi="Times New Roman"/>
          <w:b/>
          <w:sz w:val="24"/>
          <w:szCs w:val="24"/>
        </w:rPr>
        <w:t xml:space="preserve">mecanicul locomotivei </w:t>
      </w:r>
      <w:r w:rsidR="00BB6C1D" w:rsidRPr="001E0C6C">
        <w:rPr>
          <w:rFonts w:ascii="Times New Roman" w:hAnsi="Times New Roman"/>
          <w:b/>
          <w:sz w:val="24"/>
          <w:szCs w:val="24"/>
        </w:rPr>
        <w:t>care a remorcat trenul 50406 de la staţia de compunere</w:t>
      </w:r>
      <w:r w:rsidRPr="001E0C6C">
        <w:rPr>
          <w:rFonts w:ascii="Times New Roman" w:hAnsi="Times New Roman"/>
          <w:sz w:val="24"/>
          <w:szCs w:val="24"/>
        </w:rPr>
        <w:t xml:space="preserve"> se pot reţine următoarele:</w:t>
      </w:r>
    </w:p>
    <w:p w:rsidR="0048609A" w:rsidRPr="001E0C6C" w:rsidRDefault="0048609A"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 xml:space="preserve">în data de 12.04.2014 </w:t>
      </w:r>
      <w:r w:rsidR="00BB6C1D" w:rsidRPr="001E0C6C">
        <w:rPr>
          <w:rFonts w:ascii="Times New Roman" w:hAnsi="Times New Roman"/>
          <w:sz w:val="24"/>
          <w:szCs w:val="24"/>
        </w:rPr>
        <w:t xml:space="preserve">s-a prezentat în staţia </w:t>
      </w:r>
      <w:r w:rsidR="00FF4B59" w:rsidRPr="001E0C6C">
        <w:rPr>
          <w:rFonts w:ascii="Times New Roman" w:hAnsi="Times New Roman"/>
          <w:sz w:val="24"/>
          <w:szCs w:val="24"/>
        </w:rPr>
        <w:t xml:space="preserve">CFR </w:t>
      </w:r>
      <w:r w:rsidR="00BB6C1D" w:rsidRPr="001E0C6C">
        <w:rPr>
          <w:rFonts w:ascii="Times New Roman" w:hAnsi="Times New Roman"/>
          <w:sz w:val="24"/>
          <w:szCs w:val="24"/>
        </w:rPr>
        <w:t xml:space="preserve">Piteşti pentru a efectua serviciu cu locomotiva DA </w:t>
      </w:r>
      <w:r w:rsidR="003C1709" w:rsidRPr="001E0C6C">
        <w:rPr>
          <w:rFonts w:ascii="Times New Roman" w:hAnsi="Times New Roman"/>
          <w:sz w:val="24"/>
          <w:szCs w:val="24"/>
        </w:rPr>
        <w:t>1209;</w:t>
      </w:r>
    </w:p>
    <w:p w:rsidR="003C1709" w:rsidRPr="001E0C6C" w:rsidRDefault="003C1709"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a intrat cu locomotiva în societatea METABET unde a manevrat două vagoane pentru a le ataşa la tren;</w:t>
      </w:r>
    </w:p>
    <w:p w:rsidR="003C1709" w:rsidRPr="001E0C6C" w:rsidRDefault="003C1709"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a efectuat proba completă în so</w:t>
      </w:r>
      <w:r w:rsidR="00FF4B59" w:rsidRPr="001E0C6C">
        <w:rPr>
          <w:rFonts w:ascii="Times New Roman" w:hAnsi="Times New Roman"/>
          <w:sz w:val="24"/>
          <w:szCs w:val="24"/>
        </w:rPr>
        <w:t>c</w:t>
      </w:r>
      <w:r w:rsidRPr="001E0C6C">
        <w:rPr>
          <w:rFonts w:ascii="Times New Roman" w:hAnsi="Times New Roman"/>
          <w:sz w:val="24"/>
          <w:szCs w:val="24"/>
        </w:rPr>
        <w:t xml:space="preserve">ietate după care a tras trenul în staţia </w:t>
      </w:r>
      <w:r w:rsidR="00FF4B59" w:rsidRPr="001E0C6C">
        <w:rPr>
          <w:rFonts w:ascii="Times New Roman" w:hAnsi="Times New Roman"/>
          <w:sz w:val="24"/>
          <w:szCs w:val="24"/>
        </w:rPr>
        <w:t xml:space="preserve">CFR </w:t>
      </w:r>
      <w:r w:rsidRPr="001E0C6C">
        <w:rPr>
          <w:rFonts w:ascii="Times New Roman" w:hAnsi="Times New Roman"/>
          <w:sz w:val="24"/>
          <w:szCs w:val="24"/>
        </w:rPr>
        <w:t>Piteşti la linia 2;</w:t>
      </w:r>
    </w:p>
    <w:p w:rsidR="003C1709" w:rsidRPr="001E0C6C" w:rsidRDefault="003C1709"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a dat locomotiva împrejur după care a efectuat proba de continuitate;</w:t>
      </w:r>
    </w:p>
    <w:p w:rsidR="003C1709" w:rsidRPr="001E0C6C" w:rsidRDefault="003C1709"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 xml:space="preserve">după primirea ordinului de circulaţie, a plecat din staţia </w:t>
      </w:r>
      <w:r w:rsidR="00FF4B59" w:rsidRPr="001E0C6C">
        <w:rPr>
          <w:rFonts w:ascii="Times New Roman" w:hAnsi="Times New Roman"/>
          <w:sz w:val="24"/>
          <w:szCs w:val="24"/>
        </w:rPr>
        <w:t xml:space="preserve">CFR </w:t>
      </w:r>
      <w:r w:rsidRPr="001E0C6C">
        <w:rPr>
          <w:rFonts w:ascii="Times New Roman" w:hAnsi="Times New Roman"/>
          <w:sz w:val="24"/>
          <w:szCs w:val="24"/>
        </w:rPr>
        <w:t>Piteşti la ora 12:44;</w:t>
      </w:r>
    </w:p>
    <w:p w:rsidR="003C1709" w:rsidRPr="001E0C6C" w:rsidRDefault="003C1709"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 xml:space="preserve">a ajuns în staţia </w:t>
      </w:r>
      <w:r w:rsidR="00FF4B59" w:rsidRPr="001E0C6C">
        <w:rPr>
          <w:rFonts w:ascii="Times New Roman" w:hAnsi="Times New Roman"/>
          <w:sz w:val="24"/>
          <w:szCs w:val="24"/>
        </w:rPr>
        <w:t xml:space="preserve">CFR </w:t>
      </w:r>
      <w:r w:rsidRPr="001E0C6C">
        <w:rPr>
          <w:rFonts w:ascii="Times New Roman" w:hAnsi="Times New Roman"/>
          <w:sz w:val="24"/>
          <w:szCs w:val="24"/>
        </w:rPr>
        <w:t>Buftea la ora 15:56 unde a garat trenul la linia 7;</w:t>
      </w:r>
    </w:p>
    <w:p w:rsidR="003C1709" w:rsidRPr="001E0C6C" w:rsidRDefault="003C1709"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 xml:space="preserve">la verificarea eficacităţii frânei automate după plecarea din staţia </w:t>
      </w:r>
      <w:r w:rsidR="00FF4B59" w:rsidRPr="001E0C6C">
        <w:rPr>
          <w:rFonts w:ascii="Times New Roman" w:hAnsi="Times New Roman"/>
          <w:sz w:val="24"/>
          <w:szCs w:val="24"/>
        </w:rPr>
        <w:t xml:space="preserve">CFR </w:t>
      </w:r>
      <w:r w:rsidRPr="001E0C6C">
        <w:rPr>
          <w:rFonts w:ascii="Times New Roman" w:hAnsi="Times New Roman"/>
          <w:sz w:val="24"/>
          <w:szCs w:val="24"/>
        </w:rPr>
        <w:t xml:space="preserve">Piteşti a efectuat o depresiune în conducta generală de 0,8-1 </w:t>
      </w:r>
      <w:r w:rsidR="0039386F" w:rsidRPr="001E0C6C">
        <w:rPr>
          <w:rFonts w:ascii="Times New Roman" w:hAnsi="Times New Roman"/>
          <w:sz w:val="24"/>
          <w:szCs w:val="24"/>
        </w:rPr>
        <w:t>bar</w:t>
      </w:r>
      <w:r w:rsidRPr="001E0C6C">
        <w:rPr>
          <w:rFonts w:ascii="Times New Roman" w:hAnsi="Times New Roman"/>
          <w:sz w:val="24"/>
          <w:szCs w:val="24"/>
        </w:rPr>
        <w:t xml:space="preserve"> timp</w:t>
      </w:r>
      <w:r w:rsidR="00FF4B59" w:rsidRPr="001E0C6C">
        <w:rPr>
          <w:rFonts w:ascii="Times New Roman" w:hAnsi="Times New Roman"/>
          <w:sz w:val="24"/>
          <w:szCs w:val="24"/>
        </w:rPr>
        <w:t xml:space="preserve"> </w:t>
      </w:r>
      <w:r w:rsidRPr="001E0C6C">
        <w:rPr>
          <w:rFonts w:ascii="Times New Roman" w:hAnsi="Times New Roman"/>
          <w:sz w:val="24"/>
          <w:szCs w:val="24"/>
        </w:rPr>
        <w:t>de 10-15 secunde;</w:t>
      </w:r>
    </w:p>
    <w:p w:rsidR="003C1709" w:rsidRPr="001E0C6C" w:rsidRDefault="00F91516"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la cele trei opriri efectuate în parcurs, trenul s-a comportat normal la frânare;</w:t>
      </w:r>
    </w:p>
    <w:p w:rsidR="00F91516" w:rsidRPr="001E0C6C" w:rsidRDefault="00F91516"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nu s-a constatat nicio problemă cu ocazia efectuării probei complete;</w:t>
      </w:r>
    </w:p>
    <w:p w:rsidR="00F91516" w:rsidRPr="001E0C6C" w:rsidRDefault="00F91516"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precizează faptul că potrivit Regulamentului nr.006, la verificarea eficacităţii trenului se face o depresiune de 0,5-0,6 bar;</w:t>
      </w:r>
    </w:p>
    <w:p w:rsidR="00F91516" w:rsidRPr="001E0C6C" w:rsidRDefault="00F91516"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a efectuat o depresiune mai mare decât e prevăzut în regulament deoarece a mai remorcat astfel de trenuri cu vagoane platforme şi</w:t>
      </w:r>
      <w:r w:rsidR="0085649F" w:rsidRPr="001E0C6C">
        <w:rPr>
          <w:rFonts w:ascii="Times New Roman" w:hAnsi="Times New Roman"/>
          <w:sz w:val="24"/>
          <w:szCs w:val="24"/>
        </w:rPr>
        <w:t xml:space="preserve"> a constatat că frâna automată i</w:t>
      </w:r>
      <w:r w:rsidRPr="001E0C6C">
        <w:rPr>
          <w:rFonts w:ascii="Times New Roman" w:hAnsi="Times New Roman"/>
          <w:sz w:val="24"/>
          <w:szCs w:val="24"/>
        </w:rPr>
        <w:t>ntră mai greu în acţiune;</w:t>
      </w:r>
    </w:p>
    <w:p w:rsidR="00F91516" w:rsidRPr="001E0C6C" w:rsidRDefault="00F91516"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nu a avizat conducerea unităţii asupra acestui aspect;</w:t>
      </w:r>
    </w:p>
    <w:p w:rsidR="003C1709" w:rsidRPr="001E0C6C" w:rsidRDefault="00F91516"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avea obligaţia de a aviza acest lucru întrucât această situaţie reprezenta un caz deosebit;</w:t>
      </w:r>
    </w:p>
    <w:p w:rsidR="00F91516" w:rsidRPr="001E0C6C" w:rsidRDefault="00F91516" w:rsidP="00455734">
      <w:pPr>
        <w:pStyle w:val="ListParagraph1"/>
        <w:numPr>
          <w:ilvl w:val="0"/>
          <w:numId w:val="5"/>
        </w:numPr>
        <w:spacing w:after="0" w:line="240" w:lineRule="auto"/>
        <w:jc w:val="both"/>
        <w:rPr>
          <w:rFonts w:ascii="Times New Roman" w:hAnsi="Times New Roman"/>
          <w:sz w:val="24"/>
          <w:szCs w:val="24"/>
        </w:rPr>
      </w:pPr>
      <w:r w:rsidRPr="001E0C6C">
        <w:rPr>
          <w:rFonts w:ascii="Times New Roman" w:hAnsi="Times New Roman"/>
          <w:sz w:val="24"/>
          <w:szCs w:val="24"/>
        </w:rPr>
        <w:t>la efectuarea probei complete în societatea METABET a efectuat o depresiune de 0,7 bar.</w:t>
      </w:r>
    </w:p>
    <w:p w:rsidR="004F60B8" w:rsidRPr="001E0C6C" w:rsidRDefault="004F60B8" w:rsidP="0099098D">
      <w:pPr>
        <w:pStyle w:val="ListParagraph1"/>
        <w:spacing w:after="0" w:line="240" w:lineRule="auto"/>
        <w:jc w:val="both"/>
        <w:rPr>
          <w:rFonts w:ascii="Times New Roman" w:hAnsi="Times New Roman"/>
          <w:sz w:val="16"/>
          <w:szCs w:val="16"/>
        </w:rPr>
      </w:pPr>
    </w:p>
    <w:p w:rsidR="00F87477" w:rsidRPr="001E0C6C" w:rsidRDefault="00F87477" w:rsidP="0099098D">
      <w:pPr>
        <w:spacing w:after="0" w:line="240" w:lineRule="auto"/>
        <w:ind w:firstLine="720"/>
        <w:jc w:val="both"/>
        <w:rPr>
          <w:rFonts w:ascii="Times New Roman" w:hAnsi="Times New Roman"/>
          <w:sz w:val="24"/>
          <w:szCs w:val="24"/>
        </w:rPr>
      </w:pPr>
      <w:r w:rsidRPr="001E0C6C">
        <w:rPr>
          <w:rFonts w:ascii="Times New Roman" w:hAnsi="Times New Roman"/>
          <w:sz w:val="24"/>
          <w:szCs w:val="24"/>
        </w:rPr>
        <w:t>Din cele declarate de revizor</w:t>
      </w:r>
      <w:r w:rsidR="009004F0" w:rsidRPr="001E0C6C">
        <w:rPr>
          <w:rFonts w:ascii="Times New Roman" w:hAnsi="Times New Roman"/>
          <w:sz w:val="24"/>
          <w:szCs w:val="24"/>
        </w:rPr>
        <w:t>ul</w:t>
      </w:r>
      <w:r w:rsidRPr="001E0C6C">
        <w:rPr>
          <w:rFonts w:ascii="Times New Roman" w:hAnsi="Times New Roman"/>
          <w:sz w:val="24"/>
          <w:szCs w:val="24"/>
        </w:rPr>
        <w:t xml:space="preserve"> tehnic vagoane care a efectuat</w:t>
      </w:r>
      <w:r w:rsidRPr="001E0C6C">
        <w:rPr>
          <w:rFonts w:ascii="Times New Roman" w:hAnsi="Times New Roman"/>
          <w:b/>
          <w:sz w:val="24"/>
          <w:szCs w:val="24"/>
        </w:rPr>
        <w:t xml:space="preserve"> revizia tehnică la compunere a trenului </w:t>
      </w:r>
      <w:r w:rsidR="002D126E" w:rsidRPr="001E0C6C">
        <w:rPr>
          <w:rFonts w:ascii="Times New Roman" w:hAnsi="Times New Roman"/>
          <w:b/>
          <w:sz w:val="24"/>
          <w:szCs w:val="24"/>
        </w:rPr>
        <w:t>de marfă nr.</w:t>
      </w:r>
      <w:r w:rsidR="009004F0" w:rsidRPr="001E0C6C">
        <w:rPr>
          <w:rFonts w:ascii="Times New Roman" w:hAnsi="Times New Roman"/>
          <w:b/>
          <w:sz w:val="24"/>
          <w:szCs w:val="24"/>
        </w:rPr>
        <w:t>50406</w:t>
      </w:r>
      <w:r w:rsidR="00014797" w:rsidRPr="001E0C6C">
        <w:rPr>
          <w:rFonts w:ascii="Times New Roman" w:hAnsi="Times New Roman"/>
          <w:sz w:val="24"/>
          <w:szCs w:val="24"/>
        </w:rPr>
        <w:t xml:space="preserve"> </w:t>
      </w:r>
      <w:r w:rsidRPr="001E0C6C">
        <w:rPr>
          <w:rFonts w:ascii="Times New Roman" w:hAnsi="Times New Roman"/>
          <w:sz w:val="24"/>
          <w:szCs w:val="24"/>
        </w:rPr>
        <w:t xml:space="preserve">în </w:t>
      </w:r>
      <w:r w:rsidR="009004F0" w:rsidRPr="001E0C6C">
        <w:rPr>
          <w:rFonts w:ascii="Times New Roman" w:hAnsi="Times New Roman"/>
          <w:sz w:val="24"/>
          <w:szCs w:val="24"/>
        </w:rPr>
        <w:t>data de 12</w:t>
      </w:r>
      <w:r w:rsidRPr="001E0C6C">
        <w:rPr>
          <w:rFonts w:ascii="Times New Roman" w:hAnsi="Times New Roman"/>
          <w:sz w:val="24"/>
          <w:szCs w:val="24"/>
        </w:rPr>
        <w:t>.0</w:t>
      </w:r>
      <w:r w:rsidR="009004F0" w:rsidRPr="001E0C6C">
        <w:rPr>
          <w:rFonts w:ascii="Times New Roman" w:hAnsi="Times New Roman"/>
          <w:sz w:val="24"/>
          <w:szCs w:val="24"/>
        </w:rPr>
        <w:t>4</w:t>
      </w:r>
      <w:r w:rsidRPr="001E0C6C">
        <w:rPr>
          <w:rFonts w:ascii="Times New Roman" w:hAnsi="Times New Roman"/>
          <w:sz w:val="24"/>
          <w:szCs w:val="24"/>
        </w:rPr>
        <w:t>.201</w:t>
      </w:r>
      <w:r w:rsidR="009004F0" w:rsidRPr="001E0C6C">
        <w:rPr>
          <w:rFonts w:ascii="Times New Roman" w:hAnsi="Times New Roman"/>
          <w:sz w:val="24"/>
          <w:szCs w:val="24"/>
        </w:rPr>
        <w:t>4</w:t>
      </w:r>
      <w:r w:rsidRPr="001E0C6C">
        <w:rPr>
          <w:rFonts w:ascii="Times New Roman" w:hAnsi="Times New Roman"/>
          <w:sz w:val="24"/>
          <w:szCs w:val="24"/>
        </w:rPr>
        <w:t xml:space="preserve"> se pot reţine următoarele:</w:t>
      </w:r>
    </w:p>
    <w:p w:rsidR="009004F0" w:rsidRPr="001E0C6C" w:rsidRDefault="00147B95"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 xml:space="preserve">la </w:t>
      </w:r>
      <w:r w:rsidR="009004F0" w:rsidRPr="001E0C6C">
        <w:rPr>
          <w:rFonts w:ascii="Times New Roman" w:hAnsi="Times New Roman"/>
          <w:sz w:val="24"/>
          <w:szCs w:val="24"/>
        </w:rPr>
        <w:t>data de 12.04.2014 la ora 08:00 s-a prezentat la biroul de mişcare din staţia CF</w:t>
      </w:r>
      <w:r w:rsidRPr="001E0C6C">
        <w:rPr>
          <w:rFonts w:ascii="Times New Roman" w:hAnsi="Times New Roman"/>
          <w:sz w:val="24"/>
          <w:szCs w:val="24"/>
        </w:rPr>
        <w:t>R</w:t>
      </w:r>
      <w:r w:rsidR="009004F0" w:rsidRPr="001E0C6C">
        <w:rPr>
          <w:rFonts w:ascii="Times New Roman" w:hAnsi="Times New Roman"/>
          <w:sz w:val="24"/>
          <w:szCs w:val="24"/>
        </w:rPr>
        <w:t xml:space="preserve"> Piteşti pentru a fi verificat cu fiola alcooltest, după care s-a deplasat împreună cu şeful de tren în </w:t>
      </w:r>
      <w:r w:rsidR="00014797" w:rsidRPr="001E0C6C">
        <w:rPr>
          <w:rFonts w:ascii="Times New Roman" w:hAnsi="Times New Roman"/>
          <w:sz w:val="24"/>
          <w:szCs w:val="24"/>
        </w:rPr>
        <w:t>societatea</w:t>
      </w:r>
      <w:r w:rsidR="009004F0" w:rsidRPr="001E0C6C">
        <w:rPr>
          <w:rFonts w:ascii="Times New Roman" w:hAnsi="Times New Roman"/>
          <w:sz w:val="24"/>
          <w:szCs w:val="24"/>
        </w:rPr>
        <w:t xml:space="preserve"> METABET;</w:t>
      </w:r>
    </w:p>
    <w:p w:rsidR="009004F0" w:rsidRPr="001E0C6C" w:rsidRDefault="009004F0"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 xml:space="preserve">în jurul orei 09:00 a început efectuarea reviziei tehnice la compunere pentru trenul </w:t>
      </w:r>
      <w:r w:rsidR="00014797" w:rsidRPr="001E0C6C">
        <w:rPr>
          <w:rFonts w:ascii="Times New Roman" w:hAnsi="Times New Roman"/>
          <w:sz w:val="24"/>
          <w:szCs w:val="24"/>
        </w:rPr>
        <w:t xml:space="preserve">de marfă </w:t>
      </w:r>
      <w:r w:rsidR="00C97CA5" w:rsidRPr="001E0C6C">
        <w:rPr>
          <w:rFonts w:ascii="Times New Roman" w:hAnsi="Times New Roman"/>
          <w:sz w:val="24"/>
          <w:szCs w:val="24"/>
        </w:rPr>
        <w:t>nr.</w:t>
      </w:r>
      <w:r w:rsidRPr="001E0C6C">
        <w:rPr>
          <w:rFonts w:ascii="Times New Roman" w:hAnsi="Times New Roman"/>
          <w:sz w:val="24"/>
          <w:szCs w:val="24"/>
        </w:rPr>
        <w:t>50406 care era garat în incinta unităţii pe linia industrială;</w:t>
      </w:r>
    </w:p>
    <w:p w:rsidR="009004F0" w:rsidRPr="001E0C6C" w:rsidRDefault="009004F0"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lastRenderedPageBreak/>
        <w:t>a executat revizuirea fiecărui vagon din compunere pentru a depista defectele sau lipsurile şi a procedat la cuplarea semiacuplărilor de aer şi deschiderea robineţilor frontali pe un singur rând până la vagonul de semnal;</w:t>
      </w:r>
    </w:p>
    <w:p w:rsidR="009004F0" w:rsidRPr="001E0C6C" w:rsidRDefault="009004F0"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a procedat la izolarea frânei automate la un număr de 5 vagoane din compunere datorită unor defecte, cum ar fi, saboţi uzaţi sub limită, defecte la timoneria de frână sau pierderi de aer la conducta secundară;</w:t>
      </w:r>
    </w:p>
    <w:p w:rsidR="00904607" w:rsidRPr="001E0C6C" w:rsidRDefault="009004F0"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 xml:space="preserve">la ora 10:00 s-a legat locomotiva la tren şi aer pentru </w:t>
      </w:r>
      <w:r w:rsidR="00904607" w:rsidRPr="001E0C6C">
        <w:rPr>
          <w:rFonts w:ascii="Times New Roman" w:hAnsi="Times New Roman"/>
          <w:sz w:val="24"/>
          <w:szCs w:val="24"/>
        </w:rPr>
        <w:t>alimentare şi remedierea pierderilor de aer, după care s-a efectuat proba completă;</w:t>
      </w:r>
    </w:p>
    <w:p w:rsidR="009004F0" w:rsidRPr="001E0C6C" w:rsidRDefault="00904607"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după terminarea</w:t>
      </w:r>
      <w:r w:rsidR="00014797" w:rsidRPr="001E0C6C">
        <w:rPr>
          <w:rFonts w:ascii="Times New Roman" w:hAnsi="Times New Roman"/>
          <w:sz w:val="24"/>
          <w:szCs w:val="24"/>
        </w:rPr>
        <w:t xml:space="preserve"> </w:t>
      </w:r>
      <w:r w:rsidRPr="001E0C6C">
        <w:rPr>
          <w:rFonts w:ascii="Times New Roman" w:hAnsi="Times New Roman"/>
          <w:sz w:val="24"/>
          <w:szCs w:val="24"/>
        </w:rPr>
        <w:t>probei de frână, la ora 11:30, a predat formularul „nota de frână” către şeful de tren;</w:t>
      </w:r>
    </w:p>
    <w:p w:rsidR="00904607" w:rsidRPr="001E0C6C" w:rsidRDefault="00904607"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la ora 11:40, trenul a fost garat în staţia CF</w:t>
      </w:r>
      <w:r w:rsidR="001B7BE6" w:rsidRPr="001E0C6C">
        <w:rPr>
          <w:rFonts w:ascii="Times New Roman" w:hAnsi="Times New Roman"/>
          <w:sz w:val="24"/>
          <w:szCs w:val="24"/>
        </w:rPr>
        <w:t>R</w:t>
      </w:r>
      <w:r w:rsidRPr="001E0C6C">
        <w:rPr>
          <w:rFonts w:ascii="Times New Roman" w:hAnsi="Times New Roman"/>
          <w:sz w:val="24"/>
          <w:szCs w:val="24"/>
        </w:rPr>
        <w:t xml:space="preserve"> Piteşti, locomotiva rebrusând în vederea remorcării trenului;</w:t>
      </w:r>
    </w:p>
    <w:p w:rsidR="00904607" w:rsidRPr="001E0C6C" w:rsidRDefault="00904607"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după rebrusarea locomotivei, s-a legat locomotiva la tren şi frână şi a efectuat egal</w:t>
      </w:r>
      <w:r w:rsidR="00014797" w:rsidRPr="001E0C6C">
        <w:rPr>
          <w:rFonts w:ascii="Times New Roman" w:hAnsi="Times New Roman"/>
          <w:sz w:val="24"/>
          <w:szCs w:val="24"/>
        </w:rPr>
        <w:t>izarea presiunii de aer în camera de comandă a distrib</w:t>
      </w:r>
      <w:r w:rsidR="006D4ECC">
        <w:rPr>
          <w:rFonts w:ascii="Times New Roman" w:hAnsi="Times New Roman"/>
          <w:sz w:val="24"/>
          <w:szCs w:val="24"/>
        </w:rPr>
        <w:t>u</w:t>
      </w:r>
      <w:r w:rsidR="00014797" w:rsidRPr="001E0C6C">
        <w:rPr>
          <w:rFonts w:ascii="Times New Roman" w:hAnsi="Times New Roman"/>
          <w:sz w:val="24"/>
          <w:szCs w:val="24"/>
        </w:rPr>
        <w:t>itoarelor de aer şi proba de continuitate</w:t>
      </w:r>
      <w:r w:rsidRPr="001E0C6C">
        <w:rPr>
          <w:rFonts w:ascii="Times New Roman" w:hAnsi="Times New Roman"/>
          <w:sz w:val="24"/>
          <w:szCs w:val="24"/>
        </w:rPr>
        <w:t>;</w:t>
      </w:r>
    </w:p>
    <w:p w:rsidR="00904607" w:rsidRPr="001E0C6C" w:rsidRDefault="00904607"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s-a deplasat la biroul de mişcare pentru a scrie în registru că s-a efectuat revizia tehnică la compunere şi probele de frână;</w:t>
      </w:r>
    </w:p>
    <w:p w:rsidR="00904607" w:rsidRPr="001E0C6C" w:rsidRDefault="00904607"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a defilat trenul care a plecat la ora 12:45;</w:t>
      </w:r>
    </w:p>
    <w:p w:rsidR="00904607" w:rsidRPr="001E0C6C" w:rsidRDefault="00904607"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în afara celor 5 vagoane cu frâna automată izolată, nu a mai constatat alte nereguli;</w:t>
      </w:r>
    </w:p>
    <w:p w:rsidR="00950D45" w:rsidRPr="001E0C6C" w:rsidRDefault="00950D45"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consideră că funcţionarea defectuoasă a frânelor constatată în staţia CF</w:t>
      </w:r>
      <w:r w:rsidR="009A2E89" w:rsidRPr="001E0C6C">
        <w:rPr>
          <w:rFonts w:ascii="Times New Roman" w:hAnsi="Times New Roman"/>
          <w:sz w:val="24"/>
          <w:szCs w:val="24"/>
        </w:rPr>
        <w:t>R</w:t>
      </w:r>
      <w:r w:rsidRPr="001E0C6C">
        <w:rPr>
          <w:rFonts w:ascii="Times New Roman" w:hAnsi="Times New Roman"/>
          <w:sz w:val="24"/>
          <w:szCs w:val="24"/>
        </w:rPr>
        <w:t xml:space="preserve"> Dârste se datorează probelor de continuitate efectuate în staţiile CF</w:t>
      </w:r>
      <w:r w:rsidR="009A2E89" w:rsidRPr="001E0C6C">
        <w:rPr>
          <w:rFonts w:ascii="Times New Roman" w:hAnsi="Times New Roman"/>
          <w:sz w:val="24"/>
          <w:szCs w:val="24"/>
        </w:rPr>
        <w:t>R</w:t>
      </w:r>
      <w:r w:rsidRPr="001E0C6C">
        <w:rPr>
          <w:rFonts w:ascii="Times New Roman" w:hAnsi="Times New Roman"/>
          <w:sz w:val="24"/>
          <w:szCs w:val="24"/>
        </w:rPr>
        <w:t xml:space="preserve"> Buftea şi Brazi;</w:t>
      </w:r>
    </w:p>
    <w:p w:rsidR="00950D45" w:rsidRPr="001E0C6C" w:rsidRDefault="00950D45"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 xml:space="preserve">a anunţat organele ierarhice superioare despre defectele </w:t>
      </w:r>
      <w:r w:rsidR="009A2E89" w:rsidRPr="001E0C6C">
        <w:rPr>
          <w:rFonts w:ascii="Times New Roman" w:hAnsi="Times New Roman"/>
          <w:sz w:val="24"/>
          <w:szCs w:val="24"/>
        </w:rPr>
        <w:t xml:space="preserve">constatate </w:t>
      </w:r>
      <w:r w:rsidRPr="001E0C6C">
        <w:rPr>
          <w:rFonts w:ascii="Times New Roman" w:hAnsi="Times New Roman"/>
          <w:sz w:val="24"/>
          <w:szCs w:val="24"/>
        </w:rPr>
        <w:t>la cele 5 vagoane</w:t>
      </w:r>
      <w:r w:rsidR="00014797" w:rsidRPr="001E0C6C">
        <w:rPr>
          <w:rFonts w:ascii="Times New Roman" w:hAnsi="Times New Roman"/>
          <w:sz w:val="24"/>
          <w:szCs w:val="24"/>
        </w:rPr>
        <w:t xml:space="preserve"> </w:t>
      </w:r>
      <w:r w:rsidR="009A2E89" w:rsidRPr="001E0C6C">
        <w:rPr>
          <w:rFonts w:ascii="Times New Roman" w:hAnsi="Times New Roman"/>
          <w:sz w:val="24"/>
          <w:szCs w:val="24"/>
        </w:rPr>
        <w:t xml:space="preserve">şi neremedierea lor </w:t>
      </w:r>
      <w:r w:rsidR="006B7236" w:rsidRPr="001E0C6C">
        <w:rPr>
          <w:rFonts w:ascii="Times New Roman" w:hAnsi="Times New Roman"/>
          <w:sz w:val="24"/>
          <w:szCs w:val="24"/>
        </w:rPr>
        <w:t>de</w:t>
      </w:r>
      <w:r w:rsidR="009A2E89" w:rsidRPr="001E0C6C">
        <w:rPr>
          <w:rFonts w:ascii="Times New Roman" w:hAnsi="Times New Roman"/>
          <w:sz w:val="24"/>
          <w:szCs w:val="24"/>
        </w:rPr>
        <w:t xml:space="preserve"> către</w:t>
      </w:r>
      <w:r w:rsidR="006B7236" w:rsidRPr="001E0C6C">
        <w:rPr>
          <w:rFonts w:ascii="Times New Roman" w:hAnsi="Times New Roman"/>
          <w:sz w:val="24"/>
          <w:szCs w:val="24"/>
        </w:rPr>
        <w:t xml:space="preserve"> echipa mobilă</w:t>
      </w:r>
      <w:r w:rsidRPr="001E0C6C">
        <w:rPr>
          <w:rFonts w:ascii="Times New Roman" w:hAnsi="Times New Roman"/>
          <w:sz w:val="24"/>
          <w:szCs w:val="24"/>
        </w:rPr>
        <w:t>;</w:t>
      </w:r>
    </w:p>
    <w:p w:rsidR="00F87477" w:rsidRPr="001E0C6C" w:rsidRDefault="006B7236"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cu ocazia efectuării probei de continuitate în staţia CF</w:t>
      </w:r>
      <w:r w:rsidR="009A2E89" w:rsidRPr="001E0C6C">
        <w:rPr>
          <w:rFonts w:ascii="Times New Roman" w:hAnsi="Times New Roman"/>
          <w:sz w:val="24"/>
          <w:szCs w:val="24"/>
        </w:rPr>
        <w:t>R</w:t>
      </w:r>
      <w:r w:rsidRPr="001E0C6C">
        <w:rPr>
          <w:rFonts w:ascii="Times New Roman" w:hAnsi="Times New Roman"/>
          <w:sz w:val="24"/>
          <w:szCs w:val="24"/>
        </w:rPr>
        <w:t xml:space="preserve"> Piteşti după rebrusarea locomotivei nu a constatat nereguli în funcţionarea frânei automate;</w:t>
      </w:r>
    </w:p>
    <w:p w:rsidR="00D730CD" w:rsidRPr="001E0C6C" w:rsidRDefault="00D730CD" w:rsidP="0099098D">
      <w:pPr>
        <w:spacing w:after="0" w:line="240" w:lineRule="auto"/>
        <w:jc w:val="both"/>
        <w:rPr>
          <w:rFonts w:ascii="Times New Roman" w:hAnsi="Times New Roman"/>
          <w:sz w:val="16"/>
          <w:szCs w:val="16"/>
        </w:rPr>
      </w:pPr>
    </w:p>
    <w:p w:rsidR="00F87477" w:rsidRPr="001E0C6C" w:rsidRDefault="00F87477" w:rsidP="0099098D">
      <w:pPr>
        <w:spacing w:after="0" w:line="240" w:lineRule="auto"/>
        <w:ind w:firstLine="720"/>
        <w:jc w:val="both"/>
        <w:rPr>
          <w:rFonts w:ascii="Times New Roman" w:hAnsi="Times New Roman"/>
          <w:sz w:val="24"/>
          <w:szCs w:val="24"/>
        </w:rPr>
      </w:pPr>
      <w:r w:rsidRPr="001E0C6C">
        <w:rPr>
          <w:rFonts w:ascii="Times New Roman" w:hAnsi="Times New Roman"/>
          <w:sz w:val="24"/>
          <w:szCs w:val="24"/>
        </w:rPr>
        <w:t xml:space="preserve">Din cele declarate de </w:t>
      </w:r>
      <w:r w:rsidR="00FB44BD" w:rsidRPr="001E0C6C">
        <w:rPr>
          <w:rFonts w:ascii="Times New Roman" w:hAnsi="Times New Roman"/>
          <w:b/>
          <w:sz w:val="24"/>
          <w:szCs w:val="24"/>
        </w:rPr>
        <w:t xml:space="preserve">şeful de tren </w:t>
      </w:r>
      <w:r w:rsidRPr="001E0C6C">
        <w:rPr>
          <w:rFonts w:ascii="Times New Roman" w:hAnsi="Times New Roman"/>
          <w:sz w:val="24"/>
          <w:szCs w:val="24"/>
        </w:rPr>
        <w:t xml:space="preserve">care a </w:t>
      </w:r>
      <w:r w:rsidR="00F15683" w:rsidRPr="001E0C6C">
        <w:rPr>
          <w:rFonts w:ascii="Times New Roman" w:hAnsi="Times New Roman"/>
          <w:sz w:val="24"/>
          <w:szCs w:val="24"/>
        </w:rPr>
        <w:t>însoțit</w:t>
      </w:r>
      <w:r w:rsidR="0008162F" w:rsidRPr="001E0C6C">
        <w:rPr>
          <w:rFonts w:ascii="Times New Roman" w:hAnsi="Times New Roman"/>
          <w:sz w:val="24"/>
          <w:szCs w:val="24"/>
        </w:rPr>
        <w:t xml:space="preserve"> </w:t>
      </w:r>
      <w:r w:rsidR="00FB44BD" w:rsidRPr="001E0C6C">
        <w:rPr>
          <w:rFonts w:ascii="Times New Roman" w:hAnsi="Times New Roman"/>
          <w:sz w:val="24"/>
          <w:szCs w:val="24"/>
        </w:rPr>
        <w:t xml:space="preserve">trenul </w:t>
      </w:r>
      <w:r w:rsidR="00F15683" w:rsidRPr="001E0C6C">
        <w:rPr>
          <w:rFonts w:ascii="Times New Roman" w:hAnsi="Times New Roman"/>
          <w:sz w:val="24"/>
          <w:szCs w:val="24"/>
        </w:rPr>
        <w:t>la</w:t>
      </w:r>
      <w:r w:rsidR="0008162F" w:rsidRPr="001E0C6C">
        <w:rPr>
          <w:rFonts w:ascii="Times New Roman" w:hAnsi="Times New Roman"/>
          <w:sz w:val="24"/>
          <w:szCs w:val="24"/>
        </w:rPr>
        <w:t xml:space="preserve"> </w:t>
      </w:r>
      <w:r w:rsidR="00FB44BD" w:rsidRPr="001E0C6C">
        <w:rPr>
          <w:rFonts w:ascii="Times New Roman" w:hAnsi="Times New Roman"/>
          <w:sz w:val="24"/>
          <w:szCs w:val="24"/>
        </w:rPr>
        <w:t>data de 12.04.2014</w:t>
      </w:r>
      <w:r w:rsidR="00014797" w:rsidRPr="001E0C6C">
        <w:rPr>
          <w:rFonts w:ascii="Times New Roman" w:hAnsi="Times New Roman"/>
          <w:sz w:val="24"/>
          <w:szCs w:val="24"/>
        </w:rPr>
        <w:t xml:space="preserve"> </w:t>
      </w:r>
      <w:r w:rsidR="00F15683" w:rsidRPr="001E0C6C">
        <w:rPr>
          <w:rFonts w:ascii="Times New Roman" w:hAnsi="Times New Roman"/>
          <w:sz w:val="24"/>
          <w:szCs w:val="24"/>
        </w:rPr>
        <w:t xml:space="preserve">pe distanța Pitești- Buftea </w:t>
      </w:r>
      <w:r w:rsidRPr="001E0C6C">
        <w:rPr>
          <w:rFonts w:ascii="Times New Roman" w:hAnsi="Times New Roman"/>
          <w:sz w:val="24"/>
          <w:szCs w:val="24"/>
        </w:rPr>
        <w:t>se pot reţine următoarele:</w:t>
      </w:r>
    </w:p>
    <w:p w:rsidR="008555E8" w:rsidRPr="001E0C6C" w:rsidRDefault="00F15683"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la</w:t>
      </w:r>
      <w:r w:rsidR="00413DEC" w:rsidRPr="001E0C6C">
        <w:rPr>
          <w:rFonts w:ascii="Times New Roman" w:hAnsi="Times New Roman"/>
          <w:sz w:val="24"/>
          <w:szCs w:val="24"/>
        </w:rPr>
        <w:t xml:space="preserve"> data de 12.04.2014 la ora 09:00 s-a prezentat în staţia CF</w:t>
      </w:r>
      <w:r w:rsidR="004C250D" w:rsidRPr="001E0C6C">
        <w:rPr>
          <w:rFonts w:ascii="Times New Roman" w:hAnsi="Times New Roman"/>
          <w:sz w:val="24"/>
          <w:szCs w:val="24"/>
        </w:rPr>
        <w:t>R</w:t>
      </w:r>
      <w:r w:rsidR="00413DEC" w:rsidRPr="001E0C6C">
        <w:rPr>
          <w:rFonts w:ascii="Times New Roman" w:hAnsi="Times New Roman"/>
          <w:sz w:val="24"/>
          <w:szCs w:val="24"/>
        </w:rPr>
        <w:t xml:space="preserve"> Piteşti pentru formarea şi expedierea trenului </w:t>
      </w:r>
      <w:r w:rsidR="00014797" w:rsidRPr="001E0C6C">
        <w:rPr>
          <w:rFonts w:ascii="Times New Roman" w:hAnsi="Times New Roman"/>
          <w:sz w:val="24"/>
          <w:szCs w:val="24"/>
        </w:rPr>
        <w:t xml:space="preserve">de marfă </w:t>
      </w:r>
      <w:r w:rsidR="00C97CA5" w:rsidRPr="001E0C6C">
        <w:rPr>
          <w:rFonts w:ascii="Times New Roman" w:hAnsi="Times New Roman"/>
          <w:sz w:val="24"/>
          <w:szCs w:val="24"/>
        </w:rPr>
        <w:t>nr.</w:t>
      </w:r>
      <w:r w:rsidR="00413DEC" w:rsidRPr="001E0C6C">
        <w:rPr>
          <w:rFonts w:ascii="Times New Roman" w:hAnsi="Times New Roman"/>
          <w:sz w:val="24"/>
          <w:szCs w:val="24"/>
        </w:rPr>
        <w:t>50406;</w:t>
      </w:r>
    </w:p>
    <w:p w:rsidR="00C1061E" w:rsidRPr="001E0C6C" w:rsidRDefault="00C1061E"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s-a deplasat în societatea METABET pentru verificarea trenului şi scrierea formularului „arătarea vagoanelor”;</w:t>
      </w:r>
    </w:p>
    <w:p w:rsidR="00C97CA5" w:rsidRPr="001E0C6C" w:rsidRDefault="00C1061E"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 xml:space="preserve">a procedat la strângerea şi egalizarea cuplelor din tren după care a primit formularul „nota de frână” de la revizorul tehnic, în baza căreia a scăzut frânele automate şi de mână defecte din totalul </w:t>
      </w:r>
      <w:r w:rsidR="004C250D" w:rsidRPr="001E0C6C">
        <w:rPr>
          <w:rFonts w:ascii="Times New Roman" w:hAnsi="Times New Roman"/>
          <w:sz w:val="24"/>
          <w:szCs w:val="24"/>
        </w:rPr>
        <w:t xml:space="preserve">masei frânate a </w:t>
      </w:r>
      <w:r w:rsidRPr="001E0C6C">
        <w:rPr>
          <w:rFonts w:ascii="Times New Roman" w:hAnsi="Times New Roman"/>
          <w:sz w:val="24"/>
          <w:szCs w:val="24"/>
        </w:rPr>
        <w:t>trenului;</w:t>
      </w:r>
    </w:p>
    <w:p w:rsidR="002A0966" w:rsidRPr="001E0C6C" w:rsidRDefault="00C1061E"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 xml:space="preserve">s-a prezentat la IDM cu „arătarea vagoanelor” şi „nota de frână” şi a întrebat ce procent este necesar pentru frânarea trenului la automat şi mână pentru menţinerea pe loc a trenului şi i s-a spus să </w:t>
      </w:r>
      <w:r w:rsidR="002A0966" w:rsidRPr="001E0C6C">
        <w:rPr>
          <w:rFonts w:ascii="Times New Roman" w:hAnsi="Times New Roman"/>
          <w:sz w:val="24"/>
          <w:szCs w:val="24"/>
        </w:rPr>
        <w:t>calculeze cu 50% frâna automată şi cu 26% frâna de mână;</w:t>
      </w:r>
    </w:p>
    <w:p w:rsidR="002A0966" w:rsidRPr="001E0C6C" w:rsidRDefault="002A0966"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în baza semnalelor date de acari, au ieşit cu trenul de pe LFI şi l-au garat în staţia CF</w:t>
      </w:r>
      <w:r w:rsidR="00F262E4" w:rsidRPr="001E0C6C">
        <w:rPr>
          <w:rFonts w:ascii="Times New Roman" w:hAnsi="Times New Roman"/>
          <w:sz w:val="24"/>
          <w:szCs w:val="24"/>
        </w:rPr>
        <w:t>R</w:t>
      </w:r>
      <w:r w:rsidRPr="001E0C6C">
        <w:rPr>
          <w:rFonts w:ascii="Times New Roman" w:hAnsi="Times New Roman"/>
          <w:sz w:val="24"/>
          <w:szCs w:val="24"/>
        </w:rPr>
        <w:t xml:space="preserve"> Piteşti la linia 3 în jurul orei 11:40;</w:t>
      </w:r>
    </w:p>
    <w:p w:rsidR="002A0966" w:rsidRPr="001E0C6C" w:rsidRDefault="002A0966"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 xml:space="preserve">după gararea trenului a procedat la asigurarea contra fugirii cu frânele de mână, a dezlegat locomotiva care a </w:t>
      </w:r>
      <w:r w:rsidR="0043281D" w:rsidRPr="001E0C6C">
        <w:rPr>
          <w:rFonts w:ascii="Times New Roman" w:hAnsi="Times New Roman"/>
          <w:sz w:val="24"/>
          <w:szCs w:val="24"/>
        </w:rPr>
        <w:t>fost rebrusată</w:t>
      </w:r>
      <w:r w:rsidRPr="001E0C6C">
        <w:rPr>
          <w:rFonts w:ascii="Times New Roman" w:hAnsi="Times New Roman"/>
          <w:sz w:val="24"/>
          <w:szCs w:val="24"/>
        </w:rPr>
        <w:t xml:space="preserve">, a legat-o la tren, a </w:t>
      </w:r>
      <w:r w:rsidR="0043281D" w:rsidRPr="001E0C6C">
        <w:rPr>
          <w:rFonts w:ascii="Times New Roman" w:hAnsi="Times New Roman"/>
          <w:sz w:val="24"/>
          <w:szCs w:val="24"/>
        </w:rPr>
        <w:t xml:space="preserve">slăbit </w:t>
      </w:r>
      <w:r w:rsidRPr="001E0C6C">
        <w:rPr>
          <w:rFonts w:ascii="Times New Roman" w:hAnsi="Times New Roman"/>
          <w:sz w:val="24"/>
          <w:szCs w:val="24"/>
        </w:rPr>
        <w:t>frânele de mână şi a semnalizat trenul cu discul reflectorizant ca fine de tren;</w:t>
      </w:r>
    </w:p>
    <w:p w:rsidR="002A0966" w:rsidRPr="001E0C6C" w:rsidRDefault="002A0966"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 xml:space="preserve">s-a deplasat la IDM pentru </w:t>
      </w:r>
      <w:r w:rsidR="0043281D" w:rsidRPr="001E0C6C">
        <w:rPr>
          <w:rFonts w:ascii="Times New Roman" w:hAnsi="Times New Roman"/>
          <w:sz w:val="24"/>
          <w:szCs w:val="24"/>
        </w:rPr>
        <w:t xml:space="preserve">ridicarea </w:t>
      </w:r>
      <w:r w:rsidRPr="001E0C6C">
        <w:rPr>
          <w:rFonts w:ascii="Times New Roman" w:hAnsi="Times New Roman"/>
          <w:sz w:val="24"/>
          <w:szCs w:val="24"/>
        </w:rPr>
        <w:t>ordinul de circulaţie şi „nota de ţintuire”;</w:t>
      </w:r>
    </w:p>
    <w:p w:rsidR="002A0966" w:rsidRPr="001E0C6C" w:rsidRDefault="002A0966"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după efectuarea probei de continuitate de către RTV, a plecat cu trenul nr.50406 ca însoţitor până la staţia CF</w:t>
      </w:r>
      <w:r w:rsidR="00362156" w:rsidRPr="001E0C6C">
        <w:rPr>
          <w:rFonts w:ascii="Times New Roman" w:hAnsi="Times New Roman"/>
          <w:sz w:val="24"/>
          <w:szCs w:val="24"/>
        </w:rPr>
        <w:t>R</w:t>
      </w:r>
      <w:r w:rsidRPr="001E0C6C">
        <w:rPr>
          <w:rFonts w:ascii="Times New Roman" w:hAnsi="Times New Roman"/>
          <w:sz w:val="24"/>
          <w:szCs w:val="24"/>
        </w:rPr>
        <w:t xml:space="preserve"> Buftea unde a predat documentele şefului de tren care urma să însoţească trenul în continuare până la staţia CF</w:t>
      </w:r>
      <w:r w:rsidR="00362156" w:rsidRPr="001E0C6C">
        <w:rPr>
          <w:rFonts w:ascii="Times New Roman" w:hAnsi="Times New Roman"/>
          <w:sz w:val="24"/>
          <w:szCs w:val="24"/>
        </w:rPr>
        <w:t>R</w:t>
      </w:r>
      <w:r w:rsidRPr="001E0C6C">
        <w:rPr>
          <w:rFonts w:ascii="Times New Roman" w:hAnsi="Times New Roman"/>
          <w:sz w:val="24"/>
          <w:szCs w:val="24"/>
        </w:rPr>
        <w:t xml:space="preserve"> Braşov;</w:t>
      </w:r>
    </w:p>
    <w:p w:rsidR="002A0966" w:rsidRPr="001E0C6C" w:rsidRDefault="00F15683"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 xml:space="preserve">precizează că în activitatea pe care o desfășoară </w:t>
      </w:r>
      <w:r w:rsidR="002A0966" w:rsidRPr="001E0C6C">
        <w:rPr>
          <w:rFonts w:ascii="Times New Roman" w:hAnsi="Times New Roman"/>
          <w:sz w:val="24"/>
          <w:szCs w:val="24"/>
        </w:rPr>
        <w:t xml:space="preserve">pentru întocmirea formularului „arătarea vagoanelor”, </w:t>
      </w:r>
      <w:r w:rsidR="00362156" w:rsidRPr="001E0C6C">
        <w:rPr>
          <w:rFonts w:ascii="Times New Roman" w:hAnsi="Times New Roman"/>
          <w:sz w:val="24"/>
          <w:szCs w:val="24"/>
        </w:rPr>
        <w:t xml:space="preserve">a </w:t>
      </w:r>
      <w:r w:rsidR="002A0966" w:rsidRPr="001E0C6C">
        <w:rPr>
          <w:rFonts w:ascii="Times New Roman" w:hAnsi="Times New Roman"/>
          <w:sz w:val="24"/>
          <w:szCs w:val="24"/>
        </w:rPr>
        <w:t>proceda</w:t>
      </w:r>
      <w:r w:rsidR="00362156" w:rsidRPr="001E0C6C">
        <w:rPr>
          <w:rFonts w:ascii="Times New Roman" w:hAnsi="Times New Roman"/>
          <w:sz w:val="24"/>
          <w:szCs w:val="24"/>
        </w:rPr>
        <w:t>t</w:t>
      </w:r>
      <w:r w:rsidR="002A0966" w:rsidRPr="001E0C6C">
        <w:rPr>
          <w:rFonts w:ascii="Times New Roman" w:hAnsi="Times New Roman"/>
          <w:sz w:val="24"/>
          <w:szCs w:val="24"/>
        </w:rPr>
        <w:t xml:space="preserve"> la fel în toate staţiile</w:t>
      </w:r>
      <w:r w:rsidRPr="001E0C6C">
        <w:rPr>
          <w:rFonts w:ascii="Times New Roman" w:hAnsi="Times New Roman"/>
          <w:sz w:val="24"/>
          <w:szCs w:val="24"/>
        </w:rPr>
        <w:t>, respectiv ia în calcul procentul de frânare comunicat de IDM</w:t>
      </w:r>
      <w:r w:rsidR="002A0966" w:rsidRPr="001E0C6C">
        <w:rPr>
          <w:rFonts w:ascii="Times New Roman" w:hAnsi="Times New Roman"/>
          <w:sz w:val="24"/>
          <w:szCs w:val="24"/>
        </w:rPr>
        <w:t>;</w:t>
      </w:r>
    </w:p>
    <w:p w:rsidR="002A0966" w:rsidRPr="001E0C6C" w:rsidRDefault="002A0966"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cunoaşte obligaţiile instrucţionale în legătură cu completarea şi semnarea formularului „arătarea vagoanelor”;</w:t>
      </w:r>
    </w:p>
    <w:p w:rsidR="002A0966" w:rsidRPr="001E0C6C" w:rsidRDefault="002A0966"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lastRenderedPageBreak/>
        <w:t>consideră că la un număr de 12 vagoane din totalul de 26 au fost constatate diferenţe între datele reale de pe vagoane şi datele înscrise în formular din cauza timpului nefavorabil şi a greşelilor sale;</w:t>
      </w:r>
    </w:p>
    <w:p w:rsidR="00326CBC" w:rsidRPr="001E0C6C" w:rsidRDefault="00326CBC" w:rsidP="00455734">
      <w:pPr>
        <w:numPr>
          <w:ilvl w:val="0"/>
          <w:numId w:val="9"/>
        </w:numPr>
        <w:spacing w:after="0" w:line="240" w:lineRule="auto"/>
        <w:jc w:val="both"/>
        <w:rPr>
          <w:rFonts w:ascii="Times New Roman" w:hAnsi="Times New Roman"/>
          <w:sz w:val="24"/>
          <w:szCs w:val="24"/>
        </w:rPr>
      </w:pPr>
      <w:r w:rsidRPr="001E0C6C">
        <w:rPr>
          <w:rFonts w:ascii="Times New Roman" w:hAnsi="Times New Roman"/>
          <w:sz w:val="24"/>
          <w:szCs w:val="24"/>
        </w:rPr>
        <w:t xml:space="preserve">timpul nefavorabil l-a influenţat în </w:t>
      </w:r>
      <w:r w:rsidR="009E5220">
        <w:rPr>
          <w:rFonts w:ascii="Times New Roman" w:hAnsi="Times New Roman"/>
          <w:sz w:val="24"/>
          <w:szCs w:val="24"/>
        </w:rPr>
        <w:t>comite</w:t>
      </w:r>
      <w:r w:rsidRPr="001E0C6C">
        <w:rPr>
          <w:rFonts w:ascii="Times New Roman" w:hAnsi="Times New Roman"/>
          <w:sz w:val="24"/>
          <w:szCs w:val="24"/>
        </w:rPr>
        <w:t>rea greşelilor pentru că era vânt cu ploaie şi s-</w:t>
      </w:r>
      <w:r w:rsidR="00362156" w:rsidRPr="001E0C6C">
        <w:rPr>
          <w:rFonts w:ascii="Times New Roman" w:hAnsi="Times New Roman"/>
          <w:sz w:val="24"/>
          <w:szCs w:val="24"/>
        </w:rPr>
        <w:t>a grăbit în scrierea unor cifre.</w:t>
      </w:r>
    </w:p>
    <w:p w:rsidR="00855A1A" w:rsidRPr="001E0C6C" w:rsidRDefault="00855A1A" w:rsidP="0099098D">
      <w:pPr>
        <w:pStyle w:val="Corptext"/>
        <w:suppressAutoHyphens/>
        <w:ind w:right="-1"/>
        <w:rPr>
          <w:b/>
          <w:i/>
          <w:sz w:val="16"/>
          <w:szCs w:val="16"/>
        </w:rPr>
      </w:pPr>
    </w:p>
    <w:p w:rsidR="00E02BAB" w:rsidRPr="001E0C6C" w:rsidRDefault="002D126E" w:rsidP="0099098D">
      <w:pPr>
        <w:pStyle w:val="NormalWeb"/>
        <w:tabs>
          <w:tab w:val="left" w:pos="0"/>
        </w:tabs>
        <w:spacing w:before="0" w:beforeAutospacing="0" w:after="0" w:afterAutospacing="0"/>
        <w:jc w:val="both"/>
        <w:rPr>
          <w:rFonts w:ascii="Times New Roman" w:hAnsi="Times New Roman" w:cs="Times New Roman"/>
          <w:b/>
          <w:i/>
        </w:rPr>
      </w:pPr>
      <w:r w:rsidRPr="001E0C6C">
        <w:rPr>
          <w:rFonts w:ascii="Times New Roman" w:hAnsi="Times New Roman" w:cs="Times New Roman"/>
          <w:b/>
          <w:i/>
        </w:rPr>
        <w:tab/>
      </w:r>
      <w:r w:rsidR="00E02BAB" w:rsidRPr="001E0C6C">
        <w:rPr>
          <w:rFonts w:ascii="Times New Roman" w:hAnsi="Times New Roman" w:cs="Times New Roman"/>
          <w:b/>
          <w:i/>
        </w:rPr>
        <w:t xml:space="preserve">Rezumatul mărturiilor personalului </w:t>
      </w:r>
      <w:r w:rsidR="00FE19CC" w:rsidRPr="001E0C6C">
        <w:rPr>
          <w:rFonts w:ascii="Times New Roman" w:hAnsi="Times New Roman" w:cs="Times New Roman"/>
          <w:b/>
          <w:i/>
        </w:rPr>
        <w:t>administrato</w:t>
      </w:r>
      <w:r w:rsidR="00E02BAB" w:rsidRPr="001E0C6C">
        <w:rPr>
          <w:rFonts w:ascii="Times New Roman" w:hAnsi="Times New Roman" w:cs="Times New Roman"/>
          <w:b/>
          <w:i/>
        </w:rPr>
        <w:t>rului de infrastructură.</w:t>
      </w:r>
    </w:p>
    <w:p w:rsidR="00514DAB" w:rsidRPr="001E0C6C" w:rsidRDefault="00514DAB" w:rsidP="0099098D">
      <w:pPr>
        <w:spacing w:after="0" w:line="240" w:lineRule="auto"/>
        <w:ind w:firstLine="630"/>
        <w:jc w:val="both"/>
        <w:rPr>
          <w:rFonts w:ascii="Times New Roman" w:hAnsi="Times New Roman"/>
          <w:sz w:val="24"/>
          <w:szCs w:val="24"/>
        </w:rPr>
      </w:pPr>
      <w:r w:rsidRPr="001E0C6C">
        <w:rPr>
          <w:rFonts w:ascii="Times New Roman" w:hAnsi="Times New Roman"/>
          <w:sz w:val="24"/>
          <w:szCs w:val="24"/>
        </w:rPr>
        <w:t xml:space="preserve">Din cele declarate de </w:t>
      </w:r>
      <w:r w:rsidRPr="001E0C6C">
        <w:rPr>
          <w:rFonts w:ascii="Times New Roman" w:hAnsi="Times New Roman"/>
          <w:b/>
          <w:sz w:val="24"/>
          <w:szCs w:val="24"/>
        </w:rPr>
        <w:t xml:space="preserve">impiegatul de mişcare care a efectuat serviciul în Hm Timişu de Sus </w:t>
      </w:r>
      <w:r w:rsidRPr="001E0C6C">
        <w:rPr>
          <w:rFonts w:ascii="Times New Roman" w:hAnsi="Times New Roman"/>
          <w:sz w:val="24"/>
          <w:szCs w:val="24"/>
        </w:rPr>
        <w:t xml:space="preserve">în tura din </w:t>
      </w:r>
      <w:r w:rsidR="00855A1A" w:rsidRPr="001E0C6C">
        <w:rPr>
          <w:rFonts w:ascii="Times New Roman" w:hAnsi="Times New Roman"/>
          <w:sz w:val="24"/>
          <w:szCs w:val="24"/>
        </w:rPr>
        <w:t>12</w:t>
      </w:r>
      <w:r w:rsidRPr="001E0C6C">
        <w:rPr>
          <w:rFonts w:ascii="Times New Roman" w:hAnsi="Times New Roman"/>
          <w:sz w:val="24"/>
          <w:szCs w:val="24"/>
        </w:rPr>
        <w:t>/</w:t>
      </w:r>
      <w:r w:rsidR="00855A1A" w:rsidRPr="001E0C6C">
        <w:rPr>
          <w:rFonts w:ascii="Times New Roman" w:hAnsi="Times New Roman"/>
          <w:sz w:val="24"/>
          <w:szCs w:val="24"/>
        </w:rPr>
        <w:t>13</w:t>
      </w:r>
      <w:r w:rsidRPr="001E0C6C">
        <w:rPr>
          <w:rFonts w:ascii="Times New Roman" w:hAnsi="Times New Roman"/>
          <w:sz w:val="24"/>
          <w:szCs w:val="24"/>
        </w:rPr>
        <w:t>.0</w:t>
      </w:r>
      <w:r w:rsidR="00855A1A" w:rsidRPr="001E0C6C">
        <w:rPr>
          <w:rFonts w:ascii="Times New Roman" w:hAnsi="Times New Roman"/>
          <w:sz w:val="24"/>
          <w:szCs w:val="24"/>
        </w:rPr>
        <w:t>4</w:t>
      </w:r>
      <w:r w:rsidRPr="001E0C6C">
        <w:rPr>
          <w:rFonts w:ascii="Times New Roman" w:hAnsi="Times New Roman"/>
          <w:sz w:val="24"/>
          <w:szCs w:val="24"/>
        </w:rPr>
        <w:t>.201</w:t>
      </w:r>
      <w:r w:rsidR="00855A1A" w:rsidRPr="001E0C6C">
        <w:rPr>
          <w:rFonts w:ascii="Times New Roman" w:hAnsi="Times New Roman"/>
          <w:sz w:val="24"/>
          <w:szCs w:val="24"/>
        </w:rPr>
        <w:t>4</w:t>
      </w:r>
      <w:r w:rsidRPr="001E0C6C">
        <w:rPr>
          <w:rFonts w:ascii="Times New Roman" w:hAnsi="Times New Roman"/>
          <w:sz w:val="24"/>
          <w:szCs w:val="24"/>
        </w:rPr>
        <w:t xml:space="preserve"> se pot reţine următoarele:</w:t>
      </w:r>
    </w:p>
    <w:p w:rsidR="00C81047" w:rsidRPr="001E0C6C" w:rsidRDefault="00855A1A" w:rsidP="00455734">
      <w:pPr>
        <w:pStyle w:val="ListParagraph1"/>
        <w:numPr>
          <w:ilvl w:val="0"/>
          <w:numId w:val="8"/>
        </w:numPr>
        <w:spacing w:after="0" w:line="240" w:lineRule="auto"/>
        <w:ind w:left="630"/>
        <w:jc w:val="both"/>
        <w:rPr>
          <w:rFonts w:ascii="Times New Roman" w:hAnsi="Times New Roman"/>
          <w:sz w:val="24"/>
          <w:szCs w:val="24"/>
        </w:rPr>
      </w:pPr>
      <w:r w:rsidRPr="001E0C6C">
        <w:rPr>
          <w:rFonts w:ascii="Times New Roman" w:hAnsi="Times New Roman"/>
          <w:sz w:val="24"/>
          <w:szCs w:val="24"/>
        </w:rPr>
        <w:t>în jurul orei 00:00 a ieşit la defilarea trenului</w:t>
      </w:r>
      <w:r w:rsidR="000C17EF" w:rsidRPr="001E0C6C">
        <w:rPr>
          <w:rFonts w:ascii="Times New Roman" w:hAnsi="Times New Roman"/>
          <w:sz w:val="24"/>
          <w:szCs w:val="24"/>
        </w:rPr>
        <w:t xml:space="preserve"> de călători nr.</w:t>
      </w:r>
      <w:r w:rsidRPr="001E0C6C">
        <w:rPr>
          <w:rFonts w:ascii="Times New Roman" w:hAnsi="Times New Roman"/>
          <w:sz w:val="24"/>
          <w:szCs w:val="24"/>
        </w:rPr>
        <w:t xml:space="preserve">14093 care a trecut prin haltă pe linia </w:t>
      </w:r>
      <w:r w:rsidR="000C17EF" w:rsidRPr="001E0C6C">
        <w:rPr>
          <w:rFonts w:ascii="Times New Roman" w:hAnsi="Times New Roman"/>
          <w:sz w:val="24"/>
          <w:szCs w:val="24"/>
        </w:rPr>
        <w:t>II directă la ora 00:01;</w:t>
      </w:r>
    </w:p>
    <w:p w:rsidR="000C17EF" w:rsidRPr="001E0C6C" w:rsidRDefault="000C17EF" w:rsidP="00455734">
      <w:pPr>
        <w:pStyle w:val="ListParagraph1"/>
        <w:numPr>
          <w:ilvl w:val="0"/>
          <w:numId w:val="8"/>
        </w:numPr>
        <w:spacing w:after="0" w:line="240" w:lineRule="auto"/>
        <w:ind w:left="630"/>
        <w:jc w:val="both"/>
        <w:rPr>
          <w:rFonts w:ascii="Times New Roman" w:hAnsi="Times New Roman"/>
          <w:sz w:val="24"/>
          <w:szCs w:val="24"/>
        </w:rPr>
      </w:pPr>
      <w:r w:rsidRPr="001E0C6C">
        <w:rPr>
          <w:rFonts w:ascii="Times New Roman" w:hAnsi="Times New Roman"/>
          <w:sz w:val="24"/>
          <w:szCs w:val="24"/>
        </w:rPr>
        <w:t>la întoarcerea în b</w:t>
      </w:r>
      <w:r w:rsidR="00362156" w:rsidRPr="001E0C6C">
        <w:rPr>
          <w:rFonts w:ascii="Times New Roman" w:hAnsi="Times New Roman"/>
          <w:sz w:val="24"/>
          <w:szCs w:val="24"/>
        </w:rPr>
        <w:t>i</w:t>
      </w:r>
      <w:r w:rsidRPr="001E0C6C">
        <w:rPr>
          <w:rFonts w:ascii="Times New Roman" w:hAnsi="Times New Roman"/>
          <w:sz w:val="24"/>
          <w:szCs w:val="24"/>
        </w:rPr>
        <w:t>roul de mişcare a constatat lipsa tensiunii în linia de contact, fapt comunicat şi de mecanicul trenului de călători nr.14903 care a oprit trenul pe secţiunea 1 AD Fir I Timişul de Sus-Dârste, aşteptând revenirea tensiunii;</w:t>
      </w:r>
    </w:p>
    <w:p w:rsidR="000C17EF" w:rsidRPr="001E0C6C" w:rsidRDefault="000C17EF" w:rsidP="00455734">
      <w:pPr>
        <w:pStyle w:val="ListParagraph1"/>
        <w:numPr>
          <w:ilvl w:val="0"/>
          <w:numId w:val="8"/>
        </w:numPr>
        <w:spacing w:after="0" w:line="240" w:lineRule="auto"/>
        <w:ind w:left="630"/>
        <w:jc w:val="both"/>
        <w:rPr>
          <w:rFonts w:ascii="Times New Roman" w:hAnsi="Times New Roman"/>
          <w:sz w:val="24"/>
          <w:szCs w:val="24"/>
        </w:rPr>
      </w:pPr>
      <w:r w:rsidRPr="001E0C6C">
        <w:rPr>
          <w:rFonts w:ascii="Times New Roman" w:hAnsi="Times New Roman"/>
          <w:sz w:val="24"/>
          <w:szCs w:val="24"/>
        </w:rPr>
        <w:t>pe secţiunea 2AD şi 1AD Predeal-Timişul de Sus Fir I circula trenul de marfă nr.50406-1 care avea parcurs de intrare la linia II directă din haltă;</w:t>
      </w:r>
    </w:p>
    <w:p w:rsidR="000C17EF" w:rsidRPr="001E0C6C" w:rsidRDefault="000C17EF" w:rsidP="00455734">
      <w:pPr>
        <w:pStyle w:val="ListParagraph1"/>
        <w:numPr>
          <w:ilvl w:val="0"/>
          <w:numId w:val="8"/>
        </w:numPr>
        <w:spacing w:after="0" w:line="240" w:lineRule="auto"/>
        <w:ind w:left="630"/>
        <w:jc w:val="both"/>
        <w:rPr>
          <w:rFonts w:ascii="Times New Roman" w:hAnsi="Times New Roman"/>
          <w:sz w:val="24"/>
          <w:szCs w:val="24"/>
        </w:rPr>
      </w:pPr>
      <w:r w:rsidRPr="001E0C6C">
        <w:rPr>
          <w:rFonts w:ascii="Times New Roman" w:hAnsi="Times New Roman"/>
          <w:sz w:val="24"/>
          <w:szCs w:val="24"/>
        </w:rPr>
        <w:t>în acel moment, mecanicul trenul</w:t>
      </w:r>
      <w:r w:rsidR="009E5220">
        <w:rPr>
          <w:rFonts w:ascii="Times New Roman" w:hAnsi="Times New Roman"/>
          <w:sz w:val="24"/>
          <w:szCs w:val="24"/>
        </w:rPr>
        <w:t>ui</w:t>
      </w:r>
      <w:r w:rsidRPr="001E0C6C">
        <w:rPr>
          <w:rFonts w:ascii="Times New Roman" w:hAnsi="Times New Roman"/>
          <w:sz w:val="24"/>
          <w:szCs w:val="24"/>
        </w:rPr>
        <w:t xml:space="preserve"> de marfă nr.50406-1 comunică prin staţia radio-telefon faptul că nu mai poate controla viteza trenului şi solicită efectuarea parcursului de trecere prin haltă pe linie directă;</w:t>
      </w:r>
    </w:p>
    <w:p w:rsidR="000C17EF" w:rsidRPr="001E0C6C" w:rsidRDefault="000C17EF" w:rsidP="00455734">
      <w:pPr>
        <w:pStyle w:val="ListParagraph1"/>
        <w:numPr>
          <w:ilvl w:val="0"/>
          <w:numId w:val="8"/>
        </w:numPr>
        <w:spacing w:after="0" w:line="240" w:lineRule="auto"/>
        <w:ind w:left="630"/>
        <w:jc w:val="both"/>
        <w:rPr>
          <w:rFonts w:ascii="Times New Roman" w:hAnsi="Times New Roman"/>
          <w:sz w:val="24"/>
          <w:szCs w:val="24"/>
        </w:rPr>
      </w:pPr>
      <w:r w:rsidRPr="001E0C6C">
        <w:rPr>
          <w:rFonts w:ascii="Times New Roman" w:hAnsi="Times New Roman"/>
          <w:sz w:val="24"/>
          <w:szCs w:val="24"/>
        </w:rPr>
        <w:t xml:space="preserve">în jurul orei 00:04 a revenit tensiunea în linia de contact, fapt comunicat şi </w:t>
      </w:r>
      <w:r w:rsidR="009E5220">
        <w:rPr>
          <w:rFonts w:ascii="Times New Roman" w:hAnsi="Times New Roman"/>
          <w:sz w:val="24"/>
          <w:szCs w:val="24"/>
        </w:rPr>
        <w:t xml:space="preserve">mecanicului </w:t>
      </w:r>
      <w:r w:rsidRPr="001E0C6C">
        <w:rPr>
          <w:rFonts w:ascii="Times New Roman" w:hAnsi="Times New Roman"/>
          <w:sz w:val="24"/>
          <w:szCs w:val="24"/>
        </w:rPr>
        <w:t>trenului de călători nr.14903, odată cu solicitarea de a se grăbi plecarea întrucât exista posibilitatea ajungerii din urmă de către trenul de marfă;</w:t>
      </w:r>
    </w:p>
    <w:p w:rsidR="000C17EF" w:rsidRPr="001E0C6C" w:rsidRDefault="000C17EF" w:rsidP="00455734">
      <w:pPr>
        <w:pStyle w:val="ListParagraph1"/>
        <w:numPr>
          <w:ilvl w:val="0"/>
          <w:numId w:val="8"/>
        </w:numPr>
        <w:spacing w:after="0" w:line="240" w:lineRule="auto"/>
        <w:ind w:left="630"/>
        <w:jc w:val="both"/>
        <w:rPr>
          <w:rFonts w:ascii="Times New Roman" w:hAnsi="Times New Roman"/>
          <w:sz w:val="24"/>
          <w:szCs w:val="24"/>
        </w:rPr>
      </w:pPr>
      <w:r w:rsidRPr="001E0C6C">
        <w:rPr>
          <w:rFonts w:ascii="Times New Roman" w:hAnsi="Times New Roman"/>
          <w:sz w:val="24"/>
          <w:szCs w:val="24"/>
        </w:rPr>
        <w:t>la defilarea trenului de marfă nr.50406-1 care a avut parcurs de trecere pe linia II directă a observat că viteza trenului era mult mai mare decât în mod normal</w:t>
      </w:r>
      <w:r w:rsidR="00362156" w:rsidRPr="001E0C6C">
        <w:rPr>
          <w:rFonts w:ascii="Times New Roman" w:hAnsi="Times New Roman"/>
          <w:sz w:val="24"/>
          <w:szCs w:val="24"/>
        </w:rPr>
        <w:t>,</w:t>
      </w:r>
      <w:r w:rsidR="00806489" w:rsidRPr="001E0C6C">
        <w:rPr>
          <w:rFonts w:ascii="Times New Roman" w:hAnsi="Times New Roman"/>
          <w:sz w:val="24"/>
          <w:szCs w:val="24"/>
        </w:rPr>
        <w:t xml:space="preserve"> trenul şi cele două locomotive erau frânate cu cerc de foc la toate </w:t>
      </w:r>
      <w:r w:rsidR="00362156" w:rsidRPr="001E0C6C">
        <w:rPr>
          <w:rFonts w:ascii="Times New Roman" w:hAnsi="Times New Roman"/>
          <w:sz w:val="24"/>
          <w:szCs w:val="24"/>
        </w:rPr>
        <w:t>roţile</w:t>
      </w:r>
      <w:r w:rsidR="00806489" w:rsidRPr="001E0C6C">
        <w:rPr>
          <w:rFonts w:ascii="Times New Roman" w:hAnsi="Times New Roman"/>
          <w:sz w:val="24"/>
          <w:szCs w:val="24"/>
        </w:rPr>
        <w:t xml:space="preserve">; </w:t>
      </w:r>
    </w:p>
    <w:p w:rsidR="000C17EF" w:rsidRPr="001E0C6C" w:rsidRDefault="00806489" w:rsidP="00455734">
      <w:pPr>
        <w:pStyle w:val="ListParagraph1"/>
        <w:numPr>
          <w:ilvl w:val="0"/>
          <w:numId w:val="8"/>
        </w:numPr>
        <w:spacing w:after="0" w:line="240" w:lineRule="auto"/>
        <w:ind w:left="630"/>
        <w:jc w:val="both"/>
        <w:rPr>
          <w:rFonts w:ascii="Times New Roman" w:hAnsi="Times New Roman"/>
          <w:sz w:val="24"/>
          <w:szCs w:val="24"/>
        </w:rPr>
      </w:pPr>
      <w:r w:rsidRPr="001E0C6C">
        <w:rPr>
          <w:rFonts w:ascii="Times New Roman" w:hAnsi="Times New Roman"/>
          <w:sz w:val="24"/>
          <w:szCs w:val="24"/>
        </w:rPr>
        <w:t>a avizat operatorul RC şi staţia CF</w:t>
      </w:r>
      <w:r w:rsidR="00362156" w:rsidRPr="001E0C6C">
        <w:rPr>
          <w:rFonts w:ascii="Times New Roman" w:hAnsi="Times New Roman"/>
          <w:sz w:val="24"/>
          <w:szCs w:val="24"/>
        </w:rPr>
        <w:t>R</w:t>
      </w:r>
      <w:r w:rsidRPr="001E0C6C">
        <w:rPr>
          <w:rFonts w:ascii="Times New Roman" w:hAnsi="Times New Roman"/>
          <w:sz w:val="24"/>
          <w:szCs w:val="24"/>
        </w:rPr>
        <w:t xml:space="preserve"> Dârste pentru luarea măsurilor necesare.</w:t>
      </w:r>
    </w:p>
    <w:p w:rsidR="00C81047" w:rsidRPr="001E0C6C" w:rsidRDefault="00C81047" w:rsidP="0099098D">
      <w:pPr>
        <w:pStyle w:val="ListParagraph1"/>
        <w:spacing w:after="0" w:line="240" w:lineRule="auto"/>
        <w:ind w:left="270"/>
        <w:jc w:val="both"/>
        <w:rPr>
          <w:rFonts w:ascii="Times New Roman" w:hAnsi="Times New Roman"/>
          <w:sz w:val="16"/>
          <w:szCs w:val="16"/>
        </w:rPr>
      </w:pPr>
    </w:p>
    <w:p w:rsidR="00C81047" w:rsidRPr="001E0C6C" w:rsidRDefault="00C81047" w:rsidP="0099098D">
      <w:pPr>
        <w:spacing w:after="0" w:line="240" w:lineRule="auto"/>
        <w:ind w:firstLine="630"/>
        <w:jc w:val="both"/>
        <w:rPr>
          <w:rFonts w:ascii="Times New Roman" w:hAnsi="Times New Roman"/>
          <w:sz w:val="24"/>
          <w:szCs w:val="24"/>
        </w:rPr>
      </w:pPr>
      <w:r w:rsidRPr="001E0C6C">
        <w:rPr>
          <w:rFonts w:ascii="Times New Roman" w:hAnsi="Times New Roman"/>
          <w:sz w:val="24"/>
          <w:szCs w:val="24"/>
        </w:rPr>
        <w:t xml:space="preserve">Din cele declarate de </w:t>
      </w:r>
      <w:r w:rsidRPr="001E0C6C">
        <w:rPr>
          <w:rFonts w:ascii="Times New Roman" w:hAnsi="Times New Roman"/>
          <w:b/>
          <w:sz w:val="24"/>
          <w:szCs w:val="24"/>
        </w:rPr>
        <w:t xml:space="preserve">impiegatul de mişcare care a efectuat serviciul în staţia </w:t>
      </w:r>
      <w:r w:rsidR="00362156" w:rsidRPr="001E0C6C">
        <w:rPr>
          <w:rFonts w:ascii="Times New Roman" w:hAnsi="Times New Roman"/>
          <w:b/>
          <w:sz w:val="24"/>
          <w:szCs w:val="24"/>
        </w:rPr>
        <w:t xml:space="preserve">CFR </w:t>
      </w:r>
      <w:r w:rsidRPr="001E0C6C">
        <w:rPr>
          <w:rFonts w:ascii="Times New Roman" w:hAnsi="Times New Roman"/>
          <w:b/>
          <w:sz w:val="24"/>
          <w:szCs w:val="24"/>
        </w:rPr>
        <w:t xml:space="preserve">Dârste </w:t>
      </w:r>
      <w:r w:rsidRPr="001E0C6C">
        <w:rPr>
          <w:rFonts w:ascii="Times New Roman" w:hAnsi="Times New Roman"/>
          <w:sz w:val="24"/>
          <w:szCs w:val="24"/>
        </w:rPr>
        <w:t xml:space="preserve">în tura din </w:t>
      </w:r>
      <w:r w:rsidR="00806489" w:rsidRPr="001E0C6C">
        <w:rPr>
          <w:rFonts w:ascii="Times New Roman" w:hAnsi="Times New Roman"/>
          <w:sz w:val="24"/>
          <w:szCs w:val="24"/>
        </w:rPr>
        <w:t>13</w:t>
      </w:r>
      <w:r w:rsidRPr="001E0C6C">
        <w:rPr>
          <w:rFonts w:ascii="Times New Roman" w:hAnsi="Times New Roman"/>
          <w:sz w:val="24"/>
          <w:szCs w:val="24"/>
        </w:rPr>
        <w:t>/</w:t>
      </w:r>
      <w:r w:rsidR="00806489" w:rsidRPr="001E0C6C">
        <w:rPr>
          <w:rFonts w:ascii="Times New Roman" w:hAnsi="Times New Roman"/>
          <w:sz w:val="24"/>
          <w:szCs w:val="24"/>
        </w:rPr>
        <w:t>14</w:t>
      </w:r>
      <w:r w:rsidRPr="001E0C6C">
        <w:rPr>
          <w:rFonts w:ascii="Times New Roman" w:hAnsi="Times New Roman"/>
          <w:sz w:val="24"/>
          <w:szCs w:val="24"/>
        </w:rPr>
        <w:t>.0</w:t>
      </w:r>
      <w:r w:rsidR="00806489" w:rsidRPr="001E0C6C">
        <w:rPr>
          <w:rFonts w:ascii="Times New Roman" w:hAnsi="Times New Roman"/>
          <w:sz w:val="24"/>
          <w:szCs w:val="24"/>
        </w:rPr>
        <w:t>4</w:t>
      </w:r>
      <w:r w:rsidRPr="001E0C6C">
        <w:rPr>
          <w:rFonts w:ascii="Times New Roman" w:hAnsi="Times New Roman"/>
          <w:sz w:val="24"/>
          <w:szCs w:val="24"/>
        </w:rPr>
        <w:t>.201</w:t>
      </w:r>
      <w:r w:rsidR="00806489" w:rsidRPr="001E0C6C">
        <w:rPr>
          <w:rFonts w:ascii="Times New Roman" w:hAnsi="Times New Roman"/>
          <w:sz w:val="24"/>
          <w:szCs w:val="24"/>
        </w:rPr>
        <w:t>4</w:t>
      </w:r>
      <w:r w:rsidRPr="001E0C6C">
        <w:rPr>
          <w:rFonts w:ascii="Times New Roman" w:hAnsi="Times New Roman"/>
          <w:sz w:val="24"/>
          <w:szCs w:val="24"/>
        </w:rPr>
        <w:t xml:space="preserve"> se pot reţine următoarele:</w:t>
      </w:r>
    </w:p>
    <w:p w:rsidR="00A07A60" w:rsidRPr="001E0C6C" w:rsidRDefault="00806489" w:rsidP="00455734">
      <w:pPr>
        <w:pStyle w:val="ListParagraph1"/>
        <w:numPr>
          <w:ilvl w:val="0"/>
          <w:numId w:val="8"/>
        </w:numPr>
        <w:spacing w:after="0" w:line="240" w:lineRule="auto"/>
        <w:ind w:left="630"/>
        <w:jc w:val="both"/>
        <w:rPr>
          <w:rFonts w:ascii="Times New Roman" w:hAnsi="Times New Roman"/>
          <w:sz w:val="24"/>
          <w:szCs w:val="24"/>
        </w:rPr>
      </w:pPr>
      <w:r w:rsidRPr="001E0C6C">
        <w:rPr>
          <w:rFonts w:ascii="Times New Roman" w:hAnsi="Times New Roman"/>
          <w:sz w:val="24"/>
          <w:szCs w:val="24"/>
        </w:rPr>
        <w:t>la ora 23:48, IDM din Hm Timişu de Sus a transmis avizul de plecare la trenul de marfă nr.89473;</w:t>
      </w:r>
    </w:p>
    <w:p w:rsidR="00806489" w:rsidRPr="001E0C6C" w:rsidRDefault="00806489" w:rsidP="00455734">
      <w:pPr>
        <w:pStyle w:val="ListParagraph1"/>
        <w:numPr>
          <w:ilvl w:val="0"/>
          <w:numId w:val="8"/>
        </w:numPr>
        <w:spacing w:after="0" w:line="240" w:lineRule="auto"/>
        <w:ind w:left="630"/>
        <w:jc w:val="both"/>
        <w:rPr>
          <w:rFonts w:ascii="Times New Roman" w:hAnsi="Times New Roman"/>
          <w:sz w:val="24"/>
          <w:szCs w:val="24"/>
        </w:rPr>
      </w:pPr>
      <w:r w:rsidRPr="001E0C6C">
        <w:rPr>
          <w:rFonts w:ascii="Times New Roman" w:hAnsi="Times New Roman"/>
          <w:sz w:val="24"/>
          <w:szCs w:val="24"/>
        </w:rPr>
        <w:t xml:space="preserve">în jurul orei 00:00, acest tren aflându-se pe secţiunea 2AD Fir I Timişul de Sus-Dârste </w:t>
      </w:r>
      <w:r w:rsidR="00362156" w:rsidRPr="001E0C6C">
        <w:rPr>
          <w:rFonts w:ascii="Times New Roman" w:hAnsi="Times New Roman"/>
          <w:sz w:val="24"/>
          <w:szCs w:val="24"/>
        </w:rPr>
        <w:t xml:space="preserve">a avizat </w:t>
      </w:r>
      <w:r w:rsidRPr="001E0C6C">
        <w:rPr>
          <w:rFonts w:ascii="Times New Roman" w:hAnsi="Times New Roman"/>
          <w:sz w:val="24"/>
          <w:szCs w:val="24"/>
        </w:rPr>
        <w:t xml:space="preserve">prin staţia radio-telefon lipsa tensiunii în linia de contact şi </w:t>
      </w:r>
      <w:r w:rsidR="00362156" w:rsidRPr="001E0C6C">
        <w:rPr>
          <w:rFonts w:ascii="Times New Roman" w:hAnsi="Times New Roman"/>
          <w:sz w:val="24"/>
          <w:szCs w:val="24"/>
        </w:rPr>
        <w:t xml:space="preserve">a oprit </w:t>
      </w:r>
      <w:r w:rsidRPr="001E0C6C">
        <w:rPr>
          <w:rFonts w:ascii="Times New Roman" w:hAnsi="Times New Roman"/>
          <w:sz w:val="24"/>
          <w:szCs w:val="24"/>
        </w:rPr>
        <w:t>în linie curentă;</w:t>
      </w:r>
    </w:p>
    <w:p w:rsidR="00806489" w:rsidRPr="001E0C6C" w:rsidRDefault="00806489" w:rsidP="00455734">
      <w:pPr>
        <w:pStyle w:val="ListParagraph1"/>
        <w:numPr>
          <w:ilvl w:val="0"/>
          <w:numId w:val="8"/>
        </w:numPr>
        <w:spacing w:after="0" w:line="240" w:lineRule="auto"/>
        <w:ind w:left="630"/>
        <w:jc w:val="both"/>
        <w:rPr>
          <w:rFonts w:ascii="Times New Roman" w:hAnsi="Times New Roman"/>
          <w:sz w:val="24"/>
          <w:szCs w:val="24"/>
        </w:rPr>
      </w:pPr>
      <w:r w:rsidRPr="001E0C6C">
        <w:rPr>
          <w:rFonts w:ascii="Times New Roman" w:hAnsi="Times New Roman"/>
          <w:sz w:val="24"/>
          <w:szCs w:val="24"/>
        </w:rPr>
        <w:t>aflându-se pe fir cu operatorul RC pentru transmiterea programului de circulaţie, îl avizează despre faptul că pe firul I de circulaţie Dârste – Timişul de Sus nu este tensiune în linia de contact;</w:t>
      </w:r>
    </w:p>
    <w:p w:rsidR="00C753F5" w:rsidRPr="001E0C6C" w:rsidRDefault="00806489" w:rsidP="00455734">
      <w:pPr>
        <w:pStyle w:val="ListParagraph1"/>
        <w:numPr>
          <w:ilvl w:val="0"/>
          <w:numId w:val="8"/>
        </w:numPr>
        <w:spacing w:after="0" w:line="240" w:lineRule="auto"/>
        <w:ind w:left="630"/>
        <w:jc w:val="both"/>
        <w:rPr>
          <w:rFonts w:ascii="Times New Roman" w:hAnsi="Times New Roman"/>
          <w:sz w:val="24"/>
          <w:szCs w:val="24"/>
        </w:rPr>
      </w:pPr>
      <w:r w:rsidRPr="001E0C6C">
        <w:rPr>
          <w:rFonts w:ascii="Times New Roman" w:hAnsi="Times New Roman"/>
          <w:sz w:val="24"/>
          <w:szCs w:val="24"/>
        </w:rPr>
        <w:t>la ora 00:01</w:t>
      </w:r>
      <w:r w:rsidR="00014797" w:rsidRPr="001E0C6C">
        <w:rPr>
          <w:rFonts w:ascii="Times New Roman" w:hAnsi="Times New Roman"/>
          <w:sz w:val="24"/>
          <w:szCs w:val="24"/>
        </w:rPr>
        <w:t xml:space="preserve"> </w:t>
      </w:r>
      <w:r w:rsidRPr="001E0C6C">
        <w:rPr>
          <w:rFonts w:ascii="Times New Roman" w:hAnsi="Times New Roman"/>
          <w:sz w:val="24"/>
          <w:szCs w:val="24"/>
        </w:rPr>
        <w:t>Hm Timişul de Sus transmite avizul de plecare pentru trenul de călători nr.14903 şi în acelaşi timp transmite prin sta</w:t>
      </w:r>
      <w:r w:rsidR="00C753F5" w:rsidRPr="001E0C6C">
        <w:rPr>
          <w:rFonts w:ascii="Times New Roman" w:hAnsi="Times New Roman"/>
          <w:sz w:val="24"/>
          <w:szCs w:val="24"/>
        </w:rPr>
        <w:t>ţ</w:t>
      </w:r>
      <w:r w:rsidRPr="001E0C6C">
        <w:rPr>
          <w:rFonts w:ascii="Times New Roman" w:hAnsi="Times New Roman"/>
          <w:sz w:val="24"/>
          <w:szCs w:val="24"/>
        </w:rPr>
        <w:t xml:space="preserve">ia radio-telefon către trenul de călători </w:t>
      </w:r>
      <w:r w:rsidR="00C433DB" w:rsidRPr="001E0C6C">
        <w:rPr>
          <w:rFonts w:ascii="Times New Roman" w:hAnsi="Times New Roman"/>
          <w:sz w:val="24"/>
          <w:szCs w:val="24"/>
        </w:rPr>
        <w:t xml:space="preserve">solicitarea de </w:t>
      </w:r>
      <w:r w:rsidR="00C753F5" w:rsidRPr="001E0C6C">
        <w:rPr>
          <w:rFonts w:ascii="Times New Roman" w:hAnsi="Times New Roman"/>
          <w:sz w:val="24"/>
          <w:szCs w:val="24"/>
        </w:rPr>
        <w:t>a merge mai repede deoarece trenul de marfă nr.50406-1 este în urma lui şi nu poate fi oprit;</w:t>
      </w:r>
    </w:p>
    <w:p w:rsidR="00C753F5" w:rsidRPr="001E0C6C" w:rsidRDefault="00C753F5" w:rsidP="00455734">
      <w:pPr>
        <w:pStyle w:val="ListParagraph1"/>
        <w:numPr>
          <w:ilvl w:val="0"/>
          <w:numId w:val="8"/>
        </w:numPr>
        <w:spacing w:after="0" w:line="240" w:lineRule="auto"/>
        <w:ind w:left="630"/>
        <w:jc w:val="both"/>
        <w:rPr>
          <w:rFonts w:ascii="Times New Roman" w:hAnsi="Times New Roman"/>
          <w:sz w:val="24"/>
          <w:szCs w:val="24"/>
        </w:rPr>
      </w:pPr>
      <w:r w:rsidRPr="001E0C6C">
        <w:rPr>
          <w:rFonts w:ascii="Times New Roman" w:hAnsi="Times New Roman"/>
          <w:sz w:val="24"/>
          <w:szCs w:val="24"/>
        </w:rPr>
        <w:t>la ora 00:05 Hm Timişu de Sus transmite avizul de plecare pentru trenul de marfă nr.50406-1 menţionând că trenul a trecut prin staţie cu viteză mare şi este scăpat de sub control;</w:t>
      </w:r>
    </w:p>
    <w:p w:rsidR="00806489" w:rsidRPr="001E0C6C" w:rsidRDefault="00C753F5" w:rsidP="00455734">
      <w:pPr>
        <w:pStyle w:val="ListParagraph1"/>
        <w:numPr>
          <w:ilvl w:val="0"/>
          <w:numId w:val="8"/>
        </w:numPr>
        <w:spacing w:after="0" w:line="240" w:lineRule="auto"/>
        <w:ind w:left="630"/>
        <w:jc w:val="both"/>
        <w:rPr>
          <w:rFonts w:ascii="Times New Roman" w:hAnsi="Times New Roman"/>
          <w:sz w:val="24"/>
          <w:szCs w:val="24"/>
        </w:rPr>
      </w:pPr>
      <w:r w:rsidRPr="001E0C6C">
        <w:rPr>
          <w:rFonts w:ascii="Times New Roman" w:hAnsi="Times New Roman"/>
          <w:sz w:val="24"/>
          <w:szCs w:val="24"/>
        </w:rPr>
        <w:t xml:space="preserve">după repunerea sub tensiune a liniei curente Fir I de circulaţie Timişu de Sus – Dârste, </w:t>
      </w:r>
      <w:r w:rsidR="00603903" w:rsidRPr="001E0C6C">
        <w:rPr>
          <w:rFonts w:ascii="Times New Roman" w:hAnsi="Times New Roman"/>
          <w:sz w:val="24"/>
          <w:szCs w:val="24"/>
        </w:rPr>
        <w:t>trenul nr.89473 se pune în mişcare ocupând secţiunea 1AD Fir I, pe secţiunea 2AD se afla trenul nr.14903 iar pe secţiunea 3AD FirI a apărut trenul nr.50406-1, mecanicul trenului comunicând că a reuşit oprirea trenului la km. 159+400;</w:t>
      </w:r>
    </w:p>
    <w:p w:rsidR="00C02D91" w:rsidRPr="001E0C6C" w:rsidRDefault="00C02D91" w:rsidP="00455734">
      <w:pPr>
        <w:pStyle w:val="ListParagraph1"/>
        <w:numPr>
          <w:ilvl w:val="0"/>
          <w:numId w:val="8"/>
        </w:numPr>
        <w:spacing w:after="0" w:line="240" w:lineRule="auto"/>
        <w:ind w:left="630"/>
        <w:jc w:val="both"/>
        <w:rPr>
          <w:rFonts w:ascii="Times New Roman" w:hAnsi="Times New Roman"/>
          <w:sz w:val="24"/>
          <w:szCs w:val="24"/>
        </w:rPr>
      </w:pPr>
      <w:r w:rsidRPr="001E0C6C">
        <w:rPr>
          <w:rFonts w:ascii="Times New Roman" w:hAnsi="Times New Roman"/>
          <w:sz w:val="24"/>
          <w:szCs w:val="24"/>
        </w:rPr>
        <w:t>linia curentă Fir I de circulaţie Timişul de Sus a rămas închisă fiind ocupată cu trenul</w:t>
      </w:r>
      <w:r w:rsidR="0071625D" w:rsidRPr="001E0C6C">
        <w:rPr>
          <w:rFonts w:ascii="Times New Roman" w:hAnsi="Times New Roman"/>
          <w:sz w:val="24"/>
          <w:szCs w:val="24"/>
        </w:rPr>
        <w:t xml:space="preserve"> de marfă</w:t>
      </w:r>
      <w:r w:rsidRPr="001E0C6C">
        <w:rPr>
          <w:rFonts w:ascii="Times New Roman" w:hAnsi="Times New Roman"/>
          <w:sz w:val="24"/>
          <w:szCs w:val="24"/>
        </w:rPr>
        <w:t xml:space="preserve"> nr.50406-1 oprit la km.159+400 până la ora 04:30;</w:t>
      </w:r>
    </w:p>
    <w:p w:rsidR="00514DAB" w:rsidRPr="001E0C6C" w:rsidRDefault="00514DAB" w:rsidP="0099098D">
      <w:pPr>
        <w:pStyle w:val="ListParagraph1"/>
        <w:spacing w:after="0" w:line="240" w:lineRule="auto"/>
        <w:jc w:val="both"/>
        <w:rPr>
          <w:rFonts w:ascii="Times New Roman" w:hAnsi="Times New Roman"/>
          <w:sz w:val="24"/>
          <w:szCs w:val="24"/>
        </w:rPr>
      </w:pPr>
    </w:p>
    <w:p w:rsidR="006D3702" w:rsidRPr="001E0C6C" w:rsidRDefault="0023436A"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C</w:t>
      </w:r>
      <w:r w:rsidR="006D3702" w:rsidRPr="001E0C6C">
        <w:rPr>
          <w:rFonts w:ascii="Times New Roman" w:hAnsi="Times New Roman"/>
          <w:b/>
          <w:bCs/>
          <w:sz w:val="24"/>
          <w:szCs w:val="24"/>
        </w:rPr>
        <w:t>.5.2. Sistemul de management al siguranţei</w:t>
      </w:r>
    </w:p>
    <w:p w:rsidR="0023436A" w:rsidRPr="001E0C6C" w:rsidRDefault="0023436A" w:rsidP="0099098D">
      <w:pPr>
        <w:pStyle w:val="Corptext"/>
        <w:tabs>
          <w:tab w:val="num" w:pos="1069"/>
        </w:tabs>
        <w:ind w:right="-1"/>
        <w:rPr>
          <w:sz w:val="16"/>
          <w:szCs w:val="16"/>
        </w:rPr>
      </w:pPr>
    </w:p>
    <w:p w:rsidR="00937A63" w:rsidRPr="001E0C6C" w:rsidRDefault="00937A63" w:rsidP="0099098D">
      <w:pPr>
        <w:pStyle w:val="Corptext"/>
        <w:tabs>
          <w:tab w:val="num" w:pos="1069"/>
        </w:tabs>
        <w:ind w:right="-1" w:firstLine="709"/>
        <w:rPr>
          <w:sz w:val="24"/>
          <w:szCs w:val="24"/>
        </w:rPr>
      </w:pPr>
      <w:r w:rsidRPr="001E0C6C">
        <w:rPr>
          <w:sz w:val="24"/>
          <w:szCs w:val="24"/>
        </w:rPr>
        <w:t xml:space="preserve">La momentul producerii accidentului feroviar, CNCF „CFR” SA în calitate de </w:t>
      </w:r>
      <w:r w:rsidR="00FE19CC" w:rsidRPr="001E0C6C">
        <w:rPr>
          <w:sz w:val="24"/>
          <w:szCs w:val="24"/>
        </w:rPr>
        <w:t>administrator</w:t>
      </w:r>
      <w:r w:rsidRPr="001E0C6C">
        <w:rPr>
          <w:sz w:val="24"/>
          <w:szCs w:val="24"/>
        </w:rPr>
        <w:t xml:space="preserve"> al infrastructurii feroviare, avea implementat sistemul propriu de management al siguranţei feroviare, în conformitate cu prevederile Legii nr.55/2006 privind siguranţa feroviară şi a Ordinului ministrului </w:t>
      </w:r>
      <w:r w:rsidRPr="001E0C6C">
        <w:rPr>
          <w:sz w:val="24"/>
          <w:szCs w:val="24"/>
        </w:rPr>
        <w:lastRenderedPageBreak/>
        <w:t>transporturilor OMT nr.101/2008 privind acordarea autorizaţiei de siguranţă administratorului/</w:t>
      </w:r>
      <w:r w:rsidR="00FE19CC" w:rsidRPr="001E0C6C">
        <w:rPr>
          <w:sz w:val="24"/>
          <w:szCs w:val="24"/>
        </w:rPr>
        <w:t xml:space="preserve"> </w:t>
      </w:r>
      <w:r w:rsidRPr="001E0C6C">
        <w:rPr>
          <w:sz w:val="24"/>
          <w:szCs w:val="24"/>
        </w:rPr>
        <w:t>gestionarilor de infrastructură feroviară din România, aflându-se în posesia:</w:t>
      </w:r>
    </w:p>
    <w:p w:rsidR="00937A63" w:rsidRPr="001E0C6C" w:rsidRDefault="00937A63" w:rsidP="00455734">
      <w:pPr>
        <w:pStyle w:val="ListParagraph1"/>
        <w:numPr>
          <w:ilvl w:val="0"/>
          <w:numId w:val="8"/>
        </w:numPr>
        <w:spacing w:after="0" w:line="240" w:lineRule="auto"/>
        <w:ind w:left="630"/>
        <w:jc w:val="both"/>
        <w:rPr>
          <w:rFonts w:ascii="Times New Roman" w:hAnsi="Times New Roman"/>
          <w:sz w:val="24"/>
          <w:szCs w:val="24"/>
        </w:rPr>
      </w:pPr>
      <w:r w:rsidRPr="001E0C6C">
        <w:rPr>
          <w:rFonts w:ascii="Times New Roman" w:hAnsi="Times New Roman"/>
          <w:sz w:val="24"/>
          <w:szCs w:val="24"/>
        </w:rPr>
        <w:t xml:space="preserve">Autorizaţiei de Siguranţă – Partea A  cu </w:t>
      </w:r>
      <w:r w:rsidR="00693454" w:rsidRPr="001E0C6C">
        <w:rPr>
          <w:rFonts w:ascii="Times New Roman" w:hAnsi="Times New Roman"/>
          <w:sz w:val="24"/>
          <w:szCs w:val="24"/>
        </w:rPr>
        <w:t xml:space="preserve">numărul </w:t>
      </w:r>
      <w:r w:rsidRPr="001E0C6C">
        <w:rPr>
          <w:rFonts w:ascii="Times New Roman" w:hAnsi="Times New Roman"/>
          <w:sz w:val="24"/>
          <w:szCs w:val="24"/>
        </w:rPr>
        <w:t xml:space="preserve">de identificare ASA09002 – prin care Autoritatea de Siguranţă Feroviară Română din cadrul AFER confirmă acceptarea sistemului de management al siguranţei al </w:t>
      </w:r>
      <w:r w:rsidR="00FE19CC" w:rsidRPr="001E0C6C">
        <w:rPr>
          <w:rFonts w:ascii="Times New Roman" w:hAnsi="Times New Roman"/>
          <w:sz w:val="24"/>
          <w:szCs w:val="24"/>
        </w:rPr>
        <w:t>administratorului</w:t>
      </w:r>
      <w:r w:rsidRPr="001E0C6C">
        <w:rPr>
          <w:rFonts w:ascii="Times New Roman" w:hAnsi="Times New Roman"/>
          <w:sz w:val="24"/>
          <w:szCs w:val="24"/>
        </w:rPr>
        <w:t xml:space="preserve"> de infrastructură feroviară;</w:t>
      </w:r>
    </w:p>
    <w:p w:rsidR="00937A63" w:rsidRPr="001E0C6C" w:rsidRDefault="00937A63" w:rsidP="00455734">
      <w:pPr>
        <w:pStyle w:val="ListParagraph1"/>
        <w:numPr>
          <w:ilvl w:val="0"/>
          <w:numId w:val="8"/>
        </w:numPr>
        <w:spacing w:after="0" w:line="240" w:lineRule="auto"/>
        <w:ind w:left="630"/>
        <w:jc w:val="both"/>
        <w:rPr>
          <w:rFonts w:ascii="Times New Roman" w:hAnsi="Times New Roman"/>
          <w:sz w:val="24"/>
          <w:szCs w:val="24"/>
        </w:rPr>
      </w:pPr>
      <w:r w:rsidRPr="001E0C6C">
        <w:rPr>
          <w:rFonts w:ascii="Times New Roman" w:hAnsi="Times New Roman"/>
          <w:sz w:val="24"/>
          <w:szCs w:val="24"/>
        </w:rPr>
        <w:t xml:space="preserve">Autorizaţiei de Siguranţă - Partea B cu </w:t>
      </w:r>
      <w:r w:rsidR="00693454" w:rsidRPr="001E0C6C">
        <w:rPr>
          <w:rFonts w:ascii="Times New Roman" w:hAnsi="Times New Roman"/>
          <w:sz w:val="24"/>
          <w:szCs w:val="24"/>
        </w:rPr>
        <w:t>numărul</w:t>
      </w:r>
      <w:r w:rsidRPr="001E0C6C">
        <w:rPr>
          <w:rFonts w:ascii="Times New Roman" w:hAnsi="Times New Roman"/>
          <w:sz w:val="24"/>
          <w:szCs w:val="24"/>
        </w:rPr>
        <w:t xml:space="preserve"> de identificare ASB11006 – prin care Autoritatea de Siguranţă Feroviară Română din cadrul AFER, a confirmat acceptarea dispoziţiilor adoptate de </w:t>
      </w:r>
      <w:r w:rsidR="00FE19CC" w:rsidRPr="001E0C6C">
        <w:rPr>
          <w:rFonts w:ascii="Times New Roman" w:hAnsi="Times New Roman"/>
          <w:sz w:val="24"/>
          <w:szCs w:val="24"/>
        </w:rPr>
        <w:t>administratorul</w:t>
      </w:r>
      <w:r w:rsidRPr="001E0C6C">
        <w:rPr>
          <w:rFonts w:ascii="Times New Roman" w:hAnsi="Times New Roman"/>
          <w:sz w:val="24"/>
          <w:szCs w:val="24"/>
        </w:rPr>
        <w:t xml:space="preserve"> de infrastructură feroviară pentru îndeplinirea cerinţelor specifice necesare pentru garantarea siguranţei infrastructurii feroviare, la nivelul proiectării, întreţinerii şi exploatării, inclusiv unde este cazul, al întreţinerii şi exploatării sistemului de control al traficului şi de semnalizare.</w:t>
      </w:r>
    </w:p>
    <w:p w:rsidR="00937A63" w:rsidRPr="001E0C6C" w:rsidRDefault="00937A63" w:rsidP="0099098D">
      <w:pPr>
        <w:pStyle w:val="Corptext"/>
        <w:ind w:right="-1"/>
        <w:rPr>
          <w:sz w:val="16"/>
          <w:szCs w:val="16"/>
        </w:rPr>
      </w:pPr>
    </w:p>
    <w:p w:rsidR="002044F2" w:rsidRPr="001E0C6C" w:rsidRDefault="002044F2" w:rsidP="0099098D">
      <w:pPr>
        <w:autoSpaceDE w:val="0"/>
        <w:autoSpaceDN w:val="0"/>
        <w:adjustRightInd w:val="0"/>
        <w:spacing w:after="0" w:line="240" w:lineRule="auto"/>
        <w:ind w:firstLine="660"/>
        <w:jc w:val="both"/>
        <w:rPr>
          <w:rFonts w:ascii="Times New Roman" w:hAnsi="Times New Roman"/>
          <w:sz w:val="24"/>
          <w:szCs w:val="24"/>
        </w:rPr>
      </w:pPr>
      <w:r w:rsidRPr="001E0C6C">
        <w:rPr>
          <w:rFonts w:ascii="Times New Roman" w:hAnsi="Times New Roman"/>
          <w:sz w:val="24"/>
          <w:szCs w:val="24"/>
        </w:rPr>
        <w:t xml:space="preserve">La momentul producerii incidentului feroviar, UNICOM TRANZIT S.A. în calitate de operator de transport feroviar avea implementat sistemul propriu de management al siguranței feroviare, în conformitate cu prevederile Legii </w:t>
      </w:r>
      <w:r w:rsidR="0071625D" w:rsidRPr="001E0C6C">
        <w:rPr>
          <w:rFonts w:ascii="Times New Roman" w:hAnsi="Times New Roman"/>
          <w:sz w:val="24"/>
          <w:szCs w:val="24"/>
        </w:rPr>
        <w:t xml:space="preserve">nr.55/2006 </w:t>
      </w:r>
      <w:r w:rsidRPr="001E0C6C">
        <w:rPr>
          <w:rFonts w:ascii="Times New Roman" w:hAnsi="Times New Roman"/>
          <w:sz w:val="24"/>
          <w:szCs w:val="24"/>
        </w:rPr>
        <w:t>privind siguranța feroviară si ale ordinului ministrului transporturilor nr.535/2007 privind aprobarea normelor pentru acordarea licenței de transport feroviar și a certificatelor de siguranță în vederea efectuării serviciilor de transport feroviar pe căile ferate din România și deţinea:</w:t>
      </w:r>
    </w:p>
    <w:p w:rsidR="002044F2" w:rsidRPr="001E0C6C" w:rsidRDefault="002044F2" w:rsidP="00455734">
      <w:pPr>
        <w:pStyle w:val="ListParagraph1"/>
        <w:numPr>
          <w:ilvl w:val="0"/>
          <w:numId w:val="8"/>
        </w:numPr>
        <w:spacing w:after="0" w:line="240" w:lineRule="auto"/>
        <w:ind w:left="630"/>
        <w:jc w:val="both"/>
        <w:rPr>
          <w:rFonts w:ascii="Times New Roman" w:hAnsi="Times New Roman"/>
          <w:sz w:val="24"/>
          <w:szCs w:val="24"/>
        </w:rPr>
      </w:pPr>
      <w:r w:rsidRPr="001E0C6C">
        <w:rPr>
          <w:rFonts w:ascii="Times New Roman" w:hAnsi="Times New Roman"/>
          <w:sz w:val="24"/>
          <w:szCs w:val="24"/>
        </w:rPr>
        <w:t>Licență pentru efectuarea serviciilor de transport feroviar de marfă și călători nr.47/19.12.2012;</w:t>
      </w:r>
    </w:p>
    <w:p w:rsidR="002044F2" w:rsidRPr="001E0C6C" w:rsidRDefault="002044F2" w:rsidP="00455734">
      <w:pPr>
        <w:pStyle w:val="ListParagraph1"/>
        <w:numPr>
          <w:ilvl w:val="0"/>
          <w:numId w:val="8"/>
        </w:numPr>
        <w:spacing w:after="0" w:line="240" w:lineRule="auto"/>
        <w:ind w:left="630"/>
        <w:jc w:val="both"/>
        <w:rPr>
          <w:rFonts w:ascii="Times New Roman" w:hAnsi="Times New Roman"/>
          <w:sz w:val="24"/>
          <w:szCs w:val="24"/>
        </w:rPr>
      </w:pPr>
      <w:r w:rsidRPr="001E0C6C">
        <w:rPr>
          <w:rFonts w:ascii="Times New Roman" w:hAnsi="Times New Roman"/>
          <w:sz w:val="24"/>
          <w:szCs w:val="24"/>
        </w:rPr>
        <w:t>Certificatul de siguranță - Partea A nr.RO1120120031 valabil din 27.12.2012, prin care Autoritatea de Siguranţă Feroviară Română, din cadrul AFER, confirmă acceptarea sistemului de management al siguranţei feroviare propriu;</w:t>
      </w:r>
    </w:p>
    <w:p w:rsidR="002044F2" w:rsidRPr="001E0C6C" w:rsidRDefault="002044F2" w:rsidP="00455734">
      <w:pPr>
        <w:pStyle w:val="ListParagraph1"/>
        <w:numPr>
          <w:ilvl w:val="0"/>
          <w:numId w:val="8"/>
        </w:numPr>
        <w:spacing w:after="0" w:line="240" w:lineRule="auto"/>
        <w:ind w:left="630"/>
        <w:jc w:val="both"/>
        <w:rPr>
          <w:rFonts w:ascii="Times New Roman" w:hAnsi="Times New Roman"/>
          <w:sz w:val="24"/>
          <w:szCs w:val="24"/>
        </w:rPr>
      </w:pPr>
      <w:r w:rsidRPr="001E0C6C">
        <w:rPr>
          <w:rFonts w:ascii="Times New Roman" w:hAnsi="Times New Roman"/>
          <w:sz w:val="24"/>
          <w:szCs w:val="24"/>
        </w:rPr>
        <w:t>Certificatul de Siguranţă Partea B cu număr de identificare RO1220130134 - valabil de la data de 19.09.2013 - prin care Autoritatea de Siguranţă Feroviară Română, din cadrul AFER, confirmă acceptarea dispoziţiilor adoptate de UNICOM TRANZIT SA pentru îndeplinirea cerinţelor specifice necesare pentru funcţionarea în siguranţă pe reţeaua relevantă, în conformitate cu Directiva 2004/41/CE şi cu legislaţia naţională aplicabilă</w:t>
      </w:r>
      <w:r w:rsidR="00BB3DAF" w:rsidRPr="001E0C6C">
        <w:rPr>
          <w:rFonts w:ascii="Times New Roman" w:hAnsi="Times New Roman"/>
          <w:sz w:val="24"/>
          <w:szCs w:val="24"/>
        </w:rPr>
        <w:t>.</w:t>
      </w:r>
    </w:p>
    <w:p w:rsidR="009C7799" w:rsidRPr="001E0C6C" w:rsidRDefault="009C7799" w:rsidP="0099098D">
      <w:pPr>
        <w:autoSpaceDE w:val="0"/>
        <w:autoSpaceDN w:val="0"/>
        <w:adjustRightInd w:val="0"/>
        <w:spacing w:after="0" w:line="240" w:lineRule="auto"/>
        <w:jc w:val="both"/>
        <w:rPr>
          <w:rFonts w:ascii="Times New Roman" w:hAnsi="Times New Roman"/>
          <w:b/>
          <w:bCs/>
          <w:sz w:val="16"/>
          <w:szCs w:val="16"/>
        </w:rPr>
      </w:pPr>
    </w:p>
    <w:p w:rsidR="006D3702" w:rsidRPr="001E0C6C" w:rsidRDefault="00205086"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C</w:t>
      </w:r>
      <w:r w:rsidR="006D3702" w:rsidRPr="001E0C6C">
        <w:rPr>
          <w:rFonts w:ascii="Times New Roman" w:hAnsi="Times New Roman"/>
          <w:b/>
          <w:bCs/>
          <w:sz w:val="24"/>
          <w:szCs w:val="24"/>
        </w:rPr>
        <w:t>.5.3. Norme şi reglementări. Surse şi referinţe pentru investigare</w:t>
      </w:r>
    </w:p>
    <w:p w:rsidR="00AE007A" w:rsidRPr="001E0C6C" w:rsidRDefault="00AE007A" w:rsidP="0099098D">
      <w:pPr>
        <w:pStyle w:val="Corptext"/>
        <w:ind w:right="-1"/>
        <w:rPr>
          <w:sz w:val="16"/>
          <w:szCs w:val="16"/>
        </w:rPr>
      </w:pPr>
    </w:p>
    <w:p w:rsidR="00C4459E" w:rsidRPr="001E0C6C" w:rsidRDefault="00C4459E" w:rsidP="0099098D">
      <w:pPr>
        <w:pStyle w:val="Corptext"/>
        <w:ind w:right="-1" w:firstLine="720"/>
        <w:rPr>
          <w:sz w:val="24"/>
          <w:szCs w:val="24"/>
        </w:rPr>
      </w:pPr>
      <w:r w:rsidRPr="001E0C6C">
        <w:rPr>
          <w:sz w:val="24"/>
          <w:szCs w:val="24"/>
        </w:rPr>
        <w:t xml:space="preserve">La investigarea </w:t>
      </w:r>
      <w:r w:rsidR="00E72E5A" w:rsidRPr="001E0C6C">
        <w:rPr>
          <w:sz w:val="24"/>
          <w:szCs w:val="24"/>
        </w:rPr>
        <w:t>in</w:t>
      </w:r>
      <w:r w:rsidRPr="001E0C6C">
        <w:rPr>
          <w:sz w:val="24"/>
          <w:szCs w:val="24"/>
        </w:rPr>
        <w:t>cident</w:t>
      </w:r>
      <w:r w:rsidR="00E72E5A" w:rsidRPr="001E0C6C">
        <w:rPr>
          <w:sz w:val="24"/>
          <w:szCs w:val="24"/>
        </w:rPr>
        <w:t>ului</w:t>
      </w:r>
      <w:r w:rsidRPr="001E0C6C">
        <w:rPr>
          <w:sz w:val="24"/>
          <w:szCs w:val="24"/>
        </w:rPr>
        <w:t xml:space="preserve"> feroviar s-au luat în considerare următoarele:</w:t>
      </w:r>
    </w:p>
    <w:p w:rsidR="00C4459E" w:rsidRPr="001E0C6C" w:rsidRDefault="00C4459E" w:rsidP="0099098D">
      <w:pPr>
        <w:pStyle w:val="Corptext"/>
        <w:ind w:right="-1"/>
        <w:rPr>
          <w:i/>
          <w:sz w:val="24"/>
          <w:szCs w:val="24"/>
          <w:u w:val="single"/>
        </w:rPr>
      </w:pPr>
      <w:r w:rsidRPr="001E0C6C">
        <w:rPr>
          <w:i/>
          <w:sz w:val="24"/>
          <w:szCs w:val="24"/>
          <w:u w:val="single"/>
        </w:rPr>
        <w:t>norme şi reglementări</w:t>
      </w:r>
    </w:p>
    <w:p w:rsidR="00C4459E" w:rsidRPr="001E0C6C" w:rsidRDefault="00C4459E" w:rsidP="0099098D">
      <w:pPr>
        <w:pStyle w:val="Corptext"/>
        <w:numPr>
          <w:ilvl w:val="0"/>
          <w:numId w:val="2"/>
        </w:numPr>
        <w:tabs>
          <w:tab w:val="clear" w:pos="1146"/>
          <w:tab w:val="num" w:pos="851"/>
        </w:tabs>
        <w:suppressAutoHyphens/>
        <w:ind w:left="851" w:right="-1" w:hanging="425"/>
        <w:rPr>
          <w:sz w:val="24"/>
          <w:szCs w:val="24"/>
        </w:rPr>
      </w:pPr>
      <w:r w:rsidRPr="001E0C6C">
        <w:rPr>
          <w:sz w:val="24"/>
          <w:szCs w:val="24"/>
        </w:rPr>
        <w:t xml:space="preserve">Instrucţiuni pentru activitatea personalului de locomotivă în transportul feroviar </w:t>
      </w:r>
      <w:r w:rsidR="00520244" w:rsidRPr="001E0C6C">
        <w:rPr>
          <w:sz w:val="24"/>
          <w:szCs w:val="24"/>
        </w:rPr>
        <w:t>nr.201</w:t>
      </w:r>
      <w:r w:rsidR="000E5355" w:rsidRPr="001E0C6C">
        <w:rPr>
          <w:sz w:val="24"/>
          <w:szCs w:val="24"/>
        </w:rPr>
        <w:t>/</w:t>
      </w:r>
      <w:r w:rsidRPr="001E0C6C">
        <w:rPr>
          <w:sz w:val="24"/>
          <w:szCs w:val="24"/>
        </w:rPr>
        <w:t>200</w:t>
      </w:r>
      <w:r w:rsidR="00E72E5A" w:rsidRPr="001E0C6C">
        <w:rPr>
          <w:sz w:val="24"/>
          <w:szCs w:val="24"/>
        </w:rPr>
        <w:t>6</w:t>
      </w:r>
      <w:r w:rsidRPr="001E0C6C">
        <w:rPr>
          <w:sz w:val="24"/>
          <w:szCs w:val="24"/>
        </w:rPr>
        <w:t>;</w:t>
      </w:r>
    </w:p>
    <w:p w:rsidR="000E5355" w:rsidRPr="001E0C6C" w:rsidRDefault="000E5355" w:rsidP="0099098D">
      <w:pPr>
        <w:pStyle w:val="Corptext"/>
        <w:numPr>
          <w:ilvl w:val="0"/>
          <w:numId w:val="2"/>
        </w:numPr>
        <w:tabs>
          <w:tab w:val="clear" w:pos="1146"/>
          <w:tab w:val="num" w:pos="851"/>
        </w:tabs>
        <w:suppressAutoHyphens/>
        <w:ind w:left="851" w:right="-1" w:hanging="425"/>
        <w:rPr>
          <w:sz w:val="24"/>
          <w:szCs w:val="24"/>
        </w:rPr>
      </w:pPr>
      <w:r w:rsidRPr="001E0C6C">
        <w:rPr>
          <w:sz w:val="24"/>
          <w:szCs w:val="24"/>
        </w:rPr>
        <w:t xml:space="preserve">Regulament </w:t>
      </w:r>
      <w:r w:rsidR="004028E1" w:rsidRPr="001E0C6C">
        <w:rPr>
          <w:sz w:val="24"/>
          <w:szCs w:val="24"/>
        </w:rPr>
        <w:t xml:space="preserve">de exploatare tehnică feroviară </w:t>
      </w:r>
      <w:r w:rsidR="00390F3C">
        <w:rPr>
          <w:sz w:val="24"/>
          <w:szCs w:val="24"/>
        </w:rPr>
        <w:t>n</w:t>
      </w:r>
      <w:r w:rsidRPr="001E0C6C">
        <w:rPr>
          <w:sz w:val="24"/>
          <w:szCs w:val="24"/>
        </w:rPr>
        <w:t>r.00</w:t>
      </w:r>
      <w:r w:rsidR="004028E1" w:rsidRPr="001E0C6C">
        <w:rPr>
          <w:sz w:val="24"/>
          <w:szCs w:val="24"/>
        </w:rPr>
        <w:t>2</w:t>
      </w:r>
      <w:r w:rsidRPr="001E0C6C">
        <w:rPr>
          <w:sz w:val="24"/>
          <w:szCs w:val="24"/>
        </w:rPr>
        <w:t>/200</w:t>
      </w:r>
      <w:r w:rsidR="004028E1" w:rsidRPr="001E0C6C">
        <w:rPr>
          <w:sz w:val="24"/>
          <w:szCs w:val="24"/>
        </w:rPr>
        <w:t>1</w:t>
      </w:r>
      <w:r w:rsidRPr="001E0C6C">
        <w:rPr>
          <w:sz w:val="24"/>
          <w:szCs w:val="24"/>
        </w:rPr>
        <w:t>;</w:t>
      </w:r>
    </w:p>
    <w:p w:rsidR="0038150F" w:rsidRPr="001E0C6C" w:rsidRDefault="0038150F" w:rsidP="0099098D">
      <w:pPr>
        <w:pStyle w:val="Corptext"/>
        <w:numPr>
          <w:ilvl w:val="0"/>
          <w:numId w:val="2"/>
        </w:numPr>
        <w:tabs>
          <w:tab w:val="clear" w:pos="1146"/>
          <w:tab w:val="num" w:pos="851"/>
        </w:tabs>
        <w:suppressAutoHyphens/>
        <w:ind w:left="851" w:right="-1" w:hanging="425"/>
        <w:rPr>
          <w:sz w:val="24"/>
          <w:szCs w:val="24"/>
        </w:rPr>
      </w:pPr>
      <w:r w:rsidRPr="001E0C6C">
        <w:rPr>
          <w:sz w:val="24"/>
          <w:szCs w:val="24"/>
        </w:rPr>
        <w:t>Instrucţiuni privind revizia tehnică şi întreţinerea vagoanelor în exploat</w:t>
      </w:r>
      <w:r w:rsidR="004028E1" w:rsidRPr="001E0C6C">
        <w:rPr>
          <w:sz w:val="24"/>
          <w:szCs w:val="24"/>
        </w:rPr>
        <w:t>are</w:t>
      </w:r>
      <w:r w:rsidRPr="001E0C6C">
        <w:rPr>
          <w:sz w:val="24"/>
          <w:szCs w:val="24"/>
        </w:rPr>
        <w:t xml:space="preserve"> nr. 250</w:t>
      </w:r>
      <w:r w:rsidR="007C6D8E" w:rsidRPr="001E0C6C">
        <w:rPr>
          <w:sz w:val="24"/>
          <w:szCs w:val="24"/>
        </w:rPr>
        <w:t>/</w:t>
      </w:r>
      <w:r w:rsidR="00D25344" w:rsidRPr="001E0C6C">
        <w:rPr>
          <w:sz w:val="24"/>
          <w:szCs w:val="24"/>
        </w:rPr>
        <w:t>2005</w:t>
      </w:r>
      <w:r w:rsidRPr="001E0C6C">
        <w:rPr>
          <w:sz w:val="24"/>
          <w:szCs w:val="24"/>
        </w:rPr>
        <w:t>;</w:t>
      </w:r>
    </w:p>
    <w:p w:rsidR="0038150F" w:rsidRPr="001E0C6C" w:rsidRDefault="00BB3DAF" w:rsidP="0099098D">
      <w:pPr>
        <w:pStyle w:val="Corptext"/>
        <w:numPr>
          <w:ilvl w:val="0"/>
          <w:numId w:val="2"/>
        </w:numPr>
        <w:tabs>
          <w:tab w:val="clear" w:pos="1146"/>
          <w:tab w:val="num" w:pos="851"/>
        </w:tabs>
        <w:suppressAutoHyphens/>
        <w:ind w:left="851" w:right="-1" w:hanging="425"/>
        <w:rPr>
          <w:sz w:val="24"/>
          <w:szCs w:val="24"/>
        </w:rPr>
      </w:pPr>
      <w:r w:rsidRPr="001E0C6C">
        <w:rPr>
          <w:sz w:val="24"/>
          <w:szCs w:val="24"/>
        </w:rPr>
        <w:t>Regulamentul pentru circulaţia trenurilor şi manevra vehiculelor feroviare nr.005/2005</w:t>
      </w:r>
      <w:r w:rsidR="0038150F" w:rsidRPr="001E0C6C">
        <w:rPr>
          <w:sz w:val="24"/>
          <w:szCs w:val="24"/>
        </w:rPr>
        <w:t>;</w:t>
      </w:r>
    </w:p>
    <w:p w:rsidR="00FA532D" w:rsidRDefault="00BB3DAF" w:rsidP="0099098D">
      <w:pPr>
        <w:pStyle w:val="Corptext"/>
        <w:numPr>
          <w:ilvl w:val="0"/>
          <w:numId w:val="2"/>
        </w:numPr>
        <w:tabs>
          <w:tab w:val="clear" w:pos="1146"/>
          <w:tab w:val="num" w:pos="851"/>
        </w:tabs>
        <w:suppressAutoHyphens/>
        <w:ind w:left="851" w:right="-1" w:hanging="425"/>
        <w:rPr>
          <w:sz w:val="24"/>
          <w:szCs w:val="24"/>
        </w:rPr>
      </w:pPr>
      <w:r w:rsidRPr="001E0C6C">
        <w:rPr>
          <w:sz w:val="24"/>
          <w:szCs w:val="24"/>
        </w:rPr>
        <w:t>Regulamentul de remorcare şi frânare nr.006/2005;</w:t>
      </w:r>
    </w:p>
    <w:p w:rsidR="00390F3C" w:rsidRPr="001E0C6C" w:rsidRDefault="00390F3C" w:rsidP="0099098D">
      <w:pPr>
        <w:pStyle w:val="Corptext"/>
        <w:numPr>
          <w:ilvl w:val="0"/>
          <w:numId w:val="2"/>
        </w:numPr>
        <w:tabs>
          <w:tab w:val="clear" w:pos="1146"/>
          <w:tab w:val="num" w:pos="851"/>
        </w:tabs>
        <w:suppressAutoHyphens/>
        <w:ind w:left="851" w:right="-1" w:hanging="425"/>
        <w:rPr>
          <w:sz w:val="24"/>
          <w:szCs w:val="24"/>
        </w:rPr>
      </w:pPr>
      <w:r>
        <w:rPr>
          <w:sz w:val="24"/>
          <w:szCs w:val="24"/>
        </w:rPr>
        <w:t>Instrucţiuni pentru programarea şi analiza tehnico-operativă a circulaţiei trenurilor nr.099/2005</w:t>
      </w:r>
      <w:r w:rsidR="00F22F60">
        <w:rPr>
          <w:sz w:val="24"/>
          <w:szCs w:val="24"/>
        </w:rPr>
        <w:t>;</w:t>
      </w:r>
    </w:p>
    <w:p w:rsidR="0027414B" w:rsidRPr="001E0C6C" w:rsidRDefault="0027414B" w:rsidP="0099098D">
      <w:pPr>
        <w:pStyle w:val="Corptext"/>
        <w:numPr>
          <w:ilvl w:val="0"/>
          <w:numId w:val="2"/>
        </w:numPr>
        <w:tabs>
          <w:tab w:val="clear" w:pos="1146"/>
          <w:tab w:val="num" w:pos="851"/>
        </w:tabs>
        <w:suppressAutoHyphens/>
        <w:ind w:left="851" w:right="-1" w:hanging="425"/>
        <w:rPr>
          <w:sz w:val="24"/>
          <w:szCs w:val="24"/>
        </w:rPr>
      </w:pPr>
      <w:r w:rsidRPr="001E0C6C">
        <w:rPr>
          <w:sz w:val="24"/>
          <w:szCs w:val="24"/>
        </w:rPr>
        <w:t xml:space="preserve">Instrucţia pentru întreţinerea tehnică şi repararea instalaţiilor liniilor de contact ale căii ferate electrificate </w:t>
      </w:r>
      <w:r w:rsidR="00BB3DAF" w:rsidRPr="001E0C6C">
        <w:rPr>
          <w:sz w:val="24"/>
          <w:szCs w:val="24"/>
        </w:rPr>
        <w:t>n</w:t>
      </w:r>
      <w:r w:rsidRPr="001E0C6C">
        <w:rPr>
          <w:sz w:val="24"/>
          <w:szCs w:val="24"/>
        </w:rPr>
        <w:t>r.353/2003</w:t>
      </w:r>
      <w:r w:rsidR="0024306F" w:rsidRPr="001E0C6C">
        <w:rPr>
          <w:sz w:val="24"/>
          <w:szCs w:val="24"/>
        </w:rPr>
        <w:t>;</w:t>
      </w:r>
    </w:p>
    <w:p w:rsidR="0024306F" w:rsidRPr="001E0C6C" w:rsidRDefault="0024306F" w:rsidP="0099098D">
      <w:pPr>
        <w:pStyle w:val="Corptext"/>
        <w:numPr>
          <w:ilvl w:val="0"/>
          <w:numId w:val="2"/>
        </w:numPr>
        <w:tabs>
          <w:tab w:val="clear" w:pos="1146"/>
          <w:tab w:val="num" w:pos="851"/>
        </w:tabs>
        <w:suppressAutoHyphens/>
        <w:ind w:left="851" w:right="-1" w:hanging="425"/>
        <w:rPr>
          <w:sz w:val="24"/>
          <w:szCs w:val="24"/>
        </w:rPr>
      </w:pPr>
      <w:r w:rsidRPr="001E0C6C">
        <w:rPr>
          <w:sz w:val="24"/>
          <w:szCs w:val="24"/>
        </w:rPr>
        <w:t>Fişa UIC nr.540/2006.</w:t>
      </w:r>
    </w:p>
    <w:p w:rsidR="00FA532D" w:rsidRPr="001E0C6C" w:rsidRDefault="00FA532D" w:rsidP="0099098D">
      <w:pPr>
        <w:pStyle w:val="Corptext"/>
        <w:suppressAutoHyphens/>
        <w:ind w:left="426" w:right="-1"/>
        <w:rPr>
          <w:sz w:val="16"/>
          <w:szCs w:val="16"/>
        </w:rPr>
      </w:pPr>
    </w:p>
    <w:p w:rsidR="00C4459E" w:rsidRPr="001E0C6C" w:rsidRDefault="00C4459E" w:rsidP="0099098D">
      <w:pPr>
        <w:pStyle w:val="Corptext"/>
        <w:ind w:right="-1"/>
        <w:rPr>
          <w:i/>
          <w:sz w:val="24"/>
          <w:szCs w:val="24"/>
          <w:u w:val="single"/>
        </w:rPr>
      </w:pPr>
      <w:r w:rsidRPr="001E0C6C">
        <w:rPr>
          <w:i/>
          <w:sz w:val="24"/>
          <w:szCs w:val="24"/>
          <w:u w:val="single"/>
        </w:rPr>
        <w:t>surse şi referinţe</w:t>
      </w:r>
    </w:p>
    <w:p w:rsidR="00FA532D" w:rsidRPr="001E0C6C" w:rsidRDefault="00FA532D" w:rsidP="0099098D">
      <w:pPr>
        <w:pStyle w:val="Corptext"/>
        <w:numPr>
          <w:ilvl w:val="0"/>
          <w:numId w:val="1"/>
        </w:numPr>
        <w:tabs>
          <w:tab w:val="num" w:pos="851"/>
        </w:tabs>
        <w:suppressAutoHyphens/>
        <w:ind w:left="709" w:right="-1" w:hanging="283"/>
        <w:rPr>
          <w:sz w:val="24"/>
          <w:szCs w:val="24"/>
        </w:rPr>
      </w:pPr>
      <w:r w:rsidRPr="001E0C6C">
        <w:rPr>
          <w:sz w:val="24"/>
          <w:szCs w:val="24"/>
        </w:rPr>
        <w:t>„Frâne moderne tip KE pentru vagoanele de marfă”- Mihail Stoica, Ed. ASAB Bucureşti-2003;</w:t>
      </w:r>
    </w:p>
    <w:p w:rsidR="00FA532D" w:rsidRPr="001E0C6C" w:rsidRDefault="00FA532D" w:rsidP="006D0831">
      <w:pPr>
        <w:pStyle w:val="Corptext"/>
        <w:numPr>
          <w:ilvl w:val="0"/>
          <w:numId w:val="1"/>
        </w:numPr>
        <w:tabs>
          <w:tab w:val="num" w:pos="851"/>
        </w:tabs>
        <w:suppressAutoHyphens/>
        <w:ind w:left="709" w:right="-1" w:hanging="283"/>
        <w:rPr>
          <w:sz w:val="24"/>
          <w:szCs w:val="24"/>
        </w:rPr>
      </w:pPr>
      <w:r w:rsidRPr="001E0C6C">
        <w:rPr>
          <w:sz w:val="24"/>
          <w:szCs w:val="24"/>
        </w:rPr>
        <w:t>„Îndrumător de frâne pentru vagoane de cale ferată”- Jean Nastăsescu, MT</w:t>
      </w:r>
      <w:r w:rsidR="0071625D" w:rsidRPr="001E0C6C">
        <w:rPr>
          <w:sz w:val="24"/>
          <w:szCs w:val="24"/>
        </w:rPr>
        <w:t xml:space="preserve"> </w:t>
      </w:r>
      <w:r w:rsidRPr="001E0C6C">
        <w:rPr>
          <w:sz w:val="24"/>
          <w:szCs w:val="24"/>
        </w:rPr>
        <w:t>-</w:t>
      </w:r>
      <w:r w:rsidR="0071625D" w:rsidRPr="001E0C6C">
        <w:rPr>
          <w:sz w:val="24"/>
          <w:szCs w:val="24"/>
        </w:rPr>
        <w:t xml:space="preserve"> </w:t>
      </w:r>
      <w:r w:rsidRPr="001E0C6C">
        <w:rPr>
          <w:sz w:val="24"/>
          <w:szCs w:val="24"/>
        </w:rPr>
        <w:t>Centrul de documentare şi publicaţii tehnice – 1971;</w:t>
      </w:r>
    </w:p>
    <w:p w:rsidR="005E1354" w:rsidRPr="001E0C6C" w:rsidRDefault="00FA532D" w:rsidP="0099098D">
      <w:pPr>
        <w:pStyle w:val="Corptext"/>
        <w:numPr>
          <w:ilvl w:val="0"/>
          <w:numId w:val="1"/>
        </w:numPr>
        <w:tabs>
          <w:tab w:val="num" w:pos="851"/>
        </w:tabs>
        <w:suppressAutoHyphens/>
        <w:ind w:left="709" w:right="-1" w:hanging="283"/>
        <w:rPr>
          <w:sz w:val="24"/>
          <w:szCs w:val="24"/>
        </w:rPr>
      </w:pPr>
      <w:r w:rsidRPr="001E0C6C">
        <w:rPr>
          <w:sz w:val="24"/>
          <w:szCs w:val="24"/>
        </w:rPr>
        <w:t>„Frânarea trenurilor”- Mihail Stoica, Ed ASAB Bucureşti</w:t>
      </w:r>
      <w:r w:rsidR="0071625D" w:rsidRPr="001E0C6C">
        <w:rPr>
          <w:sz w:val="24"/>
          <w:szCs w:val="24"/>
        </w:rPr>
        <w:t xml:space="preserve"> </w:t>
      </w:r>
      <w:r w:rsidRPr="001E0C6C">
        <w:rPr>
          <w:sz w:val="24"/>
          <w:szCs w:val="24"/>
        </w:rPr>
        <w:t>-</w:t>
      </w:r>
      <w:r w:rsidR="0071625D" w:rsidRPr="001E0C6C">
        <w:rPr>
          <w:sz w:val="24"/>
          <w:szCs w:val="24"/>
        </w:rPr>
        <w:t xml:space="preserve"> </w:t>
      </w:r>
      <w:r w:rsidRPr="001E0C6C">
        <w:rPr>
          <w:sz w:val="24"/>
          <w:szCs w:val="24"/>
        </w:rPr>
        <w:t>2002;</w:t>
      </w:r>
    </w:p>
    <w:p w:rsidR="0024306F" w:rsidRPr="001E0C6C" w:rsidRDefault="0024306F" w:rsidP="0099098D">
      <w:pPr>
        <w:pStyle w:val="Corptext"/>
        <w:numPr>
          <w:ilvl w:val="0"/>
          <w:numId w:val="1"/>
        </w:numPr>
        <w:tabs>
          <w:tab w:val="num" w:pos="851"/>
        </w:tabs>
        <w:suppressAutoHyphens/>
        <w:ind w:left="709" w:right="-1" w:hanging="283"/>
        <w:rPr>
          <w:sz w:val="24"/>
          <w:szCs w:val="24"/>
        </w:rPr>
      </w:pPr>
      <w:r w:rsidRPr="001E0C6C">
        <w:rPr>
          <w:sz w:val="24"/>
          <w:szCs w:val="24"/>
        </w:rPr>
        <w:t>Instrucţiuni privind construcţia, funcţionarea şi întreţinerea frânei „OERLIKON”;</w:t>
      </w:r>
    </w:p>
    <w:p w:rsidR="00C4459E" w:rsidRPr="001E0C6C" w:rsidRDefault="006D0831" w:rsidP="0099098D">
      <w:pPr>
        <w:pStyle w:val="Corptext"/>
        <w:numPr>
          <w:ilvl w:val="0"/>
          <w:numId w:val="1"/>
        </w:numPr>
        <w:tabs>
          <w:tab w:val="num" w:pos="851"/>
        </w:tabs>
        <w:suppressAutoHyphens/>
        <w:ind w:left="709" w:right="-1" w:hanging="283"/>
        <w:rPr>
          <w:sz w:val="24"/>
          <w:szCs w:val="24"/>
        </w:rPr>
      </w:pPr>
      <w:r w:rsidRPr="001E0C6C">
        <w:rPr>
          <w:sz w:val="24"/>
          <w:szCs w:val="24"/>
        </w:rPr>
        <w:t>C</w:t>
      </w:r>
      <w:r w:rsidR="00C4459E" w:rsidRPr="001E0C6C">
        <w:rPr>
          <w:sz w:val="24"/>
          <w:szCs w:val="24"/>
        </w:rPr>
        <w:t>hestionare</w:t>
      </w:r>
      <w:r w:rsidR="00B95715" w:rsidRPr="001E0C6C">
        <w:rPr>
          <w:sz w:val="24"/>
          <w:szCs w:val="24"/>
        </w:rPr>
        <w:t>le</w:t>
      </w:r>
      <w:r w:rsidR="00C4459E" w:rsidRPr="001E0C6C">
        <w:rPr>
          <w:sz w:val="24"/>
          <w:szCs w:val="24"/>
        </w:rPr>
        <w:t xml:space="preserve"> salariaţilor implicaţi în producerea </w:t>
      </w:r>
      <w:r w:rsidR="00E72E5A" w:rsidRPr="001E0C6C">
        <w:rPr>
          <w:sz w:val="24"/>
          <w:szCs w:val="24"/>
        </w:rPr>
        <w:t>incidentului feroviar</w:t>
      </w:r>
      <w:r w:rsidR="00C4459E" w:rsidRPr="001E0C6C">
        <w:rPr>
          <w:sz w:val="24"/>
          <w:szCs w:val="24"/>
        </w:rPr>
        <w:t>;</w:t>
      </w:r>
    </w:p>
    <w:p w:rsidR="00E72E5A" w:rsidRPr="001E0C6C" w:rsidRDefault="006D0831" w:rsidP="0099098D">
      <w:pPr>
        <w:pStyle w:val="Corptext"/>
        <w:numPr>
          <w:ilvl w:val="0"/>
          <w:numId w:val="1"/>
        </w:numPr>
        <w:tabs>
          <w:tab w:val="num" w:pos="851"/>
        </w:tabs>
        <w:suppressAutoHyphens/>
        <w:ind w:left="709" w:right="-1" w:hanging="283"/>
        <w:rPr>
          <w:sz w:val="24"/>
          <w:szCs w:val="24"/>
        </w:rPr>
      </w:pPr>
      <w:r w:rsidRPr="001E0C6C">
        <w:rPr>
          <w:sz w:val="24"/>
          <w:szCs w:val="24"/>
        </w:rPr>
        <w:t>P</w:t>
      </w:r>
      <w:r w:rsidR="00E72E5A" w:rsidRPr="001E0C6C">
        <w:rPr>
          <w:sz w:val="24"/>
          <w:szCs w:val="24"/>
        </w:rPr>
        <w:t>roces</w:t>
      </w:r>
      <w:r w:rsidR="00FA532D" w:rsidRPr="001E0C6C">
        <w:rPr>
          <w:sz w:val="24"/>
          <w:szCs w:val="24"/>
        </w:rPr>
        <w:t>e</w:t>
      </w:r>
      <w:r w:rsidR="00E72E5A" w:rsidRPr="001E0C6C">
        <w:rPr>
          <w:sz w:val="24"/>
          <w:szCs w:val="24"/>
        </w:rPr>
        <w:t>l</w:t>
      </w:r>
      <w:r w:rsidR="00FA532D" w:rsidRPr="001E0C6C">
        <w:rPr>
          <w:sz w:val="24"/>
          <w:szCs w:val="24"/>
        </w:rPr>
        <w:t>e</w:t>
      </w:r>
      <w:r w:rsidR="00E72E5A" w:rsidRPr="001E0C6C">
        <w:rPr>
          <w:sz w:val="24"/>
          <w:szCs w:val="24"/>
        </w:rPr>
        <w:t xml:space="preserve"> verbal</w:t>
      </w:r>
      <w:r w:rsidR="00FA532D" w:rsidRPr="001E0C6C">
        <w:rPr>
          <w:sz w:val="24"/>
          <w:szCs w:val="24"/>
        </w:rPr>
        <w:t>e</w:t>
      </w:r>
      <w:r w:rsidR="00E72E5A" w:rsidRPr="001E0C6C">
        <w:rPr>
          <w:sz w:val="24"/>
          <w:szCs w:val="24"/>
        </w:rPr>
        <w:t xml:space="preserve"> de citire a benzi</w:t>
      </w:r>
      <w:r w:rsidR="00FA532D" w:rsidRPr="001E0C6C">
        <w:rPr>
          <w:sz w:val="24"/>
          <w:szCs w:val="24"/>
        </w:rPr>
        <w:t>lor</w:t>
      </w:r>
      <w:r w:rsidR="00E72E5A" w:rsidRPr="001E0C6C">
        <w:rPr>
          <w:sz w:val="24"/>
          <w:szCs w:val="24"/>
        </w:rPr>
        <w:t xml:space="preserve"> de vitezometru </w:t>
      </w:r>
      <w:r w:rsidR="00FA532D" w:rsidRPr="001E0C6C">
        <w:rPr>
          <w:sz w:val="24"/>
          <w:szCs w:val="24"/>
        </w:rPr>
        <w:t>l</w:t>
      </w:r>
      <w:r w:rsidR="00E72E5A" w:rsidRPr="001E0C6C">
        <w:rPr>
          <w:sz w:val="24"/>
          <w:szCs w:val="24"/>
        </w:rPr>
        <w:t>a locomotive</w:t>
      </w:r>
      <w:r w:rsidR="00FA532D" w:rsidRPr="001E0C6C">
        <w:rPr>
          <w:sz w:val="24"/>
          <w:szCs w:val="24"/>
        </w:rPr>
        <w:t>le</w:t>
      </w:r>
      <w:r w:rsidR="00E72E5A" w:rsidRPr="001E0C6C">
        <w:rPr>
          <w:sz w:val="24"/>
          <w:szCs w:val="24"/>
        </w:rPr>
        <w:t xml:space="preserve"> implicate;</w:t>
      </w:r>
    </w:p>
    <w:p w:rsidR="00496702" w:rsidRPr="001E0C6C" w:rsidRDefault="006D0831" w:rsidP="0099098D">
      <w:pPr>
        <w:pStyle w:val="Corptext"/>
        <w:numPr>
          <w:ilvl w:val="0"/>
          <w:numId w:val="1"/>
        </w:numPr>
        <w:tabs>
          <w:tab w:val="num" w:pos="851"/>
        </w:tabs>
        <w:suppressAutoHyphens/>
        <w:ind w:left="709" w:right="-1" w:hanging="283"/>
        <w:rPr>
          <w:sz w:val="24"/>
          <w:szCs w:val="24"/>
        </w:rPr>
      </w:pPr>
      <w:r w:rsidRPr="001E0C6C">
        <w:rPr>
          <w:sz w:val="24"/>
          <w:szCs w:val="24"/>
        </w:rPr>
        <w:lastRenderedPageBreak/>
        <w:t>P</w:t>
      </w:r>
      <w:r w:rsidR="00496702" w:rsidRPr="001E0C6C">
        <w:rPr>
          <w:sz w:val="24"/>
          <w:szCs w:val="24"/>
        </w:rPr>
        <w:t>rocese verbale de constatare tehnică;</w:t>
      </w:r>
    </w:p>
    <w:p w:rsidR="000E5355" w:rsidRPr="001E0C6C" w:rsidRDefault="006D0831" w:rsidP="0099098D">
      <w:pPr>
        <w:pStyle w:val="Corptext"/>
        <w:numPr>
          <w:ilvl w:val="0"/>
          <w:numId w:val="1"/>
        </w:numPr>
        <w:tabs>
          <w:tab w:val="num" w:pos="851"/>
        </w:tabs>
        <w:suppressAutoHyphens/>
        <w:ind w:left="709" w:right="-1" w:hanging="283"/>
        <w:rPr>
          <w:sz w:val="24"/>
          <w:szCs w:val="24"/>
        </w:rPr>
      </w:pPr>
      <w:r w:rsidRPr="001E0C6C">
        <w:rPr>
          <w:sz w:val="24"/>
          <w:szCs w:val="24"/>
        </w:rPr>
        <w:t>S</w:t>
      </w:r>
      <w:r w:rsidR="000E5355" w:rsidRPr="001E0C6C">
        <w:rPr>
          <w:sz w:val="24"/>
          <w:szCs w:val="24"/>
        </w:rPr>
        <w:t>chiţe şi fotografii de la locul producerii incidentului;</w:t>
      </w:r>
    </w:p>
    <w:p w:rsidR="00DB4E3D" w:rsidRPr="001E0C6C" w:rsidRDefault="006D0831" w:rsidP="0099098D">
      <w:pPr>
        <w:pStyle w:val="Corptext"/>
        <w:numPr>
          <w:ilvl w:val="0"/>
          <w:numId w:val="1"/>
        </w:numPr>
        <w:tabs>
          <w:tab w:val="num" w:pos="851"/>
        </w:tabs>
        <w:suppressAutoHyphens/>
        <w:ind w:left="709" w:right="-1" w:hanging="283"/>
        <w:rPr>
          <w:sz w:val="24"/>
          <w:szCs w:val="24"/>
        </w:rPr>
      </w:pPr>
      <w:r w:rsidRPr="001E0C6C">
        <w:rPr>
          <w:sz w:val="24"/>
          <w:szCs w:val="24"/>
        </w:rPr>
        <w:t>D</w:t>
      </w:r>
      <w:r w:rsidR="00DB4E3D" w:rsidRPr="001E0C6C">
        <w:rPr>
          <w:sz w:val="24"/>
          <w:szCs w:val="24"/>
        </w:rPr>
        <w:t>ocumente înso</w:t>
      </w:r>
      <w:r w:rsidR="006C6165" w:rsidRPr="001E0C6C">
        <w:rPr>
          <w:sz w:val="24"/>
          <w:szCs w:val="24"/>
        </w:rPr>
        <w:t>ţ</w:t>
      </w:r>
      <w:r w:rsidR="00DB4E3D" w:rsidRPr="001E0C6C">
        <w:rPr>
          <w:sz w:val="24"/>
          <w:szCs w:val="24"/>
        </w:rPr>
        <w:t>itoare ale trenului (arătarea vagoanelor);</w:t>
      </w:r>
    </w:p>
    <w:p w:rsidR="00FA532D" w:rsidRPr="001E0C6C" w:rsidRDefault="006D0831" w:rsidP="0099098D">
      <w:pPr>
        <w:pStyle w:val="Corptext"/>
        <w:numPr>
          <w:ilvl w:val="0"/>
          <w:numId w:val="1"/>
        </w:numPr>
        <w:tabs>
          <w:tab w:val="num" w:pos="851"/>
        </w:tabs>
        <w:suppressAutoHyphens/>
        <w:ind w:left="709" w:right="-1" w:hanging="283"/>
        <w:rPr>
          <w:sz w:val="24"/>
          <w:szCs w:val="24"/>
        </w:rPr>
      </w:pPr>
      <w:r w:rsidRPr="001E0C6C">
        <w:rPr>
          <w:sz w:val="24"/>
          <w:szCs w:val="24"/>
        </w:rPr>
        <w:t>A</w:t>
      </w:r>
      <w:r w:rsidR="006362FC" w:rsidRPr="001E0C6C">
        <w:rPr>
          <w:sz w:val="24"/>
          <w:szCs w:val="24"/>
        </w:rPr>
        <w:t>cte şi documente existente la dosar;</w:t>
      </w:r>
    </w:p>
    <w:p w:rsidR="00C4459E" w:rsidRPr="001E0C6C" w:rsidRDefault="00C4459E" w:rsidP="0099098D">
      <w:pPr>
        <w:autoSpaceDE w:val="0"/>
        <w:autoSpaceDN w:val="0"/>
        <w:adjustRightInd w:val="0"/>
        <w:spacing w:after="0" w:line="240" w:lineRule="auto"/>
        <w:jc w:val="both"/>
        <w:rPr>
          <w:rFonts w:ascii="Times New Roman" w:hAnsi="Times New Roman"/>
          <w:sz w:val="16"/>
          <w:szCs w:val="16"/>
        </w:rPr>
      </w:pPr>
    </w:p>
    <w:p w:rsidR="006D3702" w:rsidRPr="001E0C6C" w:rsidRDefault="00205086"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C</w:t>
      </w:r>
      <w:r w:rsidR="006D3702" w:rsidRPr="001E0C6C">
        <w:rPr>
          <w:rFonts w:ascii="Times New Roman" w:hAnsi="Times New Roman"/>
          <w:b/>
          <w:bCs/>
          <w:sz w:val="24"/>
          <w:szCs w:val="24"/>
        </w:rPr>
        <w:t>.5.4. Funcţionarea instalaţiilor tehnice, infrastructurii şi a materialului rulant</w:t>
      </w:r>
    </w:p>
    <w:p w:rsidR="008B796B" w:rsidRPr="001E0C6C" w:rsidRDefault="008B796B" w:rsidP="0099098D">
      <w:pPr>
        <w:autoSpaceDE w:val="0"/>
        <w:autoSpaceDN w:val="0"/>
        <w:adjustRightInd w:val="0"/>
        <w:spacing w:after="0" w:line="240" w:lineRule="auto"/>
        <w:rPr>
          <w:rFonts w:ascii="Times New Roman" w:hAnsi="Times New Roman"/>
          <w:b/>
          <w:bCs/>
          <w:sz w:val="16"/>
          <w:szCs w:val="16"/>
        </w:rPr>
      </w:pPr>
    </w:p>
    <w:p w:rsidR="006D3702" w:rsidRPr="001E0C6C" w:rsidRDefault="00205086" w:rsidP="0099098D">
      <w:pPr>
        <w:autoSpaceDE w:val="0"/>
        <w:autoSpaceDN w:val="0"/>
        <w:adjustRightInd w:val="0"/>
        <w:spacing w:after="0" w:line="240" w:lineRule="auto"/>
        <w:rPr>
          <w:rFonts w:ascii="Times New Roman" w:hAnsi="Times New Roman"/>
          <w:b/>
          <w:bCs/>
          <w:sz w:val="24"/>
          <w:szCs w:val="24"/>
        </w:rPr>
      </w:pPr>
      <w:r w:rsidRPr="001E0C6C">
        <w:rPr>
          <w:rFonts w:ascii="Times New Roman" w:hAnsi="Times New Roman"/>
          <w:b/>
          <w:bCs/>
          <w:sz w:val="24"/>
          <w:szCs w:val="24"/>
        </w:rPr>
        <w:t>C</w:t>
      </w:r>
      <w:r w:rsidR="006D3702" w:rsidRPr="001E0C6C">
        <w:rPr>
          <w:rFonts w:ascii="Times New Roman" w:hAnsi="Times New Roman"/>
          <w:b/>
          <w:bCs/>
          <w:sz w:val="24"/>
          <w:szCs w:val="24"/>
        </w:rPr>
        <w:t xml:space="preserve">.5.4.1. Date constatate cu privire la </w:t>
      </w:r>
      <w:r w:rsidR="008E2A2E" w:rsidRPr="001E0C6C">
        <w:rPr>
          <w:rFonts w:ascii="Times New Roman" w:hAnsi="Times New Roman"/>
          <w:b/>
          <w:bCs/>
          <w:sz w:val="24"/>
          <w:szCs w:val="24"/>
        </w:rPr>
        <w:t>linie</w:t>
      </w:r>
    </w:p>
    <w:p w:rsidR="008B796B" w:rsidRPr="001E0C6C" w:rsidRDefault="008B796B" w:rsidP="0099098D">
      <w:pPr>
        <w:autoSpaceDE w:val="0"/>
        <w:autoSpaceDN w:val="0"/>
        <w:adjustRightInd w:val="0"/>
        <w:spacing w:after="0" w:line="240" w:lineRule="auto"/>
        <w:rPr>
          <w:rFonts w:ascii="Times New Roman" w:hAnsi="Times New Roman"/>
          <w:sz w:val="16"/>
          <w:szCs w:val="16"/>
        </w:rPr>
      </w:pPr>
    </w:p>
    <w:p w:rsidR="007B69FD" w:rsidRPr="001E0C6C" w:rsidRDefault="00964482" w:rsidP="0099098D">
      <w:pPr>
        <w:autoSpaceDE w:val="0"/>
        <w:autoSpaceDN w:val="0"/>
        <w:adjustRightInd w:val="0"/>
        <w:spacing w:after="0" w:line="240" w:lineRule="auto"/>
        <w:ind w:firstLine="720"/>
        <w:jc w:val="both"/>
        <w:rPr>
          <w:rFonts w:ascii="Times New Roman" w:hAnsi="Times New Roman"/>
          <w:bCs/>
          <w:sz w:val="24"/>
          <w:szCs w:val="24"/>
        </w:rPr>
      </w:pPr>
      <w:r w:rsidRPr="001E0C6C">
        <w:rPr>
          <w:rFonts w:ascii="Times New Roman" w:hAnsi="Times New Roman"/>
          <w:bCs/>
          <w:sz w:val="24"/>
          <w:szCs w:val="24"/>
        </w:rPr>
        <w:t>Nu s-au constatat nereguli la infrastructura căii care să fi putut influenţa producerea incidentului.</w:t>
      </w:r>
    </w:p>
    <w:p w:rsidR="00AE007A" w:rsidRPr="001E0C6C" w:rsidRDefault="00AE007A" w:rsidP="0099098D">
      <w:pPr>
        <w:autoSpaceDE w:val="0"/>
        <w:autoSpaceDN w:val="0"/>
        <w:adjustRightInd w:val="0"/>
        <w:spacing w:after="0" w:line="240" w:lineRule="auto"/>
        <w:jc w:val="both"/>
        <w:rPr>
          <w:rFonts w:ascii="Times New Roman" w:hAnsi="Times New Roman"/>
          <w:bCs/>
          <w:sz w:val="16"/>
          <w:szCs w:val="16"/>
        </w:rPr>
      </w:pPr>
    </w:p>
    <w:p w:rsidR="006D3702" w:rsidRPr="001E0C6C" w:rsidRDefault="00205086"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C</w:t>
      </w:r>
      <w:r w:rsidR="006D3702" w:rsidRPr="001E0C6C">
        <w:rPr>
          <w:rFonts w:ascii="Times New Roman" w:hAnsi="Times New Roman"/>
          <w:b/>
          <w:bCs/>
          <w:sz w:val="24"/>
          <w:szCs w:val="24"/>
        </w:rPr>
        <w:t xml:space="preserve">.5.4.2. Date constatate cu privire la </w:t>
      </w:r>
      <w:r w:rsidR="008E2A2E" w:rsidRPr="001E0C6C">
        <w:rPr>
          <w:rFonts w:ascii="Times New Roman" w:hAnsi="Times New Roman"/>
          <w:b/>
          <w:bCs/>
          <w:sz w:val="24"/>
          <w:szCs w:val="24"/>
        </w:rPr>
        <w:t>instalaţiile feroviare</w:t>
      </w:r>
    </w:p>
    <w:p w:rsidR="008B796B" w:rsidRPr="001E0C6C" w:rsidRDefault="008B796B" w:rsidP="0099098D">
      <w:pPr>
        <w:autoSpaceDE w:val="0"/>
        <w:autoSpaceDN w:val="0"/>
        <w:adjustRightInd w:val="0"/>
        <w:spacing w:after="0" w:line="240" w:lineRule="auto"/>
        <w:jc w:val="both"/>
        <w:rPr>
          <w:rFonts w:ascii="Times New Roman" w:hAnsi="Times New Roman"/>
          <w:sz w:val="16"/>
          <w:szCs w:val="16"/>
        </w:rPr>
      </w:pPr>
    </w:p>
    <w:p w:rsidR="00E72E5A" w:rsidRPr="001E0C6C" w:rsidRDefault="00B91E74" w:rsidP="0099098D">
      <w:pPr>
        <w:autoSpaceDE w:val="0"/>
        <w:autoSpaceDN w:val="0"/>
        <w:adjustRightInd w:val="0"/>
        <w:spacing w:after="0" w:line="240" w:lineRule="auto"/>
        <w:ind w:firstLine="720"/>
        <w:jc w:val="both"/>
        <w:rPr>
          <w:rFonts w:ascii="Times New Roman" w:hAnsi="Times New Roman"/>
          <w:bCs/>
          <w:sz w:val="24"/>
          <w:szCs w:val="24"/>
        </w:rPr>
      </w:pPr>
      <w:r w:rsidRPr="001E0C6C">
        <w:rPr>
          <w:rFonts w:ascii="Times New Roman" w:hAnsi="Times New Roman"/>
          <w:bCs/>
          <w:sz w:val="24"/>
          <w:szCs w:val="24"/>
        </w:rPr>
        <w:t xml:space="preserve">Instalaţiile feroviare au funcţionat corespunzător, </w:t>
      </w:r>
      <w:r w:rsidR="00B95715" w:rsidRPr="001E0C6C">
        <w:rPr>
          <w:rFonts w:ascii="Times New Roman" w:hAnsi="Times New Roman"/>
          <w:bCs/>
          <w:sz w:val="24"/>
          <w:szCs w:val="24"/>
        </w:rPr>
        <w:t>pagubele constatate</w:t>
      </w:r>
      <w:r w:rsidRPr="001E0C6C">
        <w:rPr>
          <w:rFonts w:ascii="Times New Roman" w:hAnsi="Times New Roman"/>
          <w:bCs/>
          <w:sz w:val="24"/>
          <w:szCs w:val="24"/>
        </w:rPr>
        <w:t xml:space="preserve"> la linia de contact după producerea incidentului fiind cauzate de circulaţia trenului cu viteza maximă peste valoarea vitezei maxime admise de linie şi de profilul liniei cu curbe cu deviaţie alternativă stânga – dreapta în zona producerii ruperii celor două pantografe</w:t>
      </w:r>
      <w:r w:rsidR="003C17E4" w:rsidRPr="001E0C6C">
        <w:rPr>
          <w:rFonts w:ascii="Times New Roman" w:hAnsi="Times New Roman"/>
          <w:bCs/>
          <w:sz w:val="24"/>
          <w:szCs w:val="24"/>
        </w:rPr>
        <w:t xml:space="preserve"> </w:t>
      </w:r>
      <w:r w:rsidR="009E5220">
        <w:rPr>
          <w:rFonts w:ascii="Times New Roman" w:hAnsi="Times New Roman"/>
          <w:bCs/>
          <w:sz w:val="24"/>
          <w:szCs w:val="24"/>
        </w:rPr>
        <w:t>(</w:t>
      </w:r>
      <w:r w:rsidR="003C17E4" w:rsidRPr="001E0C6C">
        <w:rPr>
          <w:rFonts w:ascii="Times New Roman" w:hAnsi="Times New Roman"/>
          <w:bCs/>
          <w:sz w:val="24"/>
          <w:szCs w:val="24"/>
        </w:rPr>
        <w:t>km.150+600</w:t>
      </w:r>
      <w:r w:rsidR="009E5220">
        <w:rPr>
          <w:rFonts w:ascii="Times New Roman" w:hAnsi="Times New Roman"/>
          <w:bCs/>
          <w:sz w:val="24"/>
          <w:szCs w:val="24"/>
        </w:rPr>
        <w:t>)</w:t>
      </w:r>
      <w:r w:rsidR="00F92816" w:rsidRPr="001E0C6C">
        <w:rPr>
          <w:rFonts w:ascii="Times New Roman" w:hAnsi="Times New Roman"/>
          <w:bCs/>
          <w:sz w:val="24"/>
          <w:szCs w:val="24"/>
        </w:rPr>
        <w:t>.</w:t>
      </w:r>
    </w:p>
    <w:p w:rsidR="00415244" w:rsidRPr="001E0C6C" w:rsidRDefault="00415244" w:rsidP="0099098D">
      <w:pPr>
        <w:autoSpaceDE w:val="0"/>
        <w:autoSpaceDN w:val="0"/>
        <w:adjustRightInd w:val="0"/>
        <w:spacing w:after="0" w:line="240" w:lineRule="auto"/>
        <w:ind w:firstLine="720"/>
        <w:jc w:val="both"/>
        <w:rPr>
          <w:rFonts w:ascii="Times New Roman" w:hAnsi="Times New Roman"/>
          <w:bCs/>
          <w:sz w:val="16"/>
          <w:szCs w:val="16"/>
        </w:rPr>
      </w:pPr>
    </w:p>
    <w:p w:rsidR="00185BFB" w:rsidRPr="001E0C6C" w:rsidRDefault="00205086" w:rsidP="00D730CD">
      <w:p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b/>
          <w:bCs/>
          <w:sz w:val="24"/>
          <w:szCs w:val="24"/>
        </w:rPr>
        <w:t>C</w:t>
      </w:r>
      <w:r w:rsidR="006D3702" w:rsidRPr="001E0C6C">
        <w:rPr>
          <w:rFonts w:ascii="Times New Roman" w:hAnsi="Times New Roman"/>
          <w:b/>
          <w:bCs/>
          <w:sz w:val="24"/>
          <w:szCs w:val="24"/>
        </w:rPr>
        <w:t xml:space="preserve">.5.4.3. Date constatate </w:t>
      </w:r>
      <w:r w:rsidR="008E2A2E" w:rsidRPr="001E0C6C">
        <w:rPr>
          <w:rFonts w:ascii="Times New Roman" w:hAnsi="Times New Roman"/>
          <w:b/>
          <w:bCs/>
          <w:sz w:val="24"/>
          <w:szCs w:val="24"/>
        </w:rPr>
        <w:t>cu privire la locomotive</w:t>
      </w:r>
    </w:p>
    <w:p w:rsidR="00B01B4A" w:rsidRPr="001E0C6C" w:rsidRDefault="00247A90" w:rsidP="00455734">
      <w:pPr>
        <w:numPr>
          <w:ilvl w:val="0"/>
          <w:numId w:val="16"/>
        </w:numPr>
        <w:autoSpaceDE w:val="0"/>
        <w:autoSpaceDN w:val="0"/>
        <w:adjustRightInd w:val="0"/>
        <w:spacing w:after="0" w:line="240" w:lineRule="auto"/>
        <w:jc w:val="both"/>
        <w:rPr>
          <w:rFonts w:ascii="Times New Roman" w:hAnsi="Times New Roman"/>
          <w:i/>
          <w:sz w:val="24"/>
          <w:szCs w:val="24"/>
          <w:u w:val="single"/>
        </w:rPr>
      </w:pPr>
      <w:r w:rsidRPr="001E0C6C">
        <w:rPr>
          <w:rFonts w:ascii="Times New Roman" w:hAnsi="Times New Roman"/>
          <w:i/>
          <w:sz w:val="24"/>
          <w:szCs w:val="24"/>
          <w:u w:val="single"/>
        </w:rPr>
        <w:t>La locul unde trenul a fost oprit (km 1</w:t>
      </w:r>
      <w:r w:rsidR="00AE5251" w:rsidRPr="001E0C6C">
        <w:rPr>
          <w:rFonts w:ascii="Times New Roman" w:hAnsi="Times New Roman"/>
          <w:i/>
          <w:sz w:val="24"/>
          <w:szCs w:val="24"/>
          <w:u w:val="single"/>
        </w:rPr>
        <w:t>59</w:t>
      </w:r>
      <w:r w:rsidRPr="001E0C6C">
        <w:rPr>
          <w:rFonts w:ascii="Times New Roman" w:hAnsi="Times New Roman"/>
          <w:i/>
          <w:sz w:val="24"/>
          <w:szCs w:val="24"/>
          <w:u w:val="single"/>
        </w:rPr>
        <w:t>+</w:t>
      </w:r>
      <w:r w:rsidR="00AE5251" w:rsidRPr="001E0C6C">
        <w:rPr>
          <w:rFonts w:ascii="Times New Roman" w:hAnsi="Times New Roman"/>
          <w:i/>
          <w:sz w:val="24"/>
          <w:szCs w:val="24"/>
          <w:u w:val="single"/>
        </w:rPr>
        <w:t>4</w:t>
      </w:r>
      <w:r w:rsidRPr="001E0C6C">
        <w:rPr>
          <w:rFonts w:ascii="Times New Roman" w:hAnsi="Times New Roman"/>
          <w:i/>
          <w:sz w:val="24"/>
          <w:szCs w:val="24"/>
          <w:u w:val="single"/>
        </w:rPr>
        <w:t>00), s-au efectuat următoarele constatări la locomotive:</w:t>
      </w:r>
    </w:p>
    <w:p w:rsidR="00247A90" w:rsidRPr="001E0C6C" w:rsidRDefault="00247A90" w:rsidP="0099098D">
      <w:pPr>
        <w:autoSpaceDE w:val="0"/>
        <w:autoSpaceDN w:val="0"/>
        <w:adjustRightInd w:val="0"/>
        <w:spacing w:after="0" w:line="240" w:lineRule="auto"/>
        <w:ind w:left="1080"/>
        <w:jc w:val="both"/>
        <w:rPr>
          <w:rFonts w:ascii="Times New Roman" w:hAnsi="Times New Roman"/>
          <w:b/>
          <w:sz w:val="24"/>
          <w:szCs w:val="24"/>
        </w:rPr>
      </w:pPr>
      <w:r w:rsidRPr="001E0C6C">
        <w:rPr>
          <w:rFonts w:ascii="Times New Roman" w:hAnsi="Times New Roman"/>
          <w:b/>
          <w:sz w:val="24"/>
          <w:szCs w:val="24"/>
        </w:rPr>
        <w:t xml:space="preserve">Locomotiva </w:t>
      </w:r>
      <w:r w:rsidR="005642E0" w:rsidRPr="001E0C6C">
        <w:rPr>
          <w:rFonts w:ascii="Times New Roman" w:hAnsi="Times New Roman"/>
          <w:b/>
          <w:bCs/>
          <w:sz w:val="24"/>
          <w:szCs w:val="24"/>
        </w:rPr>
        <w:t>EA nr.</w:t>
      </w:r>
      <w:r w:rsidR="005642E0" w:rsidRPr="001E0C6C">
        <w:rPr>
          <w:rFonts w:ascii="Times New Roman" w:hAnsi="Times New Roman"/>
          <w:b/>
          <w:sz w:val="24"/>
          <w:szCs w:val="24"/>
        </w:rPr>
        <w:t xml:space="preserve">40-0759-7 </w:t>
      </w:r>
      <w:r w:rsidRPr="001E0C6C">
        <w:rPr>
          <w:rFonts w:ascii="Times New Roman" w:hAnsi="Times New Roman"/>
          <w:b/>
          <w:sz w:val="24"/>
          <w:szCs w:val="24"/>
        </w:rPr>
        <w:t>(locomotiva de remorcare a trenului):</w:t>
      </w:r>
    </w:p>
    <w:p w:rsidR="00247A90" w:rsidRPr="001E0C6C" w:rsidRDefault="00247A90"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 xml:space="preserve">instalaţia INDUSI </w:t>
      </w:r>
      <w:r w:rsidR="00AE5251" w:rsidRPr="001E0C6C">
        <w:rPr>
          <w:rFonts w:ascii="Times New Roman" w:hAnsi="Times New Roman"/>
          <w:sz w:val="24"/>
          <w:szCs w:val="24"/>
        </w:rPr>
        <w:t>izolată</w:t>
      </w:r>
      <w:r w:rsidRPr="001E0C6C">
        <w:rPr>
          <w:rFonts w:ascii="Times New Roman" w:hAnsi="Times New Roman"/>
          <w:sz w:val="24"/>
          <w:szCs w:val="24"/>
        </w:rPr>
        <w:t>;</w:t>
      </w:r>
    </w:p>
    <w:p w:rsidR="00247A90" w:rsidRPr="001E0C6C" w:rsidRDefault="00247A90"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 xml:space="preserve">instalaţia DSV </w:t>
      </w:r>
      <w:r w:rsidR="00AE5251" w:rsidRPr="001E0C6C">
        <w:rPr>
          <w:rFonts w:ascii="Times New Roman" w:hAnsi="Times New Roman"/>
          <w:sz w:val="24"/>
          <w:szCs w:val="24"/>
        </w:rPr>
        <w:t>izolată</w:t>
      </w:r>
      <w:r w:rsidRPr="001E0C6C">
        <w:rPr>
          <w:rFonts w:ascii="Times New Roman" w:hAnsi="Times New Roman"/>
          <w:sz w:val="24"/>
          <w:szCs w:val="24"/>
        </w:rPr>
        <w:t>;</w:t>
      </w:r>
    </w:p>
    <w:p w:rsidR="00247A90" w:rsidRPr="001E0C6C" w:rsidRDefault="00247A90"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 xml:space="preserve">robinetul </w:t>
      </w:r>
      <w:r w:rsidR="00B4083A" w:rsidRPr="001E0C6C">
        <w:rPr>
          <w:rFonts w:ascii="Times New Roman" w:hAnsi="Times New Roman"/>
          <w:sz w:val="24"/>
          <w:szCs w:val="24"/>
        </w:rPr>
        <w:t>KD</w:t>
      </w:r>
      <w:r w:rsidR="00B4083A" w:rsidRPr="001E0C6C">
        <w:rPr>
          <w:rFonts w:ascii="Times New Roman" w:hAnsi="Times New Roman"/>
          <w:sz w:val="24"/>
          <w:szCs w:val="24"/>
          <w:vertAlign w:val="subscript"/>
        </w:rPr>
        <w:t>2</w:t>
      </w:r>
      <w:r w:rsidRPr="001E0C6C">
        <w:rPr>
          <w:rFonts w:ascii="Times New Roman" w:hAnsi="Times New Roman"/>
          <w:sz w:val="24"/>
          <w:szCs w:val="24"/>
        </w:rPr>
        <w:t xml:space="preserve"> seria </w:t>
      </w:r>
      <w:r w:rsidR="00AE5251" w:rsidRPr="001E0C6C">
        <w:rPr>
          <w:rFonts w:ascii="Times New Roman" w:hAnsi="Times New Roman"/>
          <w:sz w:val="24"/>
          <w:szCs w:val="24"/>
        </w:rPr>
        <w:t>365</w:t>
      </w:r>
      <w:r w:rsidRPr="001E0C6C">
        <w:rPr>
          <w:rFonts w:ascii="Times New Roman" w:hAnsi="Times New Roman"/>
          <w:sz w:val="24"/>
          <w:szCs w:val="24"/>
        </w:rPr>
        <w:t xml:space="preserve"> din postul de conducere II (</w:t>
      </w:r>
      <w:r w:rsidR="00272283" w:rsidRPr="001E0C6C">
        <w:rPr>
          <w:rFonts w:ascii="Times New Roman" w:hAnsi="Times New Roman"/>
          <w:sz w:val="24"/>
          <w:szCs w:val="24"/>
        </w:rPr>
        <w:t xml:space="preserve">postul activ - </w:t>
      </w:r>
      <w:r w:rsidRPr="001E0C6C">
        <w:rPr>
          <w:rFonts w:ascii="Times New Roman" w:hAnsi="Times New Roman"/>
          <w:sz w:val="24"/>
          <w:szCs w:val="24"/>
        </w:rPr>
        <w:t>postul de unde s-a condus locomotiva), în poziţie de frânare totală;</w:t>
      </w:r>
    </w:p>
    <w:p w:rsidR="00247A90" w:rsidRPr="001E0C6C" w:rsidRDefault="00247A90"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robinetul FD</w:t>
      </w:r>
      <w:r w:rsidR="00B4083A" w:rsidRPr="001E0C6C">
        <w:rPr>
          <w:rFonts w:ascii="Times New Roman" w:hAnsi="Times New Roman"/>
          <w:sz w:val="24"/>
          <w:szCs w:val="24"/>
          <w:vertAlign w:val="subscript"/>
        </w:rPr>
        <w:t>1</w:t>
      </w:r>
      <w:r w:rsidRPr="001E0C6C">
        <w:rPr>
          <w:rFonts w:ascii="Times New Roman" w:hAnsi="Times New Roman"/>
          <w:sz w:val="24"/>
          <w:szCs w:val="24"/>
        </w:rPr>
        <w:t xml:space="preserve"> în poziţie de frânare;</w:t>
      </w:r>
    </w:p>
    <w:p w:rsidR="00247A90" w:rsidRPr="001E0C6C" w:rsidRDefault="004626D6"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frâna de mână strânsă;</w:t>
      </w:r>
    </w:p>
    <w:p w:rsidR="004626D6" w:rsidRPr="001E0C6C" w:rsidRDefault="004626D6"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 xml:space="preserve">robinetul </w:t>
      </w:r>
      <w:r w:rsidR="00B4083A" w:rsidRPr="001E0C6C">
        <w:rPr>
          <w:rFonts w:ascii="Times New Roman" w:hAnsi="Times New Roman"/>
          <w:sz w:val="24"/>
          <w:szCs w:val="24"/>
        </w:rPr>
        <w:t>KD</w:t>
      </w:r>
      <w:r w:rsidR="00B4083A" w:rsidRPr="001E0C6C">
        <w:rPr>
          <w:rFonts w:ascii="Times New Roman" w:hAnsi="Times New Roman"/>
          <w:sz w:val="24"/>
          <w:szCs w:val="24"/>
          <w:vertAlign w:val="subscript"/>
        </w:rPr>
        <w:t>2</w:t>
      </w:r>
      <w:r w:rsidRPr="001E0C6C">
        <w:rPr>
          <w:rFonts w:ascii="Times New Roman" w:hAnsi="Times New Roman"/>
          <w:sz w:val="24"/>
          <w:szCs w:val="24"/>
        </w:rPr>
        <w:t xml:space="preserve"> seria </w:t>
      </w:r>
      <w:r w:rsidR="00AE5251" w:rsidRPr="001E0C6C">
        <w:rPr>
          <w:rFonts w:ascii="Times New Roman" w:hAnsi="Times New Roman"/>
          <w:sz w:val="24"/>
          <w:szCs w:val="24"/>
        </w:rPr>
        <w:t>587</w:t>
      </w:r>
      <w:r w:rsidRPr="001E0C6C">
        <w:rPr>
          <w:rFonts w:ascii="Times New Roman" w:hAnsi="Times New Roman"/>
          <w:sz w:val="24"/>
          <w:szCs w:val="24"/>
        </w:rPr>
        <w:t xml:space="preserve"> din postul de conducere I (postul opus celui </w:t>
      </w:r>
      <w:r w:rsidR="00272283" w:rsidRPr="001E0C6C">
        <w:rPr>
          <w:rFonts w:ascii="Times New Roman" w:hAnsi="Times New Roman"/>
          <w:sz w:val="24"/>
          <w:szCs w:val="24"/>
        </w:rPr>
        <w:t>activ</w:t>
      </w:r>
      <w:r w:rsidRPr="001E0C6C">
        <w:rPr>
          <w:rFonts w:ascii="Times New Roman" w:hAnsi="Times New Roman"/>
          <w:sz w:val="24"/>
          <w:szCs w:val="24"/>
        </w:rPr>
        <w:t>), înzăvorât în poziţia III</w:t>
      </w:r>
      <w:r w:rsidR="00D24F75" w:rsidRPr="001E0C6C">
        <w:rPr>
          <w:rFonts w:ascii="Times New Roman" w:hAnsi="Times New Roman"/>
          <w:sz w:val="24"/>
          <w:szCs w:val="24"/>
        </w:rPr>
        <w:t xml:space="preserve"> neutră</w:t>
      </w:r>
      <w:r w:rsidRPr="001E0C6C">
        <w:rPr>
          <w:rFonts w:ascii="Times New Roman" w:hAnsi="Times New Roman"/>
          <w:sz w:val="24"/>
          <w:szCs w:val="24"/>
        </w:rPr>
        <w:t>;</w:t>
      </w:r>
    </w:p>
    <w:p w:rsidR="004626D6" w:rsidRPr="001E0C6C" w:rsidRDefault="000C2268"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locomotiv</w:t>
      </w:r>
      <w:r w:rsidR="00577EC8" w:rsidRPr="001E0C6C">
        <w:rPr>
          <w:rFonts w:ascii="Times New Roman" w:hAnsi="Times New Roman"/>
          <w:sz w:val="24"/>
          <w:szCs w:val="24"/>
        </w:rPr>
        <w:t>a fără</w:t>
      </w:r>
      <w:r w:rsidR="005929F3">
        <w:rPr>
          <w:rFonts w:ascii="Times New Roman" w:hAnsi="Times New Roman"/>
          <w:sz w:val="24"/>
          <w:szCs w:val="24"/>
        </w:rPr>
        <w:t xml:space="preserve"> </w:t>
      </w:r>
      <w:r w:rsidR="00577EC8" w:rsidRPr="001E0C6C">
        <w:rPr>
          <w:rFonts w:ascii="Times New Roman" w:hAnsi="Times New Roman"/>
          <w:sz w:val="24"/>
          <w:szCs w:val="24"/>
        </w:rPr>
        <w:t>frâna electrică din construcţie</w:t>
      </w:r>
      <w:r w:rsidRPr="001E0C6C">
        <w:rPr>
          <w:rFonts w:ascii="Times New Roman" w:hAnsi="Times New Roman"/>
          <w:sz w:val="24"/>
          <w:szCs w:val="24"/>
        </w:rPr>
        <w:t>;</w:t>
      </w:r>
    </w:p>
    <w:p w:rsidR="004626D6" w:rsidRPr="001E0C6C" w:rsidRDefault="00AE5251"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 xml:space="preserve">revizia tip </w:t>
      </w:r>
      <w:r w:rsidR="004626D6" w:rsidRPr="001E0C6C">
        <w:rPr>
          <w:rFonts w:ascii="Times New Roman" w:hAnsi="Times New Roman"/>
          <w:sz w:val="24"/>
          <w:szCs w:val="24"/>
        </w:rPr>
        <w:t>PT</w:t>
      </w:r>
      <w:r w:rsidRPr="001E0C6C">
        <w:rPr>
          <w:rFonts w:ascii="Times New Roman" w:hAnsi="Times New Roman"/>
          <w:sz w:val="24"/>
          <w:szCs w:val="24"/>
        </w:rPr>
        <w:t xml:space="preserve">h3a fost </w:t>
      </w:r>
      <w:r w:rsidR="004626D6" w:rsidRPr="001E0C6C">
        <w:rPr>
          <w:rFonts w:ascii="Times New Roman" w:hAnsi="Times New Roman"/>
          <w:sz w:val="24"/>
          <w:szCs w:val="24"/>
        </w:rPr>
        <w:t>efectuat</w:t>
      </w:r>
      <w:r w:rsidRPr="001E0C6C">
        <w:rPr>
          <w:rFonts w:ascii="Times New Roman" w:hAnsi="Times New Roman"/>
          <w:sz w:val="24"/>
          <w:szCs w:val="24"/>
        </w:rPr>
        <w:t>ă</w:t>
      </w:r>
      <w:r w:rsidR="004626D6" w:rsidRPr="001E0C6C">
        <w:rPr>
          <w:rFonts w:ascii="Times New Roman" w:hAnsi="Times New Roman"/>
          <w:sz w:val="24"/>
          <w:szCs w:val="24"/>
        </w:rPr>
        <w:t xml:space="preserve"> la data de </w:t>
      </w:r>
      <w:r w:rsidRPr="001E0C6C">
        <w:rPr>
          <w:rFonts w:ascii="Times New Roman" w:hAnsi="Times New Roman"/>
          <w:sz w:val="24"/>
          <w:szCs w:val="24"/>
        </w:rPr>
        <w:t>10</w:t>
      </w:r>
      <w:r w:rsidR="004626D6" w:rsidRPr="001E0C6C">
        <w:rPr>
          <w:rFonts w:ascii="Times New Roman" w:hAnsi="Times New Roman"/>
          <w:sz w:val="24"/>
          <w:szCs w:val="24"/>
        </w:rPr>
        <w:t>.0</w:t>
      </w:r>
      <w:r w:rsidRPr="001E0C6C">
        <w:rPr>
          <w:rFonts w:ascii="Times New Roman" w:hAnsi="Times New Roman"/>
          <w:sz w:val="24"/>
          <w:szCs w:val="24"/>
        </w:rPr>
        <w:t>4</w:t>
      </w:r>
      <w:r w:rsidR="004626D6" w:rsidRPr="001E0C6C">
        <w:rPr>
          <w:rFonts w:ascii="Times New Roman" w:hAnsi="Times New Roman"/>
          <w:sz w:val="24"/>
          <w:szCs w:val="24"/>
        </w:rPr>
        <w:t>.201</w:t>
      </w:r>
      <w:r w:rsidRPr="001E0C6C">
        <w:rPr>
          <w:rFonts w:ascii="Times New Roman" w:hAnsi="Times New Roman"/>
          <w:sz w:val="24"/>
          <w:szCs w:val="24"/>
        </w:rPr>
        <w:t>4</w:t>
      </w:r>
      <w:r w:rsidR="004626D6" w:rsidRPr="001E0C6C">
        <w:rPr>
          <w:rFonts w:ascii="Times New Roman" w:hAnsi="Times New Roman"/>
          <w:sz w:val="24"/>
          <w:szCs w:val="24"/>
        </w:rPr>
        <w:t xml:space="preserve"> la </w:t>
      </w:r>
      <w:r w:rsidRPr="001E0C6C">
        <w:rPr>
          <w:rFonts w:ascii="Times New Roman" w:hAnsi="Times New Roman"/>
          <w:sz w:val="24"/>
          <w:szCs w:val="24"/>
        </w:rPr>
        <w:t>Depoul Arad</w:t>
      </w:r>
      <w:r w:rsidR="004626D6" w:rsidRPr="001E0C6C">
        <w:rPr>
          <w:rFonts w:ascii="Times New Roman" w:hAnsi="Times New Roman"/>
          <w:sz w:val="24"/>
          <w:szCs w:val="24"/>
        </w:rPr>
        <w:t>;</w:t>
      </w:r>
    </w:p>
    <w:p w:rsidR="004626D6" w:rsidRPr="001E0C6C" w:rsidRDefault="004626D6"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staţia RTF în stare de funcţionare;</w:t>
      </w:r>
    </w:p>
    <w:p w:rsidR="00AE5251" w:rsidRPr="001E0C6C" w:rsidRDefault="00AE5251"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vitezometrul seria 609/01 tip IVMS sigilat;</w:t>
      </w:r>
    </w:p>
    <w:p w:rsidR="00AE5251" w:rsidRPr="001E0C6C" w:rsidRDefault="00AE5251"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aparatele de ciocnire, legare bune;</w:t>
      </w:r>
    </w:p>
    <w:p w:rsidR="004626D6" w:rsidRPr="001E0C6C" w:rsidRDefault="004626D6" w:rsidP="0099098D">
      <w:pPr>
        <w:autoSpaceDE w:val="0"/>
        <w:autoSpaceDN w:val="0"/>
        <w:adjustRightInd w:val="0"/>
        <w:spacing w:after="0" w:line="240" w:lineRule="auto"/>
        <w:ind w:left="1080"/>
        <w:jc w:val="both"/>
        <w:rPr>
          <w:rFonts w:ascii="Times New Roman" w:hAnsi="Times New Roman"/>
          <w:b/>
          <w:sz w:val="24"/>
          <w:szCs w:val="24"/>
        </w:rPr>
      </w:pPr>
      <w:r w:rsidRPr="001E0C6C">
        <w:rPr>
          <w:rFonts w:ascii="Times New Roman" w:hAnsi="Times New Roman"/>
          <w:b/>
          <w:sz w:val="24"/>
          <w:szCs w:val="24"/>
        </w:rPr>
        <w:t xml:space="preserve">Locomotiva </w:t>
      </w:r>
      <w:r w:rsidR="00D24F75" w:rsidRPr="001E0C6C">
        <w:rPr>
          <w:rFonts w:ascii="Times New Roman" w:hAnsi="Times New Roman"/>
          <w:b/>
          <w:bCs/>
          <w:sz w:val="24"/>
          <w:szCs w:val="24"/>
        </w:rPr>
        <w:t>EA nr.</w:t>
      </w:r>
      <w:r w:rsidR="00D24F75" w:rsidRPr="001E0C6C">
        <w:rPr>
          <w:rFonts w:ascii="Times New Roman" w:hAnsi="Times New Roman"/>
          <w:b/>
          <w:sz w:val="24"/>
          <w:szCs w:val="24"/>
        </w:rPr>
        <w:t xml:space="preserve">40-0514-6 </w:t>
      </w:r>
      <w:r w:rsidRPr="001E0C6C">
        <w:rPr>
          <w:rFonts w:ascii="Times New Roman" w:hAnsi="Times New Roman"/>
          <w:b/>
          <w:sz w:val="24"/>
          <w:szCs w:val="24"/>
        </w:rPr>
        <w:t>(locomotiva inactivă, de la urma trenului):</w:t>
      </w:r>
    </w:p>
    <w:p w:rsidR="004626D6" w:rsidRPr="001E0C6C" w:rsidRDefault="004626D6"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instalaţia INDUSI sigilată şi izolată</w:t>
      </w:r>
      <w:r w:rsidR="00D24F75" w:rsidRPr="001E0C6C">
        <w:rPr>
          <w:rFonts w:ascii="Times New Roman" w:hAnsi="Times New Roman"/>
          <w:sz w:val="24"/>
          <w:szCs w:val="24"/>
        </w:rPr>
        <w:t xml:space="preserve"> la ora 18:45 în staţia CF</w:t>
      </w:r>
      <w:r w:rsidR="005E04D2" w:rsidRPr="001E0C6C">
        <w:rPr>
          <w:rFonts w:ascii="Times New Roman" w:hAnsi="Times New Roman"/>
          <w:sz w:val="24"/>
          <w:szCs w:val="24"/>
        </w:rPr>
        <w:t>R</w:t>
      </w:r>
      <w:r w:rsidR="00D24F75" w:rsidRPr="001E0C6C">
        <w:rPr>
          <w:rFonts w:ascii="Times New Roman" w:hAnsi="Times New Roman"/>
          <w:sz w:val="24"/>
          <w:szCs w:val="24"/>
        </w:rPr>
        <w:t xml:space="preserve"> Ploieşti Est</w:t>
      </w:r>
      <w:r w:rsidRPr="001E0C6C">
        <w:rPr>
          <w:rFonts w:ascii="Times New Roman" w:hAnsi="Times New Roman"/>
          <w:sz w:val="24"/>
          <w:szCs w:val="24"/>
        </w:rPr>
        <w:t>;</w:t>
      </w:r>
    </w:p>
    <w:p w:rsidR="004626D6" w:rsidRPr="001E0C6C" w:rsidRDefault="004626D6"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instalaţia DSV în funcţie, sigilată;</w:t>
      </w:r>
    </w:p>
    <w:p w:rsidR="004626D6" w:rsidRPr="001E0C6C" w:rsidRDefault="004626D6"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 xml:space="preserve">robinetul </w:t>
      </w:r>
      <w:r w:rsidR="00B4083A" w:rsidRPr="001E0C6C">
        <w:rPr>
          <w:rFonts w:ascii="Times New Roman" w:hAnsi="Times New Roman"/>
          <w:sz w:val="24"/>
          <w:szCs w:val="24"/>
        </w:rPr>
        <w:t>KD</w:t>
      </w:r>
      <w:r w:rsidR="00B4083A" w:rsidRPr="001E0C6C">
        <w:rPr>
          <w:rFonts w:ascii="Times New Roman" w:hAnsi="Times New Roman"/>
          <w:sz w:val="24"/>
          <w:szCs w:val="24"/>
          <w:vertAlign w:val="subscript"/>
        </w:rPr>
        <w:t>2</w:t>
      </w:r>
      <w:r w:rsidRPr="001E0C6C">
        <w:rPr>
          <w:rFonts w:ascii="Times New Roman" w:hAnsi="Times New Roman"/>
          <w:sz w:val="24"/>
          <w:szCs w:val="24"/>
        </w:rPr>
        <w:t xml:space="preserve"> seria </w:t>
      </w:r>
      <w:r w:rsidR="00D24F75" w:rsidRPr="001E0C6C">
        <w:rPr>
          <w:rFonts w:ascii="Times New Roman" w:hAnsi="Times New Roman"/>
          <w:sz w:val="24"/>
          <w:szCs w:val="24"/>
        </w:rPr>
        <w:t>204</w:t>
      </w:r>
      <w:r w:rsidRPr="001E0C6C">
        <w:rPr>
          <w:rFonts w:ascii="Times New Roman" w:hAnsi="Times New Roman"/>
          <w:sz w:val="24"/>
          <w:szCs w:val="24"/>
        </w:rPr>
        <w:t xml:space="preserve"> din postul de conducere I (</w:t>
      </w:r>
      <w:r w:rsidR="00272283" w:rsidRPr="001E0C6C">
        <w:rPr>
          <w:rFonts w:ascii="Times New Roman" w:hAnsi="Times New Roman"/>
          <w:sz w:val="24"/>
          <w:szCs w:val="24"/>
        </w:rPr>
        <w:t xml:space="preserve">postul activ - </w:t>
      </w:r>
      <w:r w:rsidRPr="001E0C6C">
        <w:rPr>
          <w:rFonts w:ascii="Times New Roman" w:hAnsi="Times New Roman"/>
          <w:sz w:val="24"/>
          <w:szCs w:val="24"/>
        </w:rPr>
        <w:t>postul de unde s-a condus locomotiva), înzăvorât în poziţia III</w:t>
      </w:r>
      <w:r w:rsidR="00D24F75" w:rsidRPr="001E0C6C">
        <w:rPr>
          <w:rFonts w:ascii="Times New Roman" w:hAnsi="Times New Roman"/>
          <w:sz w:val="24"/>
          <w:szCs w:val="24"/>
        </w:rPr>
        <w:t xml:space="preserve"> - neutră</w:t>
      </w:r>
      <w:r w:rsidRPr="001E0C6C">
        <w:rPr>
          <w:rFonts w:ascii="Times New Roman" w:hAnsi="Times New Roman"/>
          <w:sz w:val="24"/>
          <w:szCs w:val="24"/>
        </w:rPr>
        <w:t>;</w:t>
      </w:r>
    </w:p>
    <w:p w:rsidR="004626D6" w:rsidRPr="001E0C6C" w:rsidRDefault="004626D6"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 xml:space="preserve">robinetul </w:t>
      </w:r>
      <w:r w:rsidR="00B4083A" w:rsidRPr="001E0C6C">
        <w:rPr>
          <w:rFonts w:ascii="Times New Roman" w:hAnsi="Times New Roman"/>
          <w:sz w:val="24"/>
          <w:szCs w:val="24"/>
        </w:rPr>
        <w:t>KD</w:t>
      </w:r>
      <w:r w:rsidR="00B4083A" w:rsidRPr="001E0C6C">
        <w:rPr>
          <w:rFonts w:ascii="Times New Roman" w:hAnsi="Times New Roman"/>
          <w:sz w:val="24"/>
          <w:szCs w:val="24"/>
          <w:vertAlign w:val="subscript"/>
        </w:rPr>
        <w:t>2</w:t>
      </w:r>
      <w:r w:rsidRPr="001E0C6C">
        <w:rPr>
          <w:rFonts w:ascii="Times New Roman" w:hAnsi="Times New Roman"/>
          <w:sz w:val="24"/>
          <w:szCs w:val="24"/>
        </w:rPr>
        <w:t xml:space="preserve"> seria </w:t>
      </w:r>
      <w:r w:rsidR="00D24F75" w:rsidRPr="001E0C6C">
        <w:rPr>
          <w:rFonts w:ascii="Times New Roman" w:hAnsi="Times New Roman"/>
          <w:sz w:val="24"/>
          <w:szCs w:val="24"/>
        </w:rPr>
        <w:t>213</w:t>
      </w:r>
      <w:r w:rsidRPr="001E0C6C">
        <w:rPr>
          <w:rFonts w:ascii="Times New Roman" w:hAnsi="Times New Roman"/>
          <w:sz w:val="24"/>
          <w:szCs w:val="24"/>
        </w:rPr>
        <w:t xml:space="preserve"> din postul de conducere </w:t>
      </w:r>
      <w:r w:rsidR="00D24F75" w:rsidRPr="001E0C6C">
        <w:rPr>
          <w:rFonts w:ascii="Times New Roman" w:hAnsi="Times New Roman"/>
          <w:sz w:val="24"/>
          <w:szCs w:val="24"/>
        </w:rPr>
        <w:t>I</w:t>
      </w:r>
      <w:r w:rsidRPr="001E0C6C">
        <w:rPr>
          <w:rFonts w:ascii="Times New Roman" w:hAnsi="Times New Roman"/>
          <w:sz w:val="24"/>
          <w:szCs w:val="24"/>
        </w:rPr>
        <w:t xml:space="preserve">I (postul opus celui </w:t>
      </w:r>
      <w:r w:rsidR="00272283" w:rsidRPr="001E0C6C">
        <w:rPr>
          <w:rFonts w:ascii="Times New Roman" w:hAnsi="Times New Roman"/>
          <w:sz w:val="24"/>
          <w:szCs w:val="24"/>
        </w:rPr>
        <w:t>activ</w:t>
      </w:r>
      <w:r w:rsidRPr="001E0C6C">
        <w:rPr>
          <w:rFonts w:ascii="Times New Roman" w:hAnsi="Times New Roman"/>
          <w:sz w:val="24"/>
          <w:szCs w:val="24"/>
        </w:rPr>
        <w:t>), înzăvorât în poziţia III</w:t>
      </w:r>
      <w:r w:rsidR="00D24F75" w:rsidRPr="001E0C6C">
        <w:rPr>
          <w:rFonts w:ascii="Times New Roman" w:hAnsi="Times New Roman"/>
          <w:sz w:val="24"/>
          <w:szCs w:val="24"/>
        </w:rPr>
        <w:t xml:space="preserve"> - neutră</w:t>
      </w:r>
      <w:r w:rsidRPr="001E0C6C">
        <w:rPr>
          <w:rFonts w:ascii="Times New Roman" w:hAnsi="Times New Roman"/>
          <w:sz w:val="24"/>
          <w:szCs w:val="24"/>
        </w:rPr>
        <w:t>;</w:t>
      </w:r>
    </w:p>
    <w:p w:rsidR="004626D6" w:rsidRPr="001E0C6C" w:rsidRDefault="004626D6"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 xml:space="preserve">robinetul </w:t>
      </w:r>
      <w:r w:rsidR="00B4083A" w:rsidRPr="001E0C6C">
        <w:rPr>
          <w:rFonts w:ascii="Times New Roman" w:hAnsi="Times New Roman"/>
          <w:sz w:val="24"/>
          <w:szCs w:val="24"/>
        </w:rPr>
        <w:t>FD</w:t>
      </w:r>
      <w:r w:rsidR="00B4083A" w:rsidRPr="001E0C6C">
        <w:rPr>
          <w:rFonts w:ascii="Times New Roman" w:hAnsi="Times New Roman"/>
          <w:sz w:val="24"/>
          <w:szCs w:val="24"/>
          <w:vertAlign w:val="subscript"/>
        </w:rPr>
        <w:t>1</w:t>
      </w:r>
      <w:r w:rsidRPr="001E0C6C">
        <w:rPr>
          <w:rFonts w:ascii="Times New Roman" w:hAnsi="Times New Roman"/>
          <w:sz w:val="24"/>
          <w:szCs w:val="24"/>
        </w:rPr>
        <w:t xml:space="preserve"> în poziţie de frânare;</w:t>
      </w:r>
    </w:p>
    <w:p w:rsidR="004626D6" w:rsidRPr="001E0C6C" w:rsidRDefault="004626D6"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frâna de mână strânsă;</w:t>
      </w:r>
    </w:p>
    <w:p w:rsidR="004626D6" w:rsidRPr="001E0C6C" w:rsidRDefault="004626D6"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 xml:space="preserve">frâna </w:t>
      </w:r>
      <w:r w:rsidR="00D24F75" w:rsidRPr="001E0C6C">
        <w:rPr>
          <w:rFonts w:ascii="Times New Roman" w:hAnsi="Times New Roman"/>
          <w:sz w:val="24"/>
          <w:szCs w:val="24"/>
        </w:rPr>
        <w:t>electrică a locomotivei nu funcţiona</w:t>
      </w:r>
      <w:r w:rsidRPr="001E0C6C">
        <w:rPr>
          <w:rFonts w:ascii="Times New Roman" w:hAnsi="Times New Roman"/>
          <w:sz w:val="24"/>
          <w:szCs w:val="24"/>
        </w:rPr>
        <w:t xml:space="preserve">; </w:t>
      </w:r>
    </w:p>
    <w:p w:rsidR="004626D6" w:rsidRPr="001E0C6C" w:rsidRDefault="00D24F75"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 xml:space="preserve">revizia tip </w:t>
      </w:r>
      <w:r w:rsidR="004626D6" w:rsidRPr="001E0C6C">
        <w:rPr>
          <w:rFonts w:ascii="Times New Roman" w:hAnsi="Times New Roman"/>
          <w:sz w:val="24"/>
          <w:szCs w:val="24"/>
        </w:rPr>
        <w:t>PT</w:t>
      </w:r>
      <w:r w:rsidRPr="001E0C6C">
        <w:rPr>
          <w:rFonts w:ascii="Times New Roman" w:hAnsi="Times New Roman"/>
          <w:sz w:val="24"/>
          <w:szCs w:val="24"/>
        </w:rPr>
        <w:t xml:space="preserve">h3a fost </w:t>
      </w:r>
      <w:r w:rsidR="004626D6" w:rsidRPr="001E0C6C">
        <w:rPr>
          <w:rFonts w:ascii="Times New Roman" w:hAnsi="Times New Roman"/>
          <w:sz w:val="24"/>
          <w:szCs w:val="24"/>
        </w:rPr>
        <w:t>efectuat</w:t>
      </w:r>
      <w:r w:rsidRPr="001E0C6C">
        <w:rPr>
          <w:rFonts w:ascii="Times New Roman" w:hAnsi="Times New Roman"/>
          <w:sz w:val="24"/>
          <w:szCs w:val="24"/>
        </w:rPr>
        <w:t>ă</w:t>
      </w:r>
      <w:r w:rsidR="004626D6" w:rsidRPr="001E0C6C">
        <w:rPr>
          <w:rFonts w:ascii="Times New Roman" w:hAnsi="Times New Roman"/>
          <w:sz w:val="24"/>
          <w:szCs w:val="24"/>
        </w:rPr>
        <w:t xml:space="preserve"> la data de 1</w:t>
      </w:r>
      <w:r w:rsidRPr="001E0C6C">
        <w:rPr>
          <w:rFonts w:ascii="Times New Roman" w:hAnsi="Times New Roman"/>
          <w:sz w:val="24"/>
          <w:szCs w:val="24"/>
        </w:rPr>
        <w:t>2</w:t>
      </w:r>
      <w:r w:rsidR="004626D6" w:rsidRPr="001E0C6C">
        <w:rPr>
          <w:rFonts w:ascii="Times New Roman" w:hAnsi="Times New Roman"/>
          <w:sz w:val="24"/>
          <w:szCs w:val="24"/>
        </w:rPr>
        <w:t>.0</w:t>
      </w:r>
      <w:r w:rsidRPr="001E0C6C">
        <w:rPr>
          <w:rFonts w:ascii="Times New Roman" w:hAnsi="Times New Roman"/>
          <w:sz w:val="24"/>
          <w:szCs w:val="24"/>
        </w:rPr>
        <w:t>4</w:t>
      </w:r>
      <w:r w:rsidR="004626D6" w:rsidRPr="001E0C6C">
        <w:rPr>
          <w:rFonts w:ascii="Times New Roman" w:hAnsi="Times New Roman"/>
          <w:sz w:val="24"/>
          <w:szCs w:val="24"/>
        </w:rPr>
        <w:t>.201</w:t>
      </w:r>
      <w:r w:rsidRPr="001E0C6C">
        <w:rPr>
          <w:rFonts w:ascii="Times New Roman" w:hAnsi="Times New Roman"/>
          <w:sz w:val="24"/>
          <w:szCs w:val="24"/>
        </w:rPr>
        <w:t>4</w:t>
      </w:r>
      <w:r w:rsidR="004626D6" w:rsidRPr="001E0C6C">
        <w:rPr>
          <w:rFonts w:ascii="Times New Roman" w:hAnsi="Times New Roman"/>
          <w:sz w:val="24"/>
          <w:szCs w:val="24"/>
        </w:rPr>
        <w:t xml:space="preserve"> la </w:t>
      </w:r>
      <w:r w:rsidRPr="001E0C6C">
        <w:rPr>
          <w:rFonts w:ascii="Times New Roman" w:hAnsi="Times New Roman"/>
          <w:sz w:val="24"/>
          <w:szCs w:val="24"/>
        </w:rPr>
        <w:t>Depoul Braşov</w:t>
      </w:r>
      <w:r w:rsidR="004626D6" w:rsidRPr="001E0C6C">
        <w:rPr>
          <w:rFonts w:ascii="Times New Roman" w:hAnsi="Times New Roman"/>
          <w:sz w:val="24"/>
          <w:szCs w:val="24"/>
        </w:rPr>
        <w:t>;</w:t>
      </w:r>
    </w:p>
    <w:p w:rsidR="004626D6" w:rsidRPr="001E0C6C" w:rsidRDefault="004626D6"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staţia RTF în stare de funcţionare;</w:t>
      </w:r>
    </w:p>
    <w:p w:rsidR="00485058" w:rsidRPr="001E0C6C" w:rsidRDefault="00485058"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vitezometrul seria 2273/2009 tip IVMS sigilat;</w:t>
      </w:r>
    </w:p>
    <w:p w:rsidR="00485058" w:rsidRPr="001E0C6C" w:rsidRDefault="00485058"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aparatele de ciocnire, legare bune;</w:t>
      </w:r>
    </w:p>
    <w:p w:rsidR="00B95715" w:rsidRPr="001E0C6C" w:rsidRDefault="00B95715" w:rsidP="00B95715">
      <w:pPr>
        <w:autoSpaceDE w:val="0"/>
        <w:autoSpaceDN w:val="0"/>
        <w:adjustRightInd w:val="0"/>
        <w:spacing w:after="0" w:line="240" w:lineRule="auto"/>
        <w:ind w:left="1440"/>
        <w:jc w:val="both"/>
        <w:rPr>
          <w:rFonts w:ascii="Times New Roman" w:hAnsi="Times New Roman"/>
          <w:sz w:val="16"/>
          <w:szCs w:val="16"/>
        </w:rPr>
      </w:pPr>
    </w:p>
    <w:p w:rsidR="00721D3C" w:rsidRPr="001E0C6C" w:rsidRDefault="00B95715" w:rsidP="00455734">
      <w:pPr>
        <w:numPr>
          <w:ilvl w:val="0"/>
          <w:numId w:val="16"/>
        </w:numPr>
        <w:autoSpaceDE w:val="0"/>
        <w:autoSpaceDN w:val="0"/>
        <w:adjustRightInd w:val="0"/>
        <w:spacing w:after="0" w:line="240" w:lineRule="auto"/>
        <w:jc w:val="both"/>
        <w:rPr>
          <w:rFonts w:ascii="Times New Roman" w:hAnsi="Times New Roman"/>
          <w:i/>
          <w:sz w:val="24"/>
          <w:szCs w:val="24"/>
          <w:u w:val="single"/>
        </w:rPr>
      </w:pPr>
      <w:r w:rsidRPr="001E0C6C">
        <w:rPr>
          <w:rFonts w:ascii="Times New Roman" w:hAnsi="Times New Roman"/>
          <w:i/>
          <w:sz w:val="24"/>
          <w:szCs w:val="24"/>
          <w:u w:val="single"/>
        </w:rPr>
        <w:t>Pe liniile de reparații de la sediul SCRL Brașov s-au efectuat următoarele constatări</w:t>
      </w:r>
    </w:p>
    <w:p w:rsidR="00272283" w:rsidRPr="001E0C6C" w:rsidRDefault="00272283" w:rsidP="0099098D">
      <w:pPr>
        <w:autoSpaceDE w:val="0"/>
        <w:autoSpaceDN w:val="0"/>
        <w:adjustRightInd w:val="0"/>
        <w:spacing w:after="0" w:line="240" w:lineRule="auto"/>
        <w:ind w:left="1080"/>
        <w:jc w:val="both"/>
        <w:rPr>
          <w:rFonts w:ascii="Times New Roman" w:hAnsi="Times New Roman"/>
          <w:b/>
          <w:sz w:val="24"/>
          <w:szCs w:val="24"/>
        </w:rPr>
      </w:pPr>
      <w:r w:rsidRPr="001E0C6C">
        <w:rPr>
          <w:rFonts w:ascii="Times New Roman" w:hAnsi="Times New Roman"/>
          <w:b/>
          <w:sz w:val="24"/>
          <w:szCs w:val="24"/>
        </w:rPr>
        <w:t xml:space="preserve">Locomotiva </w:t>
      </w:r>
      <w:r w:rsidR="00485058" w:rsidRPr="001E0C6C">
        <w:rPr>
          <w:rFonts w:ascii="Times New Roman" w:hAnsi="Times New Roman"/>
          <w:b/>
          <w:bCs/>
          <w:sz w:val="24"/>
          <w:szCs w:val="24"/>
        </w:rPr>
        <w:t>EA nr.</w:t>
      </w:r>
      <w:r w:rsidR="00485058" w:rsidRPr="001E0C6C">
        <w:rPr>
          <w:rFonts w:ascii="Times New Roman" w:hAnsi="Times New Roman"/>
          <w:b/>
          <w:sz w:val="24"/>
          <w:szCs w:val="24"/>
        </w:rPr>
        <w:t xml:space="preserve">40-0759-7 </w:t>
      </w:r>
      <w:r w:rsidRPr="001E0C6C">
        <w:rPr>
          <w:rFonts w:ascii="Times New Roman" w:hAnsi="Times New Roman"/>
          <w:b/>
          <w:sz w:val="24"/>
          <w:szCs w:val="24"/>
        </w:rPr>
        <w:t>(locomotiva de remorcare a trenului):</w:t>
      </w:r>
    </w:p>
    <w:p w:rsidR="00BA375B" w:rsidRPr="001E0C6C" w:rsidRDefault="00272283"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lastRenderedPageBreak/>
        <w:t xml:space="preserve">s-au efectuat măsurători la bandaje, </w:t>
      </w:r>
      <w:r w:rsidR="00BA375B" w:rsidRPr="001E0C6C">
        <w:rPr>
          <w:rFonts w:ascii="Times New Roman" w:hAnsi="Times New Roman"/>
          <w:sz w:val="24"/>
          <w:szCs w:val="24"/>
        </w:rPr>
        <w:t xml:space="preserve">acestea corespunzând prevederilor </w:t>
      </w:r>
      <w:r w:rsidR="00BA375B" w:rsidRPr="001E0C6C">
        <w:rPr>
          <w:rFonts w:ascii="Times New Roman" w:hAnsi="Times New Roman"/>
          <w:i/>
          <w:sz w:val="24"/>
          <w:szCs w:val="24"/>
        </w:rPr>
        <w:t>Regulamentului de exploatare tehnică feroviară Nr.002/2001</w:t>
      </w:r>
      <w:r w:rsidR="00BA375B" w:rsidRPr="001E0C6C">
        <w:rPr>
          <w:rFonts w:ascii="Times New Roman" w:hAnsi="Times New Roman"/>
          <w:sz w:val="24"/>
          <w:szCs w:val="24"/>
        </w:rPr>
        <w:t>;</w:t>
      </w:r>
    </w:p>
    <w:p w:rsidR="00272283" w:rsidRPr="001E0C6C" w:rsidRDefault="00485058"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vopseaua de pe flancurile laterale prezentând aspect de încălzire accentuată</w:t>
      </w:r>
      <w:r w:rsidR="00272283" w:rsidRPr="001E0C6C">
        <w:rPr>
          <w:rFonts w:ascii="Times New Roman" w:hAnsi="Times New Roman"/>
          <w:sz w:val="24"/>
          <w:szCs w:val="24"/>
        </w:rPr>
        <w:t>;</w:t>
      </w:r>
    </w:p>
    <w:p w:rsidR="00272283" w:rsidRPr="001E0C6C" w:rsidRDefault="00272283"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 xml:space="preserve">saboţii de frână aveau culoarea </w:t>
      </w:r>
      <w:r w:rsidR="0077237B" w:rsidRPr="001E0C6C">
        <w:rPr>
          <w:rFonts w:ascii="Times New Roman" w:hAnsi="Times New Roman"/>
          <w:sz w:val="24"/>
          <w:szCs w:val="24"/>
        </w:rPr>
        <w:t>modificată (spre roșu) ca urmare a influenței termice</w:t>
      </w:r>
      <w:r w:rsidRPr="001E0C6C">
        <w:rPr>
          <w:rFonts w:ascii="Times New Roman" w:hAnsi="Times New Roman"/>
          <w:sz w:val="24"/>
          <w:szCs w:val="24"/>
        </w:rPr>
        <w:t>;</w:t>
      </w:r>
    </w:p>
    <w:p w:rsidR="00272283" w:rsidRPr="001E0C6C" w:rsidRDefault="00272283"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la verificarea suspensiei locomotivei nu s-au constatat nereguli;</w:t>
      </w:r>
    </w:p>
    <w:p w:rsidR="00272283" w:rsidRPr="001E0C6C" w:rsidRDefault="00272283"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 xml:space="preserve">s-au efectuat probe de debit la compresorul principal, </w:t>
      </w:r>
      <w:r w:rsidR="00485058" w:rsidRPr="001E0C6C">
        <w:rPr>
          <w:rFonts w:ascii="Times New Roman" w:hAnsi="Times New Roman"/>
          <w:sz w:val="24"/>
          <w:szCs w:val="24"/>
        </w:rPr>
        <w:t>s-a verificat etanşeitatea instalaţiei generale de aer şi de frână de pe locomotivă, s-au comandat frânări şi defrânări din ambele posturi de conducere fără a se constata nereguli;</w:t>
      </w:r>
    </w:p>
    <w:p w:rsidR="004416D1" w:rsidRPr="001E0C6C" w:rsidRDefault="004416D1"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la manipularea robinetului FD</w:t>
      </w:r>
      <w:r w:rsidR="00F301E2" w:rsidRPr="001E0C6C">
        <w:rPr>
          <w:rFonts w:ascii="Times New Roman" w:hAnsi="Times New Roman"/>
          <w:sz w:val="24"/>
          <w:szCs w:val="24"/>
        </w:rPr>
        <w:t>1</w:t>
      </w:r>
      <w:r w:rsidR="000C2268" w:rsidRPr="001E0C6C">
        <w:rPr>
          <w:rFonts w:ascii="Times New Roman" w:hAnsi="Times New Roman"/>
          <w:sz w:val="24"/>
          <w:szCs w:val="24"/>
        </w:rPr>
        <w:t xml:space="preserve"> din postul de conducere II (postul activ)</w:t>
      </w:r>
      <w:r w:rsidRPr="001E0C6C">
        <w:rPr>
          <w:rFonts w:ascii="Times New Roman" w:hAnsi="Times New Roman"/>
          <w:sz w:val="24"/>
          <w:szCs w:val="24"/>
        </w:rPr>
        <w:t xml:space="preserve"> valoarea de 2,1 bari în cilindrii de frână s-a realizat în </w:t>
      </w:r>
      <w:r w:rsidR="000C2268" w:rsidRPr="001E0C6C">
        <w:rPr>
          <w:rFonts w:ascii="Times New Roman" w:hAnsi="Times New Roman"/>
          <w:sz w:val="24"/>
          <w:szCs w:val="24"/>
        </w:rPr>
        <w:t>7</w:t>
      </w:r>
      <w:r w:rsidRPr="001E0C6C">
        <w:rPr>
          <w:rFonts w:ascii="Times New Roman" w:hAnsi="Times New Roman"/>
          <w:sz w:val="24"/>
          <w:szCs w:val="24"/>
        </w:rPr>
        <w:t xml:space="preserve"> sec.;</w:t>
      </w:r>
    </w:p>
    <w:p w:rsidR="00406545" w:rsidRPr="001E0C6C" w:rsidRDefault="0077237B"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robinetele KD2 şi FD1 de la ambele posturi de conducere au fost demontate de pe locomotivă şi verificate pe stand autorizat cu ridicarea diagramelor de funcționare, acestea având o funcţionare corespunzătoare</w:t>
      </w:r>
      <w:r w:rsidR="00621023" w:rsidRPr="001E0C6C">
        <w:rPr>
          <w:rFonts w:ascii="Times New Roman" w:hAnsi="Times New Roman"/>
          <w:sz w:val="24"/>
          <w:szCs w:val="24"/>
        </w:rPr>
        <w:t>, în conformitate cu prevederile Fişei tehnologice E-P4 şi a Fişei tehnologice P 14 elaborate de REFER R.A.</w:t>
      </w:r>
      <w:r w:rsidR="00406545" w:rsidRPr="001E0C6C">
        <w:rPr>
          <w:rFonts w:ascii="Times New Roman" w:hAnsi="Times New Roman"/>
          <w:sz w:val="24"/>
          <w:szCs w:val="24"/>
        </w:rPr>
        <w:t>;</w:t>
      </w:r>
    </w:p>
    <w:p w:rsidR="000C2268" w:rsidRPr="001E0C6C" w:rsidRDefault="000C2268"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locomotiva nu era dotată cu frânare electrică</w:t>
      </w:r>
      <w:r w:rsidR="00214403" w:rsidRPr="001E0C6C">
        <w:rPr>
          <w:rFonts w:ascii="Times New Roman" w:hAnsi="Times New Roman"/>
          <w:sz w:val="24"/>
          <w:szCs w:val="24"/>
        </w:rPr>
        <w:t xml:space="preserve"> din construcţie</w:t>
      </w:r>
      <w:r w:rsidRPr="001E0C6C">
        <w:rPr>
          <w:rFonts w:ascii="Times New Roman" w:hAnsi="Times New Roman"/>
          <w:sz w:val="24"/>
          <w:szCs w:val="24"/>
        </w:rPr>
        <w:t>;</w:t>
      </w:r>
    </w:p>
    <w:p w:rsidR="008A601E" w:rsidRPr="001E0C6C" w:rsidRDefault="00406545"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 xml:space="preserve">nu s-au constatat </w:t>
      </w:r>
      <w:r w:rsidR="00A9100A" w:rsidRPr="001E0C6C">
        <w:rPr>
          <w:rFonts w:ascii="Times New Roman" w:hAnsi="Times New Roman"/>
          <w:sz w:val="24"/>
          <w:szCs w:val="24"/>
        </w:rPr>
        <w:t xml:space="preserve">alte </w:t>
      </w:r>
      <w:r w:rsidRPr="001E0C6C">
        <w:rPr>
          <w:rFonts w:ascii="Times New Roman" w:hAnsi="Times New Roman"/>
          <w:sz w:val="24"/>
          <w:szCs w:val="24"/>
        </w:rPr>
        <w:t>nereguli constructive sau funcţionale la locomotivă;</w:t>
      </w:r>
    </w:p>
    <w:p w:rsidR="00415244" w:rsidRPr="001E0C6C" w:rsidRDefault="00F75B15"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ultima revizie planificată de tip R2 cu verificare pe stand a robinetului KD2 a fost efectuata în data de 22.04.2013 la PLD UNICOM Fetesti; verificarea pe stand se face prin contract de colaborare la SC ROMANIA EUROEST SA Constan</w:t>
      </w:r>
      <w:r w:rsidR="00901E66" w:rsidRPr="001E0C6C">
        <w:rPr>
          <w:rFonts w:ascii="Times New Roman" w:hAnsi="Times New Roman"/>
          <w:sz w:val="24"/>
          <w:szCs w:val="24"/>
        </w:rPr>
        <w:t>ţ</w:t>
      </w:r>
      <w:r w:rsidRPr="001E0C6C">
        <w:rPr>
          <w:rFonts w:ascii="Times New Roman" w:hAnsi="Times New Roman"/>
          <w:sz w:val="24"/>
          <w:szCs w:val="24"/>
        </w:rPr>
        <w:t>a</w:t>
      </w:r>
      <w:r w:rsidR="00FE5FD8" w:rsidRPr="001E0C6C">
        <w:rPr>
          <w:rFonts w:ascii="Times New Roman" w:hAnsi="Times New Roman"/>
          <w:sz w:val="24"/>
          <w:szCs w:val="24"/>
        </w:rPr>
        <w:t>.</w:t>
      </w:r>
    </w:p>
    <w:p w:rsidR="008A601E" w:rsidRPr="001E0C6C" w:rsidRDefault="008A601E" w:rsidP="00B95715">
      <w:pPr>
        <w:autoSpaceDE w:val="0"/>
        <w:autoSpaceDN w:val="0"/>
        <w:adjustRightInd w:val="0"/>
        <w:spacing w:after="0" w:line="240" w:lineRule="auto"/>
        <w:ind w:left="1080"/>
        <w:jc w:val="both"/>
        <w:rPr>
          <w:rFonts w:ascii="Times New Roman" w:hAnsi="Times New Roman"/>
          <w:b/>
          <w:sz w:val="24"/>
          <w:szCs w:val="24"/>
        </w:rPr>
      </w:pPr>
      <w:r w:rsidRPr="001E0C6C">
        <w:rPr>
          <w:rFonts w:ascii="Times New Roman" w:hAnsi="Times New Roman"/>
          <w:b/>
          <w:sz w:val="24"/>
          <w:szCs w:val="24"/>
        </w:rPr>
        <w:t xml:space="preserve">Locomotiva </w:t>
      </w:r>
      <w:r w:rsidR="00454A2B" w:rsidRPr="001E0C6C">
        <w:rPr>
          <w:rFonts w:ascii="Times New Roman" w:hAnsi="Times New Roman"/>
          <w:b/>
          <w:bCs/>
          <w:sz w:val="24"/>
          <w:szCs w:val="24"/>
        </w:rPr>
        <w:t>EA nr.</w:t>
      </w:r>
      <w:r w:rsidR="00454A2B" w:rsidRPr="001E0C6C">
        <w:rPr>
          <w:rFonts w:ascii="Times New Roman" w:hAnsi="Times New Roman"/>
          <w:b/>
          <w:sz w:val="24"/>
          <w:szCs w:val="24"/>
        </w:rPr>
        <w:t xml:space="preserve">40-0514-6 </w:t>
      </w:r>
      <w:r w:rsidR="00CA2BCC" w:rsidRPr="001E0C6C">
        <w:rPr>
          <w:rFonts w:ascii="Times New Roman" w:hAnsi="Times New Roman"/>
          <w:b/>
          <w:sz w:val="24"/>
          <w:szCs w:val="24"/>
        </w:rPr>
        <w:t xml:space="preserve">(locomotiva </w:t>
      </w:r>
      <w:r w:rsidRPr="001E0C6C">
        <w:rPr>
          <w:rFonts w:ascii="Times New Roman" w:hAnsi="Times New Roman"/>
          <w:b/>
          <w:sz w:val="24"/>
          <w:szCs w:val="24"/>
        </w:rPr>
        <w:t>de la urma trenului):</w:t>
      </w:r>
    </w:p>
    <w:p w:rsidR="008A601E" w:rsidRPr="001E0C6C" w:rsidRDefault="008A601E"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 xml:space="preserve">s-au efectuat măsurători la bandaje, </w:t>
      </w:r>
      <w:r w:rsidR="00BA375B" w:rsidRPr="001E0C6C">
        <w:rPr>
          <w:rFonts w:ascii="Times New Roman" w:hAnsi="Times New Roman"/>
          <w:sz w:val="24"/>
          <w:szCs w:val="24"/>
        </w:rPr>
        <w:t xml:space="preserve">acestea corespunzând prevederilor </w:t>
      </w:r>
      <w:r w:rsidR="00BA375B" w:rsidRPr="001E0C6C">
        <w:rPr>
          <w:rFonts w:ascii="Times New Roman" w:hAnsi="Times New Roman"/>
          <w:i/>
          <w:sz w:val="24"/>
          <w:szCs w:val="24"/>
        </w:rPr>
        <w:t>Regulamentului de exploatare tehnică feroviară Nr.002/2001</w:t>
      </w:r>
      <w:r w:rsidRPr="001E0C6C">
        <w:rPr>
          <w:rFonts w:ascii="Times New Roman" w:hAnsi="Times New Roman"/>
          <w:sz w:val="24"/>
          <w:szCs w:val="24"/>
        </w:rPr>
        <w:t>;</w:t>
      </w:r>
    </w:p>
    <w:p w:rsidR="008A601E" w:rsidRPr="001E0C6C" w:rsidRDefault="00454A2B"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saboţii loco</w:t>
      </w:r>
      <w:r w:rsidR="0077237B" w:rsidRPr="001E0C6C">
        <w:rPr>
          <w:rFonts w:ascii="Times New Roman" w:hAnsi="Times New Roman"/>
          <w:sz w:val="24"/>
          <w:szCs w:val="24"/>
        </w:rPr>
        <w:t>motivei aveau culoare modificată (spre roșu) ca urmare a influenței termice</w:t>
      </w:r>
      <w:r w:rsidR="008A601E" w:rsidRPr="001E0C6C">
        <w:rPr>
          <w:rFonts w:ascii="Times New Roman" w:hAnsi="Times New Roman"/>
          <w:sz w:val="24"/>
          <w:szCs w:val="24"/>
        </w:rPr>
        <w:t>;</w:t>
      </w:r>
    </w:p>
    <w:p w:rsidR="008A601E" w:rsidRPr="001E0C6C" w:rsidRDefault="008A601E"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la verificarea suspensiei locomotivei nu s-au constatat nereguli;</w:t>
      </w:r>
    </w:p>
    <w:p w:rsidR="008A601E" w:rsidRPr="001E0C6C" w:rsidRDefault="00454A2B"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frâna electrică a locomotivei nu funcţiona</w:t>
      </w:r>
      <w:r w:rsidR="008A601E" w:rsidRPr="001E0C6C">
        <w:rPr>
          <w:rFonts w:ascii="Times New Roman" w:hAnsi="Times New Roman"/>
          <w:sz w:val="24"/>
          <w:szCs w:val="24"/>
        </w:rPr>
        <w:t>;</w:t>
      </w:r>
    </w:p>
    <w:p w:rsidR="00A9100A" w:rsidRPr="001E0C6C" w:rsidRDefault="00A9100A"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robinetele KD</w:t>
      </w:r>
      <w:r w:rsidR="00235D10" w:rsidRPr="001E0C6C">
        <w:rPr>
          <w:rFonts w:ascii="Times New Roman" w:hAnsi="Times New Roman"/>
          <w:sz w:val="24"/>
          <w:szCs w:val="24"/>
        </w:rPr>
        <w:t>2</w:t>
      </w:r>
      <w:r w:rsidR="00454A2B" w:rsidRPr="001E0C6C">
        <w:rPr>
          <w:rFonts w:ascii="Times New Roman" w:hAnsi="Times New Roman"/>
          <w:sz w:val="24"/>
          <w:szCs w:val="24"/>
        </w:rPr>
        <w:t xml:space="preserve"> şi FD1</w:t>
      </w:r>
      <w:r w:rsidRPr="001E0C6C">
        <w:rPr>
          <w:rFonts w:ascii="Times New Roman" w:hAnsi="Times New Roman"/>
          <w:sz w:val="24"/>
          <w:szCs w:val="24"/>
        </w:rPr>
        <w:t xml:space="preserve"> de la ambele posturi de conducere au fost demontate de pe locomotivă şi verificate pe stand autorizat cu ridicare</w:t>
      </w:r>
      <w:r w:rsidR="0077237B" w:rsidRPr="001E0C6C">
        <w:rPr>
          <w:rFonts w:ascii="Times New Roman" w:hAnsi="Times New Roman"/>
          <w:sz w:val="24"/>
          <w:szCs w:val="24"/>
        </w:rPr>
        <w:t>a</w:t>
      </w:r>
      <w:r w:rsidRPr="001E0C6C">
        <w:rPr>
          <w:rFonts w:ascii="Times New Roman" w:hAnsi="Times New Roman"/>
          <w:sz w:val="24"/>
          <w:szCs w:val="24"/>
        </w:rPr>
        <w:t xml:space="preserve"> diagrame</w:t>
      </w:r>
      <w:r w:rsidR="0077237B" w:rsidRPr="001E0C6C">
        <w:rPr>
          <w:rFonts w:ascii="Times New Roman" w:hAnsi="Times New Roman"/>
          <w:sz w:val="24"/>
          <w:szCs w:val="24"/>
        </w:rPr>
        <w:t>lor de funcționare</w:t>
      </w:r>
      <w:r w:rsidRPr="001E0C6C">
        <w:rPr>
          <w:rFonts w:ascii="Times New Roman" w:hAnsi="Times New Roman"/>
          <w:sz w:val="24"/>
          <w:szCs w:val="24"/>
        </w:rPr>
        <w:t xml:space="preserve">, acestea </w:t>
      </w:r>
      <w:r w:rsidR="0077237B" w:rsidRPr="001E0C6C">
        <w:rPr>
          <w:rFonts w:ascii="Times New Roman" w:hAnsi="Times New Roman"/>
          <w:sz w:val="24"/>
          <w:szCs w:val="24"/>
        </w:rPr>
        <w:t>având</w:t>
      </w:r>
      <w:r w:rsidRPr="001E0C6C">
        <w:rPr>
          <w:rFonts w:ascii="Times New Roman" w:hAnsi="Times New Roman"/>
          <w:sz w:val="24"/>
          <w:szCs w:val="24"/>
        </w:rPr>
        <w:t xml:space="preserve"> o funcţionare corespunzătoare</w:t>
      </w:r>
      <w:r w:rsidR="00621023" w:rsidRPr="001E0C6C">
        <w:rPr>
          <w:rFonts w:ascii="Times New Roman" w:hAnsi="Times New Roman"/>
          <w:sz w:val="24"/>
          <w:szCs w:val="24"/>
        </w:rPr>
        <w:t>, în conformitate cu prevederile Fişei tehnologice E-P4  şi a Fişei tehnologice P 14 elaborate de REFER R.A.</w:t>
      </w:r>
      <w:r w:rsidRPr="001E0C6C">
        <w:rPr>
          <w:rFonts w:ascii="Times New Roman" w:hAnsi="Times New Roman"/>
          <w:sz w:val="24"/>
          <w:szCs w:val="24"/>
        </w:rPr>
        <w:t>;</w:t>
      </w:r>
    </w:p>
    <w:p w:rsidR="00A9100A" w:rsidRPr="001E0C6C" w:rsidRDefault="00A9100A"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nu s-au constatat alte nereguli constructive sau funcţionale la locomotivă;</w:t>
      </w:r>
    </w:p>
    <w:p w:rsidR="00454A2B" w:rsidRPr="001E0C6C" w:rsidRDefault="00454A2B"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ultima revizie planificată de tip R2 cu verificare pe stand a robinetului KD2 în data de 16.09.2013 la Depoul Paşcani;</w:t>
      </w:r>
    </w:p>
    <w:p w:rsidR="00272283" w:rsidRPr="001E0C6C" w:rsidRDefault="00272283" w:rsidP="0099098D">
      <w:pPr>
        <w:autoSpaceDE w:val="0"/>
        <w:autoSpaceDN w:val="0"/>
        <w:adjustRightInd w:val="0"/>
        <w:spacing w:after="0" w:line="240" w:lineRule="auto"/>
        <w:ind w:left="1440"/>
        <w:jc w:val="both"/>
        <w:rPr>
          <w:rFonts w:ascii="Times New Roman" w:hAnsi="Times New Roman"/>
          <w:sz w:val="16"/>
          <w:szCs w:val="16"/>
        </w:rPr>
      </w:pPr>
    </w:p>
    <w:p w:rsidR="00044A85" w:rsidRPr="001E0C6C" w:rsidRDefault="00044A85" w:rsidP="0099098D">
      <w:pPr>
        <w:autoSpaceDE w:val="0"/>
        <w:autoSpaceDN w:val="0"/>
        <w:adjustRightInd w:val="0"/>
        <w:spacing w:after="0" w:line="240" w:lineRule="auto"/>
        <w:ind w:firstLine="720"/>
        <w:jc w:val="both"/>
        <w:rPr>
          <w:rFonts w:ascii="Times New Roman" w:hAnsi="Times New Roman"/>
          <w:sz w:val="24"/>
          <w:szCs w:val="24"/>
        </w:rPr>
      </w:pPr>
      <w:r w:rsidRPr="001E0C6C">
        <w:rPr>
          <w:rFonts w:ascii="Times New Roman" w:hAnsi="Times New Roman"/>
          <w:sz w:val="24"/>
          <w:szCs w:val="24"/>
        </w:rPr>
        <w:t>Din verificarea diagramei de viteză a locomotivei de remorcare, s-au constatat următoarele:</w:t>
      </w:r>
    </w:p>
    <w:p w:rsidR="00044A85" w:rsidRPr="001E0C6C" w:rsidRDefault="00044A85"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trenul de marfă nr.50406-1 a ajuns în staţia CFR Predeal în data de 12.04.2014 la ora 23:38 şi a staţionat 14 minute, plecând spre staţia CFR Braşov Triaj la ora 23:52;</w:t>
      </w:r>
    </w:p>
    <w:p w:rsidR="00044A85" w:rsidRPr="001E0C6C" w:rsidRDefault="00044A85"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locomotiva titulară s-a aflat la km.143+760 pe o porţiune de linie în rampă cu o declivitate de 2,4‰;</w:t>
      </w:r>
    </w:p>
    <w:p w:rsidR="00044A85" w:rsidRPr="001E0C6C" w:rsidRDefault="00044A85"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la valoarea vitezei de 20-21 km/h corespunzătoare momentului în care conform declaraţiilor mecanicului de locomotivă s-a efectuat verificarea eficacităţii frânei automate, nu se observă nici</w:t>
      </w:r>
      <w:r w:rsidR="00D00258" w:rsidRPr="001E0C6C">
        <w:rPr>
          <w:rFonts w:ascii="Times New Roman" w:hAnsi="Times New Roman"/>
          <w:sz w:val="24"/>
          <w:szCs w:val="24"/>
        </w:rPr>
        <w:t xml:space="preserve"> </w:t>
      </w:r>
      <w:r w:rsidRPr="001E0C6C">
        <w:rPr>
          <w:rFonts w:ascii="Times New Roman" w:hAnsi="Times New Roman"/>
          <w:sz w:val="24"/>
          <w:szCs w:val="24"/>
        </w:rPr>
        <w:t>o reacţie de frânare manifestată cel puţin prin menţinerea constantă a vitezei o anumită perioadă de timp, viteza continuând să crescă, constant;</w:t>
      </w:r>
    </w:p>
    <w:p w:rsidR="00044A85" w:rsidRPr="001E0C6C" w:rsidRDefault="00044A85"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verificarea eficacităţii frânei automate s-a făcut după parcurgerea unei distanţe de aproximativ 0,500 km, trenul aflându-se înscris pe o porţiune de linie cu panta de 25,9‰;</w:t>
      </w:r>
    </w:p>
    <w:p w:rsidR="00044A85" w:rsidRPr="001E0C6C" w:rsidRDefault="00044A85"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 xml:space="preserve">după plecarea din staţia CFR Predeal, viteza trenului creşte constant, prima reacţie a frânării prin menţinerea constantă a vitezei la valoarea de 60 km/h înregistrându-se după parcurgerea a 1 470 m într-un timp de aproximativ 5 minute de la plecare </w:t>
      </w:r>
      <w:r w:rsidRPr="001E0C6C">
        <w:rPr>
          <w:rFonts w:ascii="Times New Roman" w:hAnsi="Times New Roman"/>
          <w:sz w:val="24"/>
          <w:szCs w:val="24"/>
        </w:rPr>
        <w:lastRenderedPageBreak/>
        <w:t>pe porţiuni de linie cu declivităţi cuprinse între 12 şi 29‰, 1 000 m fiind parcurşi pe o declivitate de peste 23‰ pantă în sensul de mers al trenului;</w:t>
      </w:r>
    </w:p>
    <w:p w:rsidR="00044A85" w:rsidRPr="001E0C6C" w:rsidRDefault="00044A85"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următoarea menţinere constantă mai îndelungată a vitezei s-a produs la valoarea de 65 km/h pe o distanţă de 245 m un timp de 14 secunde pe o porţiune cu declivitatea de 17‰, după care creşte până la valoarea de 93 km/h pe o distanţă de aproximativ 2 800 m într-un interval de timp de 2 minute 14 secunde, creşterea nemaifiind constantă ca şi până atunci, pe banda de vitezometru observându-se momente de menţinere constantă a vitezei;</w:t>
      </w:r>
    </w:p>
    <w:p w:rsidR="00044A85" w:rsidRPr="001E0C6C" w:rsidRDefault="00044A85"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de la valoarea de 93 km/h, viteza trenului scade la valoarea de 91 km/h după care continuă să crească, valoarea maximă atinsă fiind de 111 km/h la trecerea prin Hm Timişul de Sus;</w:t>
      </w:r>
    </w:p>
    <w:p w:rsidR="00044A85" w:rsidRPr="001E0C6C" w:rsidRDefault="00044A85"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la intrarea în Hm Timişul de Sus pe banda de vitezometru se observă influenţa de 1000 Hz corespunzătoare semnalului de intrare al haltei, fără manipularea butonului „ATENŢIE”, urmată de declanşarea frânării de urgenţă comandată de instalaţia INDUSI datorită sesizării de nerespectare a vitezei de control V1;</w:t>
      </w:r>
    </w:p>
    <w:p w:rsidR="00044A85" w:rsidRPr="001E0C6C" w:rsidRDefault="00044A85"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deşi s-a produs frânarea de urgenţă echivalentă unei frânări rapide prin golirea de aer a conductei generale, robinetul mecanicului fiind în poziţia de frânare totală, trenul nu s-a oprit, viteza scăzând foarte puţin doar datorită declivităţii de 3,7‰ a Hm Timişul de Sus;</w:t>
      </w:r>
    </w:p>
    <w:p w:rsidR="00044A85" w:rsidRPr="001E0C6C" w:rsidRDefault="00044A85"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 xml:space="preserve">la ieşirea din Hm Timişul de Sus se observă influenţa inductorilor de 500Hz (Vmax 102 km/h) şi 2000 Hz (Vmax 98 km/h) corespunzătoare semnalului de ieşire al haltei </w:t>
      </w:r>
      <w:r w:rsidR="0020491B" w:rsidRPr="001E0C6C">
        <w:rPr>
          <w:rFonts w:ascii="Times New Roman" w:hAnsi="Times New Roman"/>
          <w:sz w:val="24"/>
          <w:szCs w:val="24"/>
        </w:rPr>
        <w:t xml:space="preserve">de mişcare </w:t>
      </w:r>
      <w:r w:rsidRPr="001E0C6C">
        <w:rPr>
          <w:rFonts w:ascii="Times New Roman" w:hAnsi="Times New Roman"/>
          <w:sz w:val="24"/>
          <w:szCs w:val="24"/>
        </w:rPr>
        <w:t>după care vi</w:t>
      </w:r>
      <w:r w:rsidR="009E5220">
        <w:rPr>
          <w:rFonts w:ascii="Times New Roman" w:hAnsi="Times New Roman"/>
          <w:sz w:val="24"/>
          <w:szCs w:val="24"/>
        </w:rPr>
        <w:t>teza creşte la valoarea de 100 k</w:t>
      </w:r>
      <w:r w:rsidRPr="001E0C6C">
        <w:rPr>
          <w:rFonts w:ascii="Times New Roman" w:hAnsi="Times New Roman"/>
          <w:sz w:val="24"/>
          <w:szCs w:val="24"/>
        </w:rPr>
        <w:t>m/h;</w:t>
      </w:r>
    </w:p>
    <w:p w:rsidR="00044A85" w:rsidRPr="001E0C6C" w:rsidRDefault="00044A85"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 xml:space="preserve">în final, datorită alimentării conductei generale </w:t>
      </w:r>
      <w:r w:rsidR="009E5220">
        <w:rPr>
          <w:rFonts w:ascii="Times New Roman" w:hAnsi="Times New Roman"/>
          <w:sz w:val="24"/>
          <w:szCs w:val="24"/>
        </w:rPr>
        <w:t xml:space="preserve">ca </w:t>
      </w:r>
      <w:r w:rsidRPr="001E0C6C">
        <w:rPr>
          <w:rFonts w:ascii="Times New Roman" w:hAnsi="Times New Roman"/>
          <w:sz w:val="24"/>
          <w:szCs w:val="24"/>
        </w:rPr>
        <w:t>urmare</w:t>
      </w:r>
      <w:r w:rsidR="009E5220">
        <w:rPr>
          <w:rFonts w:ascii="Times New Roman" w:hAnsi="Times New Roman"/>
          <w:sz w:val="24"/>
          <w:szCs w:val="24"/>
        </w:rPr>
        <w:t xml:space="preserve"> </w:t>
      </w:r>
      <w:r w:rsidR="0020491B" w:rsidRPr="001E0C6C">
        <w:rPr>
          <w:rFonts w:ascii="Times New Roman" w:hAnsi="Times New Roman"/>
          <w:sz w:val="24"/>
          <w:szCs w:val="24"/>
        </w:rPr>
        <w:t>a</w:t>
      </w:r>
      <w:r w:rsidRPr="001E0C6C">
        <w:rPr>
          <w:rFonts w:ascii="Times New Roman" w:hAnsi="Times New Roman"/>
          <w:sz w:val="24"/>
          <w:szCs w:val="24"/>
        </w:rPr>
        <w:t xml:space="preserve"> conectării locomotivei şi a menţinerii robinetului mecanicului KD2 în poziţia de frânare totală (depresiune de 1,5 bar) viteza trenului scade de la valoarea de 100 km/h până la oprire, pe o distanţă de 4 400 m</w:t>
      </w:r>
      <w:r w:rsidR="009E5220">
        <w:rPr>
          <w:rFonts w:ascii="Times New Roman" w:hAnsi="Times New Roman"/>
          <w:sz w:val="24"/>
          <w:szCs w:val="24"/>
        </w:rPr>
        <w:t>,</w:t>
      </w:r>
      <w:r w:rsidRPr="001E0C6C">
        <w:rPr>
          <w:rFonts w:ascii="Times New Roman" w:hAnsi="Times New Roman"/>
          <w:sz w:val="24"/>
          <w:szCs w:val="24"/>
        </w:rPr>
        <w:t xml:space="preserve"> porţiun</w:t>
      </w:r>
      <w:r w:rsidR="0020491B" w:rsidRPr="001E0C6C">
        <w:rPr>
          <w:rFonts w:ascii="Times New Roman" w:hAnsi="Times New Roman"/>
          <w:sz w:val="24"/>
          <w:szCs w:val="24"/>
        </w:rPr>
        <w:t>e</w:t>
      </w:r>
      <w:r w:rsidRPr="001E0C6C">
        <w:rPr>
          <w:rFonts w:ascii="Times New Roman" w:hAnsi="Times New Roman"/>
          <w:sz w:val="24"/>
          <w:szCs w:val="24"/>
        </w:rPr>
        <w:t xml:space="preserve"> de linie cu declivităţi cuprinse între 11,7 ‰ şi 19,6 ‰</w:t>
      </w:r>
      <w:r w:rsidR="009E5220">
        <w:rPr>
          <w:rFonts w:ascii="Times New Roman" w:hAnsi="Times New Roman"/>
          <w:sz w:val="24"/>
          <w:szCs w:val="24"/>
        </w:rPr>
        <w:t>,</w:t>
      </w:r>
      <w:r w:rsidRPr="001E0C6C">
        <w:rPr>
          <w:rFonts w:ascii="Times New Roman" w:hAnsi="Times New Roman"/>
          <w:sz w:val="24"/>
          <w:szCs w:val="24"/>
        </w:rPr>
        <w:t xml:space="preserve"> într-un interval de timp de 4 minute şi 37 secunde;</w:t>
      </w:r>
    </w:p>
    <w:p w:rsidR="00044A85" w:rsidRPr="001E0C6C" w:rsidRDefault="00044A85"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pe această distanţă se observă influenţa inductoarelor de 1000 Hz, 2000 Hz şi 500Hz corespunzătoare semnalelor BLA din parcurs, linia curentă fiind ocupată de trenul de călători nr.14903;</w:t>
      </w:r>
    </w:p>
    <w:p w:rsidR="00044A85" w:rsidRPr="001E0C6C" w:rsidRDefault="00044A85"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pe ultimii 1 300 m, locomotiva titulară a circulat cu instalaţia INDUSI izolat</w:t>
      </w:r>
      <w:r w:rsidR="0020491B" w:rsidRPr="001E0C6C">
        <w:rPr>
          <w:rFonts w:ascii="Times New Roman" w:hAnsi="Times New Roman"/>
          <w:sz w:val="24"/>
          <w:szCs w:val="24"/>
        </w:rPr>
        <w:t>ă prin decuplarea siguranţelor;</w:t>
      </w:r>
    </w:p>
    <w:p w:rsidR="00044A85" w:rsidRPr="001E0C6C" w:rsidRDefault="00044A85"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 xml:space="preserve">distanţa totală pe care s-a depăşit viteza maximă de circulaţie prevăzută în livretul de mers de </w:t>
      </w:r>
      <w:smartTag w:uri="urn:schemas-microsoft-com:office:smarttags" w:element="metricconverter">
        <w:smartTagPr>
          <w:attr w:name="ProductID" w:val="40 km/h"/>
        </w:smartTagPr>
        <w:r w:rsidRPr="001E0C6C">
          <w:rPr>
            <w:rFonts w:ascii="Times New Roman" w:hAnsi="Times New Roman"/>
            <w:sz w:val="24"/>
            <w:szCs w:val="24"/>
          </w:rPr>
          <w:t>40 km/h</w:t>
        </w:r>
      </w:smartTag>
      <w:r w:rsidRPr="001E0C6C">
        <w:rPr>
          <w:rFonts w:ascii="Times New Roman" w:hAnsi="Times New Roman"/>
          <w:sz w:val="24"/>
          <w:szCs w:val="24"/>
        </w:rPr>
        <w:t xml:space="preserve"> a fost de 15 640 m;</w:t>
      </w:r>
    </w:p>
    <w:p w:rsidR="00044A85" w:rsidRPr="001E0C6C" w:rsidRDefault="00044A85" w:rsidP="0099098D">
      <w:pPr>
        <w:autoSpaceDE w:val="0"/>
        <w:autoSpaceDN w:val="0"/>
        <w:adjustRightInd w:val="0"/>
        <w:spacing w:after="0" w:line="240" w:lineRule="auto"/>
        <w:ind w:left="990"/>
        <w:jc w:val="both"/>
        <w:rPr>
          <w:rFonts w:ascii="Times New Roman" w:hAnsi="Times New Roman"/>
          <w:sz w:val="16"/>
          <w:szCs w:val="16"/>
        </w:rPr>
      </w:pPr>
    </w:p>
    <w:p w:rsidR="00044A85" w:rsidRPr="001E0C6C" w:rsidRDefault="00044A85" w:rsidP="0099098D">
      <w:pPr>
        <w:autoSpaceDE w:val="0"/>
        <w:autoSpaceDN w:val="0"/>
        <w:adjustRightInd w:val="0"/>
        <w:spacing w:after="0" w:line="240" w:lineRule="auto"/>
        <w:ind w:firstLine="720"/>
        <w:jc w:val="both"/>
        <w:rPr>
          <w:rFonts w:ascii="Times New Roman" w:hAnsi="Times New Roman"/>
          <w:sz w:val="24"/>
          <w:szCs w:val="24"/>
        </w:rPr>
      </w:pPr>
      <w:r w:rsidRPr="001E0C6C">
        <w:rPr>
          <w:rFonts w:ascii="Times New Roman" w:hAnsi="Times New Roman"/>
          <w:sz w:val="24"/>
          <w:szCs w:val="24"/>
        </w:rPr>
        <w:t xml:space="preserve">Din verificarea diagramei de viteză a locomotivei </w:t>
      </w:r>
      <w:r w:rsidR="001B4306" w:rsidRPr="001E0C6C">
        <w:rPr>
          <w:rFonts w:ascii="Times New Roman" w:hAnsi="Times New Roman"/>
          <w:sz w:val="24"/>
          <w:szCs w:val="24"/>
        </w:rPr>
        <w:t>nr.40-0514-6</w:t>
      </w:r>
      <w:r w:rsidR="00FE5FD8" w:rsidRPr="001E0C6C">
        <w:rPr>
          <w:rFonts w:ascii="Times New Roman" w:hAnsi="Times New Roman"/>
          <w:sz w:val="24"/>
          <w:szCs w:val="24"/>
        </w:rPr>
        <w:t>,</w:t>
      </w:r>
      <w:r w:rsidRPr="001E0C6C">
        <w:rPr>
          <w:rFonts w:ascii="Times New Roman" w:hAnsi="Times New Roman"/>
          <w:sz w:val="24"/>
          <w:szCs w:val="24"/>
        </w:rPr>
        <w:t xml:space="preserve"> s-au constatat următoarele:</w:t>
      </w:r>
    </w:p>
    <w:p w:rsidR="00044A85" w:rsidRPr="001E0C6C" w:rsidRDefault="00044A85"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la valoarea vitezei de 20-21 km/h corespunzătoare momentului în care conform declaraţiilor mecanicului locomotivei titulare s-a efectuat verificarea eficacităţii frânei automate, nu se observă nicio reacţie de frânare manifestată cel puţin prin menţinerea constantă a vitezei o anumită perioadă de timp, viteza continuând să cre</w:t>
      </w:r>
      <w:r w:rsidR="005929F3">
        <w:rPr>
          <w:rFonts w:ascii="Times New Roman" w:hAnsi="Times New Roman"/>
          <w:sz w:val="24"/>
          <w:szCs w:val="24"/>
        </w:rPr>
        <w:t>a</w:t>
      </w:r>
      <w:r w:rsidRPr="001E0C6C">
        <w:rPr>
          <w:rFonts w:ascii="Times New Roman" w:hAnsi="Times New Roman"/>
          <w:sz w:val="24"/>
          <w:szCs w:val="24"/>
        </w:rPr>
        <w:t>scă, constant, la fel ca şi la locomotiva titulară;</w:t>
      </w:r>
    </w:p>
    <w:p w:rsidR="00044A85" w:rsidRPr="001E0C6C" w:rsidRDefault="00044A85"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prima reacţie de frânare prin menţinerea constantă a vitezei apare ca şi la locomotiva titulară, la viteza de 60 km/h;</w:t>
      </w:r>
    </w:p>
    <w:p w:rsidR="00044A85" w:rsidRPr="001E0C6C" w:rsidRDefault="00044A85"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valoarea maximă a vitezei înregistrată a fost de 107 km/h;</w:t>
      </w:r>
    </w:p>
    <w:p w:rsidR="00686EAF" w:rsidRPr="001E0C6C" w:rsidRDefault="00686EAF" w:rsidP="0099098D">
      <w:pPr>
        <w:autoSpaceDE w:val="0"/>
        <w:autoSpaceDN w:val="0"/>
        <w:adjustRightInd w:val="0"/>
        <w:spacing w:after="0" w:line="240" w:lineRule="auto"/>
        <w:ind w:left="990"/>
        <w:jc w:val="both"/>
        <w:rPr>
          <w:rFonts w:ascii="Times New Roman" w:hAnsi="Times New Roman"/>
          <w:sz w:val="16"/>
          <w:szCs w:val="16"/>
        </w:rPr>
      </w:pPr>
    </w:p>
    <w:p w:rsidR="008E2A2E" w:rsidRPr="001E0C6C" w:rsidRDefault="008E2A2E"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C.5.4.4. Date constatate cu privire la vagoane</w:t>
      </w:r>
    </w:p>
    <w:p w:rsidR="00786C39" w:rsidRPr="001E0C6C" w:rsidRDefault="00786C39" w:rsidP="0099098D">
      <w:pPr>
        <w:autoSpaceDE w:val="0"/>
        <w:autoSpaceDN w:val="0"/>
        <w:adjustRightInd w:val="0"/>
        <w:spacing w:after="0" w:line="240" w:lineRule="auto"/>
        <w:jc w:val="both"/>
        <w:rPr>
          <w:rFonts w:ascii="Times New Roman" w:hAnsi="Times New Roman"/>
          <w:i/>
          <w:sz w:val="16"/>
          <w:szCs w:val="16"/>
          <w:u w:val="single"/>
        </w:rPr>
      </w:pPr>
    </w:p>
    <w:p w:rsidR="00786C39" w:rsidRPr="001E0C6C" w:rsidRDefault="00195067" w:rsidP="00455734">
      <w:pPr>
        <w:numPr>
          <w:ilvl w:val="0"/>
          <w:numId w:val="17"/>
        </w:numPr>
        <w:autoSpaceDE w:val="0"/>
        <w:autoSpaceDN w:val="0"/>
        <w:adjustRightInd w:val="0"/>
        <w:spacing w:after="0" w:line="240" w:lineRule="auto"/>
        <w:jc w:val="both"/>
        <w:rPr>
          <w:rFonts w:ascii="Times New Roman" w:hAnsi="Times New Roman"/>
          <w:i/>
          <w:sz w:val="24"/>
          <w:szCs w:val="24"/>
          <w:u w:val="single"/>
        </w:rPr>
      </w:pPr>
      <w:r w:rsidRPr="001E0C6C">
        <w:rPr>
          <w:rFonts w:ascii="Times New Roman" w:hAnsi="Times New Roman"/>
          <w:i/>
          <w:sz w:val="24"/>
          <w:szCs w:val="24"/>
          <w:u w:val="single"/>
        </w:rPr>
        <w:t xml:space="preserve">Verificări efectuate </w:t>
      </w:r>
      <w:r w:rsidR="004A0919" w:rsidRPr="001E0C6C">
        <w:rPr>
          <w:rFonts w:ascii="Times New Roman" w:hAnsi="Times New Roman"/>
          <w:i/>
          <w:sz w:val="24"/>
          <w:szCs w:val="24"/>
          <w:u w:val="single"/>
        </w:rPr>
        <w:t xml:space="preserve">la </w:t>
      </w:r>
      <w:r w:rsidRPr="001E0C6C">
        <w:rPr>
          <w:rFonts w:ascii="Times New Roman" w:hAnsi="Times New Roman"/>
          <w:i/>
          <w:sz w:val="24"/>
          <w:szCs w:val="24"/>
          <w:u w:val="single"/>
        </w:rPr>
        <w:t>data de 13.04.2014</w:t>
      </w:r>
      <w:r w:rsidR="004A0919" w:rsidRPr="001E0C6C">
        <w:rPr>
          <w:rFonts w:ascii="Times New Roman" w:hAnsi="Times New Roman"/>
          <w:i/>
          <w:sz w:val="24"/>
          <w:szCs w:val="24"/>
          <w:u w:val="single"/>
        </w:rPr>
        <w:t>,</w:t>
      </w:r>
      <w:r w:rsidRPr="001E0C6C">
        <w:rPr>
          <w:rFonts w:ascii="Times New Roman" w:hAnsi="Times New Roman"/>
          <w:i/>
          <w:sz w:val="24"/>
          <w:szCs w:val="24"/>
          <w:u w:val="single"/>
        </w:rPr>
        <w:t xml:space="preserve"> imediat după producerea incidentului</w:t>
      </w:r>
    </w:p>
    <w:p w:rsidR="0038768F" w:rsidRPr="001E0C6C" w:rsidRDefault="00835D7F" w:rsidP="0099098D">
      <w:pPr>
        <w:spacing w:after="0" w:line="240" w:lineRule="auto"/>
        <w:ind w:firstLine="708"/>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A fost efectuată </w:t>
      </w:r>
      <w:r w:rsidR="0038768F" w:rsidRPr="001E0C6C">
        <w:rPr>
          <w:rFonts w:ascii="Times New Roman" w:eastAsia="Times New Roman" w:hAnsi="Times New Roman"/>
          <w:sz w:val="24"/>
          <w:szCs w:val="24"/>
          <w:lang w:eastAsia="ro-RO"/>
        </w:rPr>
        <w:t>verificarea în comisie la km.159+400 (unde a fost oprit trenul după producerea incidentului)</w:t>
      </w:r>
      <w:r w:rsidRPr="001E0C6C">
        <w:rPr>
          <w:rFonts w:ascii="Times New Roman" w:eastAsia="Times New Roman" w:hAnsi="Times New Roman"/>
          <w:sz w:val="24"/>
          <w:szCs w:val="24"/>
          <w:lang w:eastAsia="ro-RO"/>
        </w:rPr>
        <w:t xml:space="preserve"> ocazie cu care s-a constatat faptul că din totalul de 26 vagoane din compunere, frâna automată era intrată în acţiune doar la un număr de 7 vagoane toate în prima jumătate a trenului, la celelalte vagoane frâna fiind slăbită (neintrată în acţiune).</w:t>
      </w:r>
    </w:p>
    <w:p w:rsidR="003B4AAA" w:rsidRPr="001E0C6C" w:rsidRDefault="003B4AAA"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între vagonul nr.33793937008-2 şi nr.33794542908-8, au fost constatate pierderi de aer la capetele semiacuplărilor flexibile de aer;</w:t>
      </w:r>
    </w:p>
    <w:p w:rsidR="003B4AAA" w:rsidRPr="001E0C6C" w:rsidRDefault="003B4AAA"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lastRenderedPageBreak/>
        <w:t>manetele schimbătoarelor de regim M-P şi G-I (la vagoanele dotate cu schimbător manual) erau în poziţie corespunzătoare cu starea de încărcare a vagoanelor;</w:t>
      </w:r>
    </w:p>
    <w:p w:rsidR="003B4AAA" w:rsidRPr="001E0C6C" w:rsidRDefault="003B4AAA"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legarea trenului era executată corespunzător.</w:t>
      </w:r>
    </w:p>
    <w:p w:rsidR="00835D7F" w:rsidRPr="001E0C6C" w:rsidRDefault="00835D7F" w:rsidP="003B4AAA">
      <w:pPr>
        <w:spacing w:after="0" w:line="240" w:lineRule="auto"/>
        <w:ind w:firstLine="720"/>
        <w:jc w:val="both"/>
        <w:rPr>
          <w:rFonts w:ascii="Times New Roman" w:hAnsi="Times New Roman"/>
          <w:sz w:val="24"/>
          <w:szCs w:val="24"/>
        </w:rPr>
      </w:pPr>
      <w:r w:rsidRPr="001E0C6C">
        <w:rPr>
          <w:rFonts w:ascii="Times New Roman" w:hAnsi="Times New Roman"/>
          <w:sz w:val="24"/>
          <w:szCs w:val="24"/>
        </w:rPr>
        <w:t>Pentru eliberarea liniei curente s-au continuat verificările vagoanelor în staţia CFR Dârste, după gararea trenului, unde s-au constatat următoarele:</w:t>
      </w:r>
    </w:p>
    <w:p w:rsidR="00AB7E5F" w:rsidRPr="001E0C6C" w:rsidRDefault="00AE5494" w:rsidP="00455734">
      <w:pPr>
        <w:numPr>
          <w:ilvl w:val="0"/>
          <w:numId w:val="18"/>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Verificări efectuate c</w:t>
      </w:r>
      <w:r w:rsidR="00AB7E5F" w:rsidRPr="001E0C6C">
        <w:rPr>
          <w:rFonts w:ascii="Times New Roman" w:eastAsia="Times New Roman" w:hAnsi="Times New Roman"/>
          <w:sz w:val="24"/>
          <w:szCs w:val="24"/>
          <w:lang w:eastAsia="ro-RO"/>
        </w:rPr>
        <w:t xml:space="preserve">u locomotiva titulară </w:t>
      </w:r>
      <w:r w:rsidR="00AB7E5F" w:rsidRPr="001E0C6C">
        <w:rPr>
          <w:rFonts w:ascii="Times New Roman" w:hAnsi="Times New Roman"/>
          <w:bCs/>
          <w:sz w:val="24"/>
          <w:szCs w:val="24"/>
        </w:rPr>
        <w:t>EA nr.</w:t>
      </w:r>
      <w:r w:rsidR="00AB7E5F" w:rsidRPr="001E0C6C">
        <w:rPr>
          <w:rFonts w:ascii="Times New Roman" w:hAnsi="Times New Roman"/>
          <w:sz w:val="24"/>
          <w:szCs w:val="24"/>
        </w:rPr>
        <w:t>40-0759-7</w:t>
      </w:r>
      <w:r w:rsidR="00AB7E5F" w:rsidRPr="001E0C6C">
        <w:rPr>
          <w:rFonts w:ascii="Times New Roman" w:eastAsia="Times New Roman" w:hAnsi="Times New Roman"/>
          <w:sz w:val="24"/>
          <w:szCs w:val="24"/>
          <w:lang w:eastAsia="ro-RO"/>
        </w:rPr>
        <w:t>:</w:t>
      </w:r>
    </w:p>
    <w:p w:rsidR="00AB7E5F" w:rsidRPr="001E0C6C" w:rsidRDefault="00AB7E5F"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s-a alimentat conducta generală a trenului la presiunea de 5 bari pe locomotivă, 4,8 bar</w:t>
      </w:r>
      <w:r w:rsidR="0037575A" w:rsidRPr="001E0C6C">
        <w:rPr>
          <w:rFonts w:ascii="Times New Roman" w:hAnsi="Times New Roman"/>
          <w:sz w:val="24"/>
          <w:szCs w:val="24"/>
        </w:rPr>
        <w:t>i</w:t>
      </w:r>
      <w:r w:rsidRPr="001E0C6C">
        <w:rPr>
          <w:rFonts w:ascii="Times New Roman" w:hAnsi="Times New Roman"/>
          <w:sz w:val="24"/>
          <w:szCs w:val="24"/>
        </w:rPr>
        <w:t xml:space="preserve"> la urma trenului;</w:t>
      </w:r>
    </w:p>
    <w:p w:rsidR="00C27B0A" w:rsidRPr="001E0C6C" w:rsidRDefault="00AB7E5F"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 xml:space="preserve">s-a executat o frânare de serviciu cu depresiune de </w:t>
      </w:r>
      <w:r w:rsidRPr="001E0C6C">
        <w:rPr>
          <w:rFonts w:ascii="Times New Roman" w:hAnsi="Times New Roman"/>
          <w:b/>
          <w:sz w:val="24"/>
          <w:szCs w:val="24"/>
        </w:rPr>
        <w:t>0,7</w:t>
      </w:r>
      <w:r w:rsidRPr="001E0C6C">
        <w:rPr>
          <w:rFonts w:ascii="Times New Roman" w:hAnsi="Times New Roman"/>
          <w:sz w:val="24"/>
          <w:szCs w:val="24"/>
        </w:rPr>
        <w:t xml:space="preserve"> bar şi s-a verificat strângerea saboţilor pe bandaj</w:t>
      </w:r>
      <w:r w:rsidR="00C27B0A" w:rsidRPr="001E0C6C">
        <w:rPr>
          <w:rFonts w:ascii="Times New Roman" w:hAnsi="Times New Roman"/>
          <w:sz w:val="24"/>
          <w:szCs w:val="24"/>
        </w:rPr>
        <w:t>;</w:t>
      </w:r>
    </w:p>
    <w:p w:rsidR="00AB7E5F" w:rsidRPr="001E0C6C" w:rsidRDefault="00AB7E5F" w:rsidP="00C27B0A">
      <w:pPr>
        <w:autoSpaceDE w:val="0"/>
        <w:autoSpaceDN w:val="0"/>
        <w:adjustRightInd w:val="0"/>
        <w:spacing w:after="0" w:line="240" w:lineRule="auto"/>
        <w:ind w:left="1800"/>
        <w:jc w:val="both"/>
        <w:rPr>
          <w:rFonts w:ascii="Times New Roman" w:hAnsi="Times New Roman"/>
          <w:sz w:val="24"/>
          <w:szCs w:val="24"/>
        </w:rPr>
      </w:pPr>
      <w:r w:rsidRPr="001E0C6C">
        <w:rPr>
          <w:rFonts w:ascii="Times New Roman" w:hAnsi="Times New Roman"/>
          <w:b/>
          <w:sz w:val="24"/>
          <w:szCs w:val="24"/>
        </w:rPr>
        <w:t>constat</w:t>
      </w:r>
      <w:r w:rsidR="00C27B0A" w:rsidRPr="001E0C6C">
        <w:rPr>
          <w:rFonts w:ascii="Times New Roman" w:hAnsi="Times New Roman"/>
          <w:b/>
          <w:sz w:val="24"/>
          <w:szCs w:val="24"/>
        </w:rPr>
        <w:t>ări:</w:t>
      </w:r>
      <w:r w:rsidRPr="001E0C6C">
        <w:rPr>
          <w:rFonts w:ascii="Times New Roman" w:hAnsi="Times New Roman"/>
          <w:sz w:val="24"/>
          <w:szCs w:val="24"/>
        </w:rPr>
        <w:t xml:space="preserve"> pe lângă cele 7 vagoane constatate anterior cu frâna automată strânsă, a mai intrat în acţiune frâna automată la încă 5 vagoane;</w:t>
      </w:r>
    </w:p>
    <w:p w:rsidR="00C27B0A" w:rsidRPr="001E0C6C" w:rsidRDefault="00AB7E5F"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 xml:space="preserve">s-a executat o frânare de serviciu cu depresiune de </w:t>
      </w:r>
      <w:r w:rsidRPr="001E0C6C">
        <w:rPr>
          <w:rFonts w:ascii="Times New Roman" w:hAnsi="Times New Roman"/>
          <w:b/>
          <w:sz w:val="24"/>
          <w:szCs w:val="24"/>
        </w:rPr>
        <w:t>1 bar</w:t>
      </w:r>
      <w:r w:rsidRPr="001E0C6C">
        <w:rPr>
          <w:rFonts w:ascii="Times New Roman" w:hAnsi="Times New Roman"/>
          <w:sz w:val="24"/>
          <w:szCs w:val="24"/>
        </w:rPr>
        <w:t xml:space="preserve"> şi s-a verificat strângerea saboţilor pe bandaj</w:t>
      </w:r>
      <w:r w:rsidR="00C27B0A" w:rsidRPr="001E0C6C">
        <w:rPr>
          <w:rFonts w:ascii="Times New Roman" w:hAnsi="Times New Roman"/>
          <w:sz w:val="24"/>
          <w:szCs w:val="24"/>
        </w:rPr>
        <w:t>;</w:t>
      </w:r>
    </w:p>
    <w:p w:rsidR="00AB7E5F" w:rsidRPr="001E0C6C" w:rsidRDefault="00AB7E5F" w:rsidP="00C27B0A">
      <w:pPr>
        <w:autoSpaceDE w:val="0"/>
        <w:autoSpaceDN w:val="0"/>
        <w:adjustRightInd w:val="0"/>
        <w:spacing w:after="0" w:line="240" w:lineRule="auto"/>
        <w:ind w:left="1800"/>
        <w:jc w:val="both"/>
        <w:rPr>
          <w:rFonts w:ascii="Times New Roman" w:hAnsi="Times New Roman"/>
          <w:sz w:val="24"/>
          <w:szCs w:val="24"/>
        </w:rPr>
      </w:pPr>
      <w:r w:rsidRPr="001E0C6C">
        <w:rPr>
          <w:rFonts w:ascii="Times New Roman" w:hAnsi="Times New Roman"/>
          <w:b/>
          <w:sz w:val="24"/>
          <w:szCs w:val="24"/>
        </w:rPr>
        <w:t>constat</w:t>
      </w:r>
      <w:r w:rsidR="00C27B0A" w:rsidRPr="001E0C6C">
        <w:rPr>
          <w:rFonts w:ascii="Times New Roman" w:hAnsi="Times New Roman"/>
          <w:b/>
          <w:sz w:val="24"/>
          <w:szCs w:val="24"/>
        </w:rPr>
        <w:t>ări:</w:t>
      </w:r>
      <w:r w:rsidRPr="001E0C6C">
        <w:rPr>
          <w:rFonts w:ascii="Times New Roman" w:hAnsi="Times New Roman"/>
          <w:sz w:val="24"/>
          <w:szCs w:val="24"/>
        </w:rPr>
        <w:t xml:space="preserve"> ace</w:t>
      </w:r>
      <w:r w:rsidR="009E5220">
        <w:rPr>
          <w:rFonts w:ascii="Times New Roman" w:hAnsi="Times New Roman"/>
          <w:sz w:val="24"/>
          <w:szCs w:val="24"/>
        </w:rPr>
        <w:t>e</w:t>
      </w:r>
      <w:r w:rsidRPr="001E0C6C">
        <w:rPr>
          <w:rFonts w:ascii="Times New Roman" w:hAnsi="Times New Roman"/>
          <w:sz w:val="24"/>
          <w:szCs w:val="24"/>
        </w:rPr>
        <w:t>aşi reacţie în corpul trenului;</w:t>
      </w:r>
    </w:p>
    <w:p w:rsidR="00C27B0A" w:rsidRPr="001E0C6C" w:rsidRDefault="00AB7E5F"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 xml:space="preserve">s-a executat o verificare la strângere printr-o frânare totală cu o depresiune de </w:t>
      </w:r>
      <w:r w:rsidRPr="001E0C6C">
        <w:rPr>
          <w:rFonts w:ascii="Times New Roman" w:hAnsi="Times New Roman"/>
          <w:b/>
          <w:sz w:val="24"/>
          <w:szCs w:val="24"/>
        </w:rPr>
        <w:t>1,5 bar</w:t>
      </w:r>
      <w:r w:rsidR="00C27B0A" w:rsidRPr="001E0C6C">
        <w:rPr>
          <w:rFonts w:ascii="Times New Roman" w:hAnsi="Times New Roman"/>
          <w:sz w:val="24"/>
          <w:szCs w:val="24"/>
        </w:rPr>
        <w:t>;</w:t>
      </w:r>
    </w:p>
    <w:p w:rsidR="00AB7E5F" w:rsidRPr="001E0C6C" w:rsidRDefault="00C27B0A" w:rsidP="00C27B0A">
      <w:pPr>
        <w:autoSpaceDE w:val="0"/>
        <w:autoSpaceDN w:val="0"/>
        <w:adjustRightInd w:val="0"/>
        <w:spacing w:after="0" w:line="240" w:lineRule="auto"/>
        <w:ind w:left="1800"/>
        <w:jc w:val="both"/>
        <w:rPr>
          <w:rFonts w:ascii="Times New Roman" w:hAnsi="Times New Roman"/>
          <w:sz w:val="24"/>
          <w:szCs w:val="24"/>
        </w:rPr>
      </w:pPr>
      <w:r w:rsidRPr="001E0C6C">
        <w:rPr>
          <w:rFonts w:ascii="Times New Roman" w:hAnsi="Times New Roman"/>
          <w:b/>
          <w:sz w:val="24"/>
          <w:szCs w:val="24"/>
        </w:rPr>
        <w:t>constatări:</w:t>
      </w:r>
      <w:r w:rsidR="00AB7E5F" w:rsidRPr="001E0C6C">
        <w:rPr>
          <w:rFonts w:ascii="Times New Roman" w:hAnsi="Times New Roman"/>
          <w:sz w:val="24"/>
          <w:szCs w:val="24"/>
        </w:rPr>
        <w:t xml:space="preserve"> frânele automate ale vagoanelor cu frâna activă au intrat în acţiune lent la indicaţia manometrului de la ultimul vagon de 4 bar</w:t>
      </w:r>
      <w:r w:rsidR="0037575A" w:rsidRPr="001E0C6C">
        <w:rPr>
          <w:rFonts w:ascii="Times New Roman" w:hAnsi="Times New Roman"/>
          <w:sz w:val="24"/>
          <w:szCs w:val="24"/>
        </w:rPr>
        <w:t>i</w:t>
      </w:r>
      <w:r w:rsidR="00AB7E5F" w:rsidRPr="001E0C6C">
        <w:rPr>
          <w:rFonts w:ascii="Times New Roman" w:hAnsi="Times New Roman"/>
          <w:sz w:val="24"/>
          <w:szCs w:val="24"/>
        </w:rPr>
        <w:t>;</w:t>
      </w:r>
    </w:p>
    <w:p w:rsidR="00C27B0A" w:rsidRPr="001E0C6C" w:rsidRDefault="00AB7E5F"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s-a efectuat proba de continuitate</w:t>
      </w:r>
      <w:r w:rsidR="00C27B0A" w:rsidRPr="001E0C6C">
        <w:rPr>
          <w:rFonts w:ascii="Times New Roman" w:hAnsi="Times New Roman"/>
          <w:sz w:val="24"/>
          <w:szCs w:val="24"/>
        </w:rPr>
        <w:t>;</w:t>
      </w:r>
    </w:p>
    <w:p w:rsidR="00AB7E5F" w:rsidRPr="001E0C6C" w:rsidRDefault="00C27B0A" w:rsidP="00C27B0A">
      <w:pPr>
        <w:autoSpaceDE w:val="0"/>
        <w:autoSpaceDN w:val="0"/>
        <w:adjustRightInd w:val="0"/>
        <w:spacing w:after="0" w:line="240" w:lineRule="auto"/>
        <w:ind w:left="1800"/>
        <w:jc w:val="both"/>
        <w:rPr>
          <w:rFonts w:ascii="Times New Roman" w:hAnsi="Times New Roman"/>
          <w:sz w:val="24"/>
          <w:szCs w:val="24"/>
        </w:rPr>
      </w:pPr>
      <w:r w:rsidRPr="001E0C6C">
        <w:rPr>
          <w:rFonts w:ascii="Times New Roman" w:hAnsi="Times New Roman"/>
          <w:b/>
          <w:sz w:val="24"/>
          <w:szCs w:val="24"/>
        </w:rPr>
        <w:t>constatări:</w:t>
      </w:r>
      <w:r w:rsidR="00AB7E5F" w:rsidRPr="001E0C6C">
        <w:rPr>
          <w:rFonts w:ascii="Times New Roman" w:hAnsi="Times New Roman"/>
          <w:sz w:val="24"/>
          <w:szCs w:val="24"/>
        </w:rPr>
        <w:t xml:space="preserve"> o emisie puternică la urma trenului şi intrarea în acţiune a frânelor automate a ultimelor 3 vagoane.</w:t>
      </w:r>
    </w:p>
    <w:p w:rsidR="00C27B0A" w:rsidRPr="001E0C6C" w:rsidRDefault="00E028C1" w:rsidP="00455734">
      <w:pPr>
        <w:numPr>
          <w:ilvl w:val="0"/>
          <w:numId w:val="18"/>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Cu locomotiva de ajutor </w:t>
      </w:r>
      <w:r w:rsidR="006E3779" w:rsidRPr="001E0C6C">
        <w:rPr>
          <w:rFonts w:ascii="Times New Roman" w:eastAsia="Times New Roman" w:hAnsi="Times New Roman"/>
          <w:sz w:val="24"/>
          <w:szCs w:val="24"/>
          <w:lang w:eastAsia="ro-RO"/>
        </w:rPr>
        <w:t xml:space="preserve">folosită la remorcarea trenului </w:t>
      </w:r>
      <w:r w:rsidRPr="001E0C6C">
        <w:rPr>
          <w:rFonts w:ascii="Times New Roman" w:eastAsia="Times New Roman" w:hAnsi="Times New Roman"/>
          <w:sz w:val="24"/>
          <w:szCs w:val="24"/>
          <w:lang w:eastAsia="ro-RO"/>
        </w:rPr>
        <w:t xml:space="preserve">din linie curentă (km.159+400) până în staţia </w:t>
      </w:r>
      <w:r w:rsidR="006E3779" w:rsidRPr="001E0C6C">
        <w:rPr>
          <w:rFonts w:ascii="Times New Roman" w:eastAsia="Times New Roman" w:hAnsi="Times New Roman"/>
          <w:sz w:val="24"/>
          <w:szCs w:val="24"/>
          <w:lang w:eastAsia="ro-RO"/>
        </w:rPr>
        <w:t xml:space="preserve">CFR </w:t>
      </w:r>
      <w:r w:rsidRPr="001E0C6C">
        <w:rPr>
          <w:rFonts w:ascii="Times New Roman" w:eastAsia="Times New Roman" w:hAnsi="Times New Roman"/>
          <w:sz w:val="24"/>
          <w:szCs w:val="24"/>
          <w:lang w:eastAsia="ro-RO"/>
        </w:rPr>
        <w:t xml:space="preserve">Dîrste, aflată în capul trenului în faţa locomotivei </w:t>
      </w:r>
      <w:r w:rsidR="0037575A" w:rsidRPr="001E0C6C">
        <w:rPr>
          <w:rFonts w:ascii="Times New Roman" w:eastAsia="Times New Roman" w:hAnsi="Times New Roman"/>
          <w:sz w:val="24"/>
          <w:szCs w:val="24"/>
          <w:lang w:eastAsia="ro-RO"/>
        </w:rPr>
        <w:t>titulară</w:t>
      </w:r>
      <w:r w:rsidR="00A702F3" w:rsidRPr="001E0C6C">
        <w:rPr>
          <w:rFonts w:ascii="Times New Roman" w:eastAsia="Times New Roman" w:hAnsi="Times New Roman"/>
          <w:sz w:val="24"/>
          <w:szCs w:val="24"/>
          <w:lang w:eastAsia="ro-RO"/>
        </w:rPr>
        <w:t xml:space="preserve"> </w:t>
      </w:r>
      <w:r w:rsidRPr="001E0C6C">
        <w:rPr>
          <w:rFonts w:ascii="Times New Roman" w:eastAsia="Times New Roman" w:hAnsi="Times New Roman"/>
          <w:sz w:val="24"/>
          <w:szCs w:val="24"/>
          <w:lang w:eastAsia="ro-RO"/>
        </w:rPr>
        <w:t xml:space="preserve">a trenului, au </w:t>
      </w:r>
      <w:r w:rsidR="00AE5494" w:rsidRPr="001E0C6C">
        <w:rPr>
          <w:rFonts w:ascii="Times New Roman" w:eastAsia="Times New Roman" w:hAnsi="Times New Roman"/>
          <w:sz w:val="24"/>
          <w:szCs w:val="24"/>
          <w:lang w:eastAsia="ro-RO"/>
        </w:rPr>
        <w:t xml:space="preserve">fost efetuate aceleaşi probe (menționate anterior) care au fost efectuate cu locomotiva </w:t>
      </w:r>
      <w:r w:rsidR="00AE5494" w:rsidRPr="001E0C6C">
        <w:rPr>
          <w:rFonts w:ascii="Times New Roman" w:hAnsi="Times New Roman"/>
          <w:bCs/>
          <w:sz w:val="24"/>
          <w:szCs w:val="24"/>
        </w:rPr>
        <w:t>EA nr.</w:t>
      </w:r>
      <w:r w:rsidR="00AE5494" w:rsidRPr="001E0C6C">
        <w:rPr>
          <w:rFonts w:ascii="Times New Roman" w:hAnsi="Times New Roman"/>
          <w:sz w:val="24"/>
          <w:szCs w:val="24"/>
        </w:rPr>
        <w:t>40-0759-7</w:t>
      </w:r>
      <w:r w:rsidR="00C27B0A" w:rsidRPr="001E0C6C">
        <w:rPr>
          <w:rFonts w:ascii="Times New Roman" w:hAnsi="Times New Roman"/>
          <w:sz w:val="24"/>
          <w:szCs w:val="24"/>
        </w:rPr>
        <w:t>;</w:t>
      </w:r>
    </w:p>
    <w:p w:rsidR="00E028C1" w:rsidRPr="001E0C6C" w:rsidRDefault="00C27B0A" w:rsidP="00C27B0A">
      <w:pPr>
        <w:spacing w:after="0" w:line="240" w:lineRule="auto"/>
        <w:ind w:left="1428"/>
        <w:jc w:val="both"/>
        <w:rPr>
          <w:rFonts w:ascii="Times New Roman" w:eastAsia="Times New Roman" w:hAnsi="Times New Roman"/>
          <w:sz w:val="24"/>
          <w:szCs w:val="24"/>
          <w:lang w:eastAsia="ro-RO"/>
        </w:rPr>
      </w:pPr>
      <w:r w:rsidRPr="001E0C6C">
        <w:rPr>
          <w:rFonts w:ascii="Times New Roman" w:hAnsi="Times New Roman"/>
          <w:b/>
          <w:sz w:val="24"/>
          <w:szCs w:val="24"/>
        </w:rPr>
        <w:t>constatări</w:t>
      </w:r>
      <w:r w:rsidRPr="001E0C6C">
        <w:rPr>
          <w:rFonts w:ascii="Times New Roman" w:eastAsia="Times New Roman" w:hAnsi="Times New Roman"/>
          <w:b/>
          <w:sz w:val="24"/>
          <w:szCs w:val="24"/>
          <w:lang w:eastAsia="ro-RO"/>
        </w:rPr>
        <w:t>:</w:t>
      </w:r>
      <w:r w:rsidR="00A702F3" w:rsidRPr="001E0C6C">
        <w:rPr>
          <w:rFonts w:ascii="Times New Roman" w:eastAsia="Times New Roman" w:hAnsi="Times New Roman"/>
          <w:b/>
          <w:sz w:val="24"/>
          <w:szCs w:val="24"/>
          <w:lang w:eastAsia="ro-RO"/>
        </w:rPr>
        <w:t xml:space="preserve"> </w:t>
      </w:r>
      <w:r w:rsidR="00E028C1" w:rsidRPr="001E0C6C">
        <w:rPr>
          <w:rFonts w:ascii="Times New Roman" w:eastAsia="Times New Roman" w:hAnsi="Times New Roman"/>
          <w:sz w:val="24"/>
          <w:szCs w:val="24"/>
          <w:lang w:eastAsia="ro-RO"/>
        </w:rPr>
        <w:t>rezultate identice.</w:t>
      </w:r>
    </w:p>
    <w:p w:rsidR="00E028C1" w:rsidRPr="001E0C6C" w:rsidRDefault="00E028C1" w:rsidP="00455734">
      <w:pPr>
        <w:numPr>
          <w:ilvl w:val="0"/>
          <w:numId w:val="18"/>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w:t>
      </w:r>
      <w:r w:rsidR="00AE5494" w:rsidRPr="001E0C6C">
        <w:rPr>
          <w:rFonts w:ascii="Times New Roman" w:eastAsia="Times New Roman" w:hAnsi="Times New Roman"/>
          <w:sz w:val="24"/>
          <w:szCs w:val="24"/>
          <w:lang w:eastAsia="ro-RO"/>
        </w:rPr>
        <w:t>u</w:t>
      </w:r>
      <w:r w:rsidRPr="001E0C6C">
        <w:rPr>
          <w:rFonts w:ascii="Times New Roman" w:eastAsia="Times New Roman" w:hAnsi="Times New Roman"/>
          <w:sz w:val="24"/>
          <w:szCs w:val="24"/>
          <w:lang w:eastAsia="ro-RO"/>
        </w:rPr>
        <w:t xml:space="preserve"> locomotiva EA nr.40-0514-6, aflată la urma trenului a fost efectuată proba de frână completă cu alimentare de la urma trenului spre primul vagon</w:t>
      </w:r>
      <w:r w:rsidR="006E3779" w:rsidRPr="001E0C6C">
        <w:rPr>
          <w:rFonts w:ascii="Times New Roman" w:eastAsia="Times New Roman" w:hAnsi="Times New Roman"/>
          <w:sz w:val="24"/>
          <w:szCs w:val="24"/>
          <w:lang w:eastAsia="ro-RO"/>
        </w:rPr>
        <w:t xml:space="preserve"> astfel</w:t>
      </w:r>
      <w:r w:rsidRPr="001E0C6C">
        <w:rPr>
          <w:rFonts w:ascii="Times New Roman" w:eastAsia="Times New Roman" w:hAnsi="Times New Roman"/>
          <w:sz w:val="24"/>
          <w:szCs w:val="24"/>
          <w:lang w:eastAsia="ro-RO"/>
        </w:rPr>
        <w:t>:</w:t>
      </w:r>
    </w:p>
    <w:p w:rsidR="00E028C1" w:rsidRPr="001E0C6C" w:rsidRDefault="00E028C1"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s-a alimentat conducta generală a trenului la presiunea de 5 bari pe locomotiv</w:t>
      </w:r>
      <w:r w:rsidR="002F5DAD" w:rsidRPr="001E0C6C">
        <w:rPr>
          <w:rFonts w:ascii="Times New Roman" w:hAnsi="Times New Roman"/>
          <w:sz w:val="24"/>
          <w:szCs w:val="24"/>
        </w:rPr>
        <w:t>a</w:t>
      </w:r>
      <w:r w:rsidRPr="001E0C6C">
        <w:rPr>
          <w:rFonts w:ascii="Times New Roman" w:hAnsi="Times New Roman"/>
          <w:sz w:val="24"/>
          <w:szCs w:val="24"/>
        </w:rPr>
        <w:t xml:space="preserve"> de la urma trenului, 4,8 bar pe manometrul de la primul vagon din compunerea trenului</w:t>
      </w:r>
      <w:r w:rsidR="004031D3" w:rsidRPr="001E0C6C">
        <w:rPr>
          <w:rFonts w:ascii="Times New Roman" w:hAnsi="Times New Roman"/>
          <w:sz w:val="24"/>
          <w:szCs w:val="24"/>
        </w:rPr>
        <w:t>;</w:t>
      </w:r>
    </w:p>
    <w:p w:rsidR="00C27B0A" w:rsidRPr="001E0C6C" w:rsidRDefault="00E028C1" w:rsidP="00455734">
      <w:pPr>
        <w:numPr>
          <w:ilvl w:val="1"/>
          <w:numId w:val="4"/>
        </w:num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s-a executat o frânare de serviciu cu depresiunea de 0,7 bar şi s-a verificat strângerea saboţilor pe bandaj</w:t>
      </w:r>
      <w:r w:rsidR="00C27B0A" w:rsidRPr="001E0C6C">
        <w:rPr>
          <w:rFonts w:ascii="Times New Roman" w:hAnsi="Times New Roman"/>
          <w:sz w:val="24"/>
          <w:szCs w:val="24"/>
        </w:rPr>
        <w:t>;</w:t>
      </w:r>
    </w:p>
    <w:p w:rsidR="00E028C1" w:rsidRPr="001E0C6C" w:rsidRDefault="00C27B0A" w:rsidP="00C27B0A">
      <w:pPr>
        <w:autoSpaceDE w:val="0"/>
        <w:autoSpaceDN w:val="0"/>
        <w:adjustRightInd w:val="0"/>
        <w:spacing w:after="0" w:line="240" w:lineRule="auto"/>
        <w:ind w:left="1800"/>
        <w:jc w:val="both"/>
        <w:rPr>
          <w:rFonts w:ascii="Times New Roman" w:hAnsi="Times New Roman"/>
          <w:sz w:val="24"/>
          <w:szCs w:val="24"/>
        </w:rPr>
      </w:pPr>
      <w:r w:rsidRPr="001E0C6C">
        <w:rPr>
          <w:rFonts w:ascii="Times New Roman" w:hAnsi="Times New Roman"/>
          <w:b/>
          <w:sz w:val="24"/>
          <w:szCs w:val="24"/>
        </w:rPr>
        <w:t>constatări:</w:t>
      </w:r>
      <w:r w:rsidR="00E028C1" w:rsidRPr="001E0C6C">
        <w:rPr>
          <w:rFonts w:ascii="Times New Roman" w:hAnsi="Times New Roman"/>
          <w:sz w:val="24"/>
          <w:szCs w:val="24"/>
        </w:rPr>
        <w:t xml:space="preserve"> trenul </w:t>
      </w:r>
      <w:r w:rsidRPr="001E0C6C">
        <w:rPr>
          <w:rFonts w:ascii="Times New Roman" w:hAnsi="Times New Roman"/>
          <w:sz w:val="24"/>
          <w:szCs w:val="24"/>
        </w:rPr>
        <w:t xml:space="preserve">a </w:t>
      </w:r>
      <w:r w:rsidR="00E028C1" w:rsidRPr="001E0C6C">
        <w:rPr>
          <w:rFonts w:ascii="Times New Roman" w:hAnsi="Times New Roman"/>
          <w:sz w:val="24"/>
          <w:szCs w:val="24"/>
        </w:rPr>
        <w:t>frân</w:t>
      </w:r>
      <w:r w:rsidRPr="001E0C6C">
        <w:rPr>
          <w:rFonts w:ascii="Times New Roman" w:hAnsi="Times New Roman"/>
          <w:sz w:val="24"/>
          <w:szCs w:val="24"/>
        </w:rPr>
        <w:t>at</w:t>
      </w:r>
      <w:r w:rsidR="00E028C1" w:rsidRPr="001E0C6C">
        <w:rPr>
          <w:rFonts w:ascii="Times New Roman" w:hAnsi="Times New Roman"/>
          <w:sz w:val="24"/>
          <w:szCs w:val="24"/>
        </w:rPr>
        <w:t xml:space="preserve"> normal, intrând în acţiune inclusiv primele vagoane din compunerea trenului.</w:t>
      </w:r>
    </w:p>
    <w:p w:rsidR="00C27B0A" w:rsidRPr="001E0C6C" w:rsidRDefault="00E028C1" w:rsidP="00455734">
      <w:pPr>
        <w:numPr>
          <w:ilvl w:val="0"/>
          <w:numId w:val="18"/>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Urmare a constat</w:t>
      </w:r>
      <w:r w:rsidR="00DA655E" w:rsidRPr="001E0C6C">
        <w:rPr>
          <w:rFonts w:ascii="Times New Roman" w:eastAsia="Times New Roman" w:hAnsi="Times New Roman"/>
          <w:sz w:val="24"/>
          <w:szCs w:val="24"/>
          <w:lang w:eastAsia="ro-RO"/>
        </w:rPr>
        <w:t>ă</w:t>
      </w:r>
      <w:r w:rsidR="006F03B9" w:rsidRPr="001E0C6C">
        <w:rPr>
          <w:rFonts w:ascii="Times New Roman" w:eastAsia="Times New Roman" w:hAnsi="Times New Roman"/>
          <w:sz w:val="24"/>
          <w:szCs w:val="24"/>
          <w:lang w:eastAsia="ro-RO"/>
        </w:rPr>
        <w:t>rilor de la punctul III</w:t>
      </w:r>
      <w:r w:rsidR="00A702F3" w:rsidRPr="001E0C6C">
        <w:rPr>
          <w:rFonts w:ascii="Times New Roman" w:eastAsia="Times New Roman" w:hAnsi="Times New Roman"/>
          <w:sz w:val="24"/>
          <w:szCs w:val="24"/>
          <w:lang w:eastAsia="ro-RO"/>
        </w:rPr>
        <w:t xml:space="preserve"> </w:t>
      </w:r>
      <w:r w:rsidR="006E3779" w:rsidRPr="001E0C6C">
        <w:rPr>
          <w:rFonts w:ascii="Times New Roman" w:eastAsia="Times New Roman" w:hAnsi="Times New Roman"/>
          <w:sz w:val="24"/>
          <w:szCs w:val="24"/>
          <w:lang w:eastAsia="ro-RO"/>
        </w:rPr>
        <w:t>a fost</w:t>
      </w:r>
      <w:r w:rsidRPr="001E0C6C">
        <w:rPr>
          <w:rFonts w:ascii="Times New Roman" w:eastAsia="Times New Roman" w:hAnsi="Times New Roman"/>
          <w:sz w:val="24"/>
          <w:szCs w:val="24"/>
          <w:lang w:eastAsia="ro-RO"/>
        </w:rPr>
        <w:t xml:space="preserve"> asigurat trenul, au fost scoase de pe tren locomotiv</w:t>
      </w:r>
      <w:r w:rsidR="00DA655E" w:rsidRPr="001E0C6C">
        <w:rPr>
          <w:rFonts w:ascii="Times New Roman" w:eastAsia="Times New Roman" w:hAnsi="Times New Roman"/>
          <w:sz w:val="24"/>
          <w:szCs w:val="24"/>
          <w:lang w:eastAsia="ro-RO"/>
        </w:rPr>
        <w:t xml:space="preserve">a de ajutor şi locomotiva </w:t>
      </w:r>
      <w:r w:rsidR="002F5DAD" w:rsidRPr="001E0C6C">
        <w:rPr>
          <w:rFonts w:ascii="Times New Roman" w:eastAsia="Times New Roman" w:hAnsi="Times New Roman"/>
          <w:sz w:val="24"/>
          <w:szCs w:val="24"/>
          <w:lang w:eastAsia="ro-RO"/>
        </w:rPr>
        <w:t>titulară de remorcare</w:t>
      </w:r>
      <w:r w:rsidR="00DA655E" w:rsidRPr="001E0C6C">
        <w:rPr>
          <w:rFonts w:ascii="Times New Roman" w:eastAsia="Times New Roman" w:hAnsi="Times New Roman"/>
          <w:sz w:val="24"/>
          <w:szCs w:val="24"/>
          <w:lang w:eastAsia="ro-RO"/>
        </w:rPr>
        <w:t xml:space="preserve"> a trenului</w:t>
      </w:r>
      <w:r w:rsidR="005929F3">
        <w:rPr>
          <w:rFonts w:ascii="Times New Roman" w:eastAsia="Times New Roman" w:hAnsi="Times New Roman"/>
          <w:sz w:val="24"/>
          <w:szCs w:val="24"/>
          <w:lang w:eastAsia="ro-RO"/>
        </w:rPr>
        <w:t xml:space="preserve"> </w:t>
      </w:r>
      <w:r w:rsidR="00DA655E" w:rsidRPr="001E0C6C">
        <w:rPr>
          <w:rFonts w:ascii="Times New Roman" w:eastAsia="Times New Roman" w:hAnsi="Times New Roman"/>
          <w:sz w:val="24"/>
          <w:szCs w:val="24"/>
          <w:lang w:eastAsia="ro-RO"/>
        </w:rPr>
        <w:t>ş</w:t>
      </w:r>
      <w:r w:rsidRPr="001E0C6C">
        <w:rPr>
          <w:rFonts w:ascii="Times New Roman" w:eastAsia="Times New Roman" w:hAnsi="Times New Roman"/>
          <w:sz w:val="24"/>
          <w:szCs w:val="24"/>
          <w:lang w:eastAsia="ro-RO"/>
        </w:rPr>
        <w:t>i a fost introdus</w:t>
      </w:r>
      <w:r w:rsidR="00DA655E" w:rsidRPr="001E0C6C">
        <w:rPr>
          <w:rFonts w:ascii="Times New Roman" w:eastAsia="Times New Roman" w:hAnsi="Times New Roman"/>
          <w:sz w:val="24"/>
          <w:szCs w:val="24"/>
          <w:lang w:eastAsia="ro-RO"/>
        </w:rPr>
        <w:t>ă</w:t>
      </w:r>
      <w:r w:rsidR="00A702F3" w:rsidRPr="001E0C6C">
        <w:rPr>
          <w:rFonts w:ascii="Times New Roman" w:eastAsia="Times New Roman" w:hAnsi="Times New Roman"/>
          <w:sz w:val="24"/>
          <w:szCs w:val="24"/>
          <w:lang w:eastAsia="ro-RO"/>
        </w:rPr>
        <w:t xml:space="preserve"> </w:t>
      </w:r>
      <w:r w:rsidR="00DA655E" w:rsidRPr="001E0C6C">
        <w:rPr>
          <w:rFonts w:ascii="Times New Roman" w:eastAsia="Times New Roman" w:hAnsi="Times New Roman"/>
          <w:sz w:val="24"/>
          <w:szCs w:val="24"/>
          <w:lang w:eastAsia="ro-RO"/>
        </w:rPr>
        <w:t>î</w:t>
      </w:r>
      <w:r w:rsidRPr="001E0C6C">
        <w:rPr>
          <w:rFonts w:ascii="Times New Roman" w:eastAsia="Times New Roman" w:hAnsi="Times New Roman"/>
          <w:sz w:val="24"/>
          <w:szCs w:val="24"/>
          <w:lang w:eastAsia="ro-RO"/>
        </w:rPr>
        <w:t xml:space="preserve">n capul trenului locomotiva </w:t>
      </w:r>
      <w:r w:rsidR="00DA655E" w:rsidRPr="001E0C6C">
        <w:rPr>
          <w:rFonts w:ascii="Times New Roman" w:eastAsia="Times New Roman" w:hAnsi="Times New Roman"/>
          <w:sz w:val="24"/>
          <w:szCs w:val="24"/>
          <w:lang w:eastAsia="ro-RO"/>
        </w:rPr>
        <w:t>EA nr.40-0514-6</w:t>
      </w:r>
      <w:r w:rsidRPr="001E0C6C">
        <w:rPr>
          <w:rFonts w:ascii="Times New Roman" w:eastAsia="Times New Roman" w:hAnsi="Times New Roman"/>
          <w:sz w:val="24"/>
          <w:szCs w:val="24"/>
          <w:lang w:eastAsia="ro-RO"/>
        </w:rPr>
        <w:t xml:space="preserve">, de la urma trenului. </w:t>
      </w:r>
      <w:r w:rsidR="006E3779" w:rsidRPr="001E0C6C">
        <w:rPr>
          <w:rFonts w:ascii="Times New Roman" w:eastAsia="Times New Roman" w:hAnsi="Times New Roman"/>
          <w:sz w:val="24"/>
          <w:szCs w:val="24"/>
          <w:lang w:eastAsia="ro-RO"/>
        </w:rPr>
        <w:t xml:space="preserve">Au fost </w:t>
      </w:r>
      <w:r w:rsidRPr="001E0C6C">
        <w:rPr>
          <w:rFonts w:ascii="Times New Roman" w:eastAsia="Times New Roman" w:hAnsi="Times New Roman"/>
          <w:sz w:val="24"/>
          <w:szCs w:val="24"/>
          <w:lang w:eastAsia="ro-RO"/>
        </w:rPr>
        <w:t>repetat</w:t>
      </w:r>
      <w:r w:rsidR="006E3779" w:rsidRPr="001E0C6C">
        <w:rPr>
          <w:rFonts w:ascii="Times New Roman" w:eastAsia="Times New Roman" w:hAnsi="Times New Roman"/>
          <w:sz w:val="24"/>
          <w:szCs w:val="24"/>
          <w:lang w:eastAsia="ro-RO"/>
        </w:rPr>
        <w:t>e</w:t>
      </w:r>
      <w:r w:rsidRPr="001E0C6C">
        <w:rPr>
          <w:rFonts w:ascii="Times New Roman" w:eastAsia="Times New Roman" w:hAnsi="Times New Roman"/>
          <w:sz w:val="24"/>
          <w:szCs w:val="24"/>
          <w:lang w:eastAsia="ro-RO"/>
        </w:rPr>
        <w:t xml:space="preserve"> probele descrise la punctul 1 cu locomotiva </w:t>
      </w:r>
      <w:r w:rsidR="00DA655E" w:rsidRPr="001E0C6C">
        <w:rPr>
          <w:rFonts w:ascii="Times New Roman" w:eastAsia="Times New Roman" w:hAnsi="Times New Roman"/>
          <w:sz w:val="24"/>
          <w:szCs w:val="24"/>
          <w:lang w:eastAsia="ro-RO"/>
        </w:rPr>
        <w:t xml:space="preserve">EA nr.40-0514-6 </w:t>
      </w:r>
      <w:r w:rsidRPr="001E0C6C">
        <w:rPr>
          <w:rFonts w:ascii="Times New Roman" w:eastAsia="Times New Roman" w:hAnsi="Times New Roman"/>
          <w:sz w:val="24"/>
          <w:szCs w:val="24"/>
          <w:lang w:eastAsia="ro-RO"/>
        </w:rPr>
        <w:t>aflat</w:t>
      </w:r>
      <w:r w:rsidR="00DA655E" w:rsidRPr="001E0C6C">
        <w:rPr>
          <w:rFonts w:ascii="Times New Roman" w:eastAsia="Times New Roman" w:hAnsi="Times New Roman"/>
          <w:sz w:val="24"/>
          <w:szCs w:val="24"/>
          <w:lang w:eastAsia="ro-RO"/>
        </w:rPr>
        <w:t>ă</w:t>
      </w:r>
      <w:r w:rsidR="00A702F3" w:rsidRPr="001E0C6C">
        <w:rPr>
          <w:rFonts w:ascii="Times New Roman" w:eastAsia="Times New Roman" w:hAnsi="Times New Roman"/>
          <w:sz w:val="24"/>
          <w:szCs w:val="24"/>
          <w:lang w:eastAsia="ro-RO"/>
        </w:rPr>
        <w:t xml:space="preserve"> </w:t>
      </w:r>
      <w:r w:rsidR="00DA655E" w:rsidRPr="001E0C6C">
        <w:rPr>
          <w:rFonts w:ascii="Times New Roman" w:eastAsia="Times New Roman" w:hAnsi="Times New Roman"/>
          <w:sz w:val="24"/>
          <w:szCs w:val="24"/>
          <w:lang w:eastAsia="ro-RO"/>
        </w:rPr>
        <w:t>î</w:t>
      </w:r>
      <w:r w:rsidRPr="001E0C6C">
        <w:rPr>
          <w:rFonts w:ascii="Times New Roman" w:eastAsia="Times New Roman" w:hAnsi="Times New Roman"/>
          <w:sz w:val="24"/>
          <w:szCs w:val="24"/>
          <w:lang w:eastAsia="ro-RO"/>
        </w:rPr>
        <w:t>n capul trenului</w:t>
      </w:r>
      <w:r w:rsidR="00C27B0A" w:rsidRPr="001E0C6C">
        <w:rPr>
          <w:rFonts w:ascii="Times New Roman" w:eastAsia="Times New Roman" w:hAnsi="Times New Roman"/>
          <w:sz w:val="24"/>
          <w:szCs w:val="24"/>
          <w:lang w:eastAsia="ro-RO"/>
        </w:rPr>
        <w:t>;</w:t>
      </w:r>
    </w:p>
    <w:p w:rsidR="00E028C1" w:rsidRPr="001E0C6C" w:rsidRDefault="00C27B0A" w:rsidP="00C27B0A">
      <w:pPr>
        <w:spacing w:after="0" w:line="240" w:lineRule="auto"/>
        <w:ind w:left="1428"/>
        <w:jc w:val="both"/>
        <w:rPr>
          <w:rFonts w:ascii="Times New Roman" w:eastAsia="Times New Roman" w:hAnsi="Times New Roman"/>
          <w:sz w:val="24"/>
          <w:szCs w:val="24"/>
          <w:lang w:eastAsia="ro-RO"/>
        </w:rPr>
      </w:pPr>
      <w:r w:rsidRPr="001E0C6C">
        <w:rPr>
          <w:rFonts w:ascii="Times New Roman" w:hAnsi="Times New Roman"/>
          <w:b/>
          <w:sz w:val="24"/>
          <w:szCs w:val="24"/>
        </w:rPr>
        <w:t>constatări:</w:t>
      </w:r>
      <w:r w:rsidR="00A702F3" w:rsidRPr="001E0C6C">
        <w:rPr>
          <w:rFonts w:ascii="Times New Roman" w:hAnsi="Times New Roman"/>
          <w:b/>
          <w:sz w:val="24"/>
          <w:szCs w:val="24"/>
        </w:rPr>
        <w:t xml:space="preserve"> </w:t>
      </w:r>
      <w:r w:rsidRPr="001E0C6C">
        <w:rPr>
          <w:rFonts w:ascii="Times New Roman" w:eastAsia="Times New Roman" w:hAnsi="Times New Roman"/>
          <w:sz w:val="24"/>
          <w:szCs w:val="24"/>
          <w:lang w:eastAsia="ro-RO"/>
        </w:rPr>
        <w:t xml:space="preserve">au fost </w:t>
      </w:r>
      <w:r w:rsidR="00E028C1" w:rsidRPr="001E0C6C">
        <w:rPr>
          <w:rFonts w:ascii="Times New Roman" w:eastAsia="Times New Roman" w:hAnsi="Times New Roman"/>
          <w:sz w:val="24"/>
          <w:szCs w:val="24"/>
          <w:lang w:eastAsia="ro-RO"/>
        </w:rPr>
        <w:t>ob</w:t>
      </w:r>
      <w:r w:rsidR="00DA655E" w:rsidRPr="001E0C6C">
        <w:rPr>
          <w:rFonts w:ascii="Times New Roman" w:eastAsia="Times New Roman" w:hAnsi="Times New Roman"/>
          <w:sz w:val="24"/>
          <w:szCs w:val="24"/>
          <w:lang w:eastAsia="ro-RO"/>
        </w:rPr>
        <w:t>ţ</w:t>
      </w:r>
      <w:r w:rsidR="00E028C1" w:rsidRPr="001E0C6C">
        <w:rPr>
          <w:rFonts w:ascii="Times New Roman" w:eastAsia="Times New Roman" w:hAnsi="Times New Roman"/>
          <w:sz w:val="24"/>
          <w:szCs w:val="24"/>
          <w:lang w:eastAsia="ro-RO"/>
        </w:rPr>
        <w:t>in</w:t>
      </w:r>
      <w:r w:rsidRPr="001E0C6C">
        <w:rPr>
          <w:rFonts w:ascii="Times New Roman" w:eastAsia="Times New Roman" w:hAnsi="Times New Roman"/>
          <w:sz w:val="24"/>
          <w:szCs w:val="24"/>
          <w:lang w:eastAsia="ro-RO"/>
        </w:rPr>
        <w:t>ute</w:t>
      </w:r>
      <w:r w:rsidR="00E028C1" w:rsidRPr="001E0C6C">
        <w:rPr>
          <w:rFonts w:ascii="Times New Roman" w:eastAsia="Times New Roman" w:hAnsi="Times New Roman"/>
          <w:sz w:val="24"/>
          <w:szCs w:val="24"/>
          <w:lang w:eastAsia="ro-RO"/>
        </w:rPr>
        <w:t xml:space="preserve"> acelea</w:t>
      </w:r>
      <w:r w:rsidR="00DA655E" w:rsidRPr="001E0C6C">
        <w:rPr>
          <w:rFonts w:ascii="Times New Roman" w:eastAsia="Times New Roman" w:hAnsi="Times New Roman"/>
          <w:sz w:val="24"/>
          <w:szCs w:val="24"/>
          <w:lang w:eastAsia="ro-RO"/>
        </w:rPr>
        <w:t>ş</w:t>
      </w:r>
      <w:r w:rsidR="00E028C1" w:rsidRPr="001E0C6C">
        <w:rPr>
          <w:rFonts w:ascii="Times New Roman" w:eastAsia="Times New Roman" w:hAnsi="Times New Roman"/>
          <w:sz w:val="24"/>
          <w:szCs w:val="24"/>
          <w:lang w:eastAsia="ro-RO"/>
        </w:rPr>
        <w:t>i rezultate</w:t>
      </w:r>
      <w:r w:rsidR="003B4AAA" w:rsidRPr="001E0C6C">
        <w:rPr>
          <w:rFonts w:ascii="Times New Roman" w:eastAsia="Times New Roman" w:hAnsi="Times New Roman"/>
          <w:sz w:val="24"/>
          <w:szCs w:val="24"/>
          <w:lang w:eastAsia="ro-RO"/>
        </w:rPr>
        <w:t xml:space="preserve"> ca cele constatate la punctul I</w:t>
      </w:r>
      <w:r w:rsidR="00E028C1" w:rsidRPr="001E0C6C">
        <w:rPr>
          <w:rFonts w:ascii="Times New Roman" w:eastAsia="Times New Roman" w:hAnsi="Times New Roman"/>
          <w:sz w:val="24"/>
          <w:szCs w:val="24"/>
          <w:lang w:eastAsia="ro-RO"/>
        </w:rPr>
        <w:t>.</w:t>
      </w:r>
    </w:p>
    <w:p w:rsidR="00E028C1" w:rsidRPr="001E0C6C" w:rsidRDefault="00624525" w:rsidP="00455734">
      <w:pPr>
        <w:numPr>
          <w:ilvl w:val="0"/>
          <w:numId w:val="18"/>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Î</w:t>
      </w:r>
      <w:r w:rsidR="00E028C1" w:rsidRPr="001E0C6C">
        <w:rPr>
          <w:rFonts w:ascii="Times New Roman" w:eastAsia="Times New Roman" w:hAnsi="Times New Roman"/>
          <w:sz w:val="24"/>
          <w:szCs w:val="24"/>
          <w:lang w:eastAsia="ro-RO"/>
        </w:rPr>
        <w:t>n urma acestor constat</w:t>
      </w:r>
      <w:r w:rsidRPr="001E0C6C">
        <w:rPr>
          <w:rFonts w:ascii="Times New Roman" w:eastAsia="Times New Roman" w:hAnsi="Times New Roman"/>
          <w:sz w:val="24"/>
          <w:szCs w:val="24"/>
          <w:lang w:eastAsia="ro-RO"/>
        </w:rPr>
        <w:t>ă</w:t>
      </w:r>
      <w:r w:rsidR="00E028C1" w:rsidRPr="001E0C6C">
        <w:rPr>
          <w:rFonts w:ascii="Times New Roman" w:eastAsia="Times New Roman" w:hAnsi="Times New Roman"/>
          <w:sz w:val="24"/>
          <w:szCs w:val="24"/>
          <w:lang w:eastAsia="ro-RO"/>
        </w:rPr>
        <w:t xml:space="preserve">ri, </w:t>
      </w:r>
      <w:r w:rsidR="006E3779" w:rsidRPr="001E0C6C">
        <w:rPr>
          <w:rFonts w:ascii="Times New Roman" w:eastAsia="Times New Roman" w:hAnsi="Times New Roman"/>
          <w:sz w:val="24"/>
          <w:szCs w:val="24"/>
          <w:lang w:eastAsia="ro-RO"/>
        </w:rPr>
        <w:t xml:space="preserve">a fost </w:t>
      </w:r>
      <w:r w:rsidR="00E028C1" w:rsidRPr="001E0C6C">
        <w:rPr>
          <w:rFonts w:ascii="Times New Roman" w:eastAsia="Times New Roman" w:hAnsi="Times New Roman"/>
          <w:sz w:val="24"/>
          <w:szCs w:val="24"/>
          <w:lang w:eastAsia="ro-RO"/>
        </w:rPr>
        <w:t>ver</w:t>
      </w:r>
      <w:r w:rsidRPr="001E0C6C">
        <w:rPr>
          <w:rFonts w:ascii="Times New Roman" w:eastAsia="Times New Roman" w:hAnsi="Times New Roman"/>
          <w:sz w:val="24"/>
          <w:szCs w:val="24"/>
          <w:lang w:eastAsia="ro-RO"/>
        </w:rPr>
        <w:t>i</w:t>
      </w:r>
      <w:r w:rsidR="00E028C1" w:rsidRPr="001E0C6C">
        <w:rPr>
          <w:rFonts w:ascii="Times New Roman" w:eastAsia="Times New Roman" w:hAnsi="Times New Roman"/>
          <w:sz w:val="24"/>
          <w:szCs w:val="24"/>
          <w:lang w:eastAsia="ro-RO"/>
        </w:rPr>
        <w:t>ficat</w:t>
      </w:r>
      <w:r w:rsidR="006E3779" w:rsidRPr="001E0C6C">
        <w:rPr>
          <w:rFonts w:ascii="Times New Roman" w:eastAsia="Times New Roman" w:hAnsi="Times New Roman"/>
          <w:sz w:val="24"/>
          <w:szCs w:val="24"/>
          <w:lang w:eastAsia="ro-RO"/>
        </w:rPr>
        <w:t>ă</w:t>
      </w:r>
      <w:r w:rsidR="00E028C1" w:rsidRPr="001E0C6C">
        <w:rPr>
          <w:rFonts w:ascii="Times New Roman" w:eastAsia="Times New Roman" w:hAnsi="Times New Roman"/>
          <w:sz w:val="24"/>
          <w:szCs w:val="24"/>
          <w:lang w:eastAsia="ro-RO"/>
        </w:rPr>
        <w:t xml:space="preserve"> continuitatea conductei generale a trenului prin decuplarea semiacupl</w:t>
      </w:r>
      <w:r w:rsidRPr="001E0C6C">
        <w:rPr>
          <w:rFonts w:ascii="Times New Roman" w:eastAsia="Times New Roman" w:hAnsi="Times New Roman"/>
          <w:sz w:val="24"/>
          <w:szCs w:val="24"/>
          <w:lang w:eastAsia="ro-RO"/>
        </w:rPr>
        <w:t>ă</w:t>
      </w:r>
      <w:r w:rsidR="00E028C1" w:rsidRPr="001E0C6C">
        <w:rPr>
          <w:rFonts w:ascii="Times New Roman" w:eastAsia="Times New Roman" w:hAnsi="Times New Roman"/>
          <w:sz w:val="24"/>
          <w:szCs w:val="24"/>
          <w:lang w:eastAsia="ro-RO"/>
        </w:rPr>
        <w:t xml:space="preserve">rilor </w:t>
      </w:r>
      <w:r w:rsidR="0007484A" w:rsidRPr="001E0C6C">
        <w:rPr>
          <w:rFonts w:ascii="Times New Roman" w:eastAsia="Times New Roman" w:hAnsi="Times New Roman"/>
          <w:sz w:val="24"/>
          <w:szCs w:val="24"/>
          <w:lang w:eastAsia="ro-RO"/>
        </w:rPr>
        <w:t xml:space="preserve">flexibile de aer </w:t>
      </w:r>
      <w:r w:rsidR="00E028C1" w:rsidRPr="001E0C6C">
        <w:rPr>
          <w:rFonts w:ascii="Times New Roman" w:eastAsia="Times New Roman" w:hAnsi="Times New Roman"/>
          <w:sz w:val="24"/>
          <w:szCs w:val="24"/>
          <w:lang w:eastAsia="ro-RO"/>
        </w:rPr>
        <w:t>urmat</w:t>
      </w:r>
      <w:r w:rsidRPr="001E0C6C">
        <w:rPr>
          <w:rFonts w:ascii="Times New Roman" w:eastAsia="Times New Roman" w:hAnsi="Times New Roman"/>
          <w:sz w:val="24"/>
          <w:szCs w:val="24"/>
          <w:lang w:eastAsia="ro-RO"/>
        </w:rPr>
        <w:t>ă</w:t>
      </w:r>
      <w:r w:rsidR="00E028C1" w:rsidRPr="001E0C6C">
        <w:rPr>
          <w:rFonts w:ascii="Times New Roman" w:eastAsia="Times New Roman" w:hAnsi="Times New Roman"/>
          <w:sz w:val="24"/>
          <w:szCs w:val="24"/>
          <w:lang w:eastAsia="ro-RO"/>
        </w:rPr>
        <w:t xml:space="preserve"> de suflarea fiec</w:t>
      </w:r>
      <w:r w:rsidRPr="001E0C6C">
        <w:rPr>
          <w:rFonts w:ascii="Times New Roman" w:eastAsia="Times New Roman" w:hAnsi="Times New Roman"/>
          <w:sz w:val="24"/>
          <w:szCs w:val="24"/>
          <w:lang w:eastAsia="ro-RO"/>
        </w:rPr>
        <w:t>ă</w:t>
      </w:r>
      <w:r w:rsidR="00E028C1" w:rsidRPr="001E0C6C">
        <w:rPr>
          <w:rFonts w:ascii="Times New Roman" w:eastAsia="Times New Roman" w:hAnsi="Times New Roman"/>
          <w:sz w:val="24"/>
          <w:szCs w:val="24"/>
          <w:lang w:eastAsia="ro-RO"/>
        </w:rPr>
        <w:t xml:space="preserve">rui vagon </w:t>
      </w:r>
      <w:r w:rsidRPr="001E0C6C">
        <w:rPr>
          <w:rFonts w:ascii="Times New Roman" w:eastAsia="Times New Roman" w:hAnsi="Times New Roman"/>
          <w:sz w:val="24"/>
          <w:szCs w:val="24"/>
          <w:lang w:eastAsia="ro-RO"/>
        </w:rPr>
        <w:t>î</w:t>
      </w:r>
      <w:r w:rsidR="00E028C1" w:rsidRPr="001E0C6C">
        <w:rPr>
          <w:rFonts w:ascii="Times New Roman" w:eastAsia="Times New Roman" w:hAnsi="Times New Roman"/>
          <w:sz w:val="24"/>
          <w:szCs w:val="24"/>
          <w:lang w:eastAsia="ro-RO"/>
        </w:rPr>
        <w:t>n parte pentru tot trenul.</w:t>
      </w:r>
    </w:p>
    <w:p w:rsidR="00C27B0A" w:rsidRPr="001E0C6C" w:rsidRDefault="006E3779" w:rsidP="00455734">
      <w:pPr>
        <w:numPr>
          <w:ilvl w:val="0"/>
          <w:numId w:val="18"/>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Au fost </w:t>
      </w:r>
      <w:r w:rsidR="00E028C1" w:rsidRPr="001E0C6C">
        <w:rPr>
          <w:rFonts w:ascii="Times New Roman" w:eastAsia="Times New Roman" w:hAnsi="Times New Roman"/>
          <w:sz w:val="24"/>
          <w:szCs w:val="24"/>
          <w:lang w:eastAsia="ro-RO"/>
        </w:rPr>
        <w:t>reluat</w:t>
      </w:r>
      <w:r w:rsidRPr="001E0C6C">
        <w:rPr>
          <w:rFonts w:ascii="Times New Roman" w:eastAsia="Times New Roman" w:hAnsi="Times New Roman"/>
          <w:sz w:val="24"/>
          <w:szCs w:val="24"/>
          <w:lang w:eastAsia="ro-RO"/>
        </w:rPr>
        <w:t>e</w:t>
      </w:r>
      <w:r w:rsidR="006F03B9" w:rsidRPr="001E0C6C">
        <w:rPr>
          <w:rFonts w:ascii="Times New Roman" w:eastAsia="Times New Roman" w:hAnsi="Times New Roman"/>
          <w:sz w:val="24"/>
          <w:szCs w:val="24"/>
          <w:lang w:eastAsia="ro-RO"/>
        </w:rPr>
        <w:t xml:space="preserve"> probele prezentate la punctul IV</w:t>
      </w:r>
      <w:r w:rsidR="00E028C1" w:rsidRPr="001E0C6C">
        <w:rPr>
          <w:rFonts w:ascii="Times New Roman" w:eastAsia="Times New Roman" w:hAnsi="Times New Roman"/>
          <w:sz w:val="24"/>
          <w:szCs w:val="24"/>
          <w:lang w:eastAsia="ro-RO"/>
        </w:rPr>
        <w:t xml:space="preserve"> cu </w:t>
      </w:r>
      <w:r w:rsidR="00624525" w:rsidRPr="001E0C6C">
        <w:rPr>
          <w:rFonts w:ascii="Times New Roman" w:hAnsi="Times New Roman"/>
          <w:bCs/>
          <w:sz w:val="24"/>
          <w:szCs w:val="24"/>
        </w:rPr>
        <w:t>EA nr.</w:t>
      </w:r>
      <w:r w:rsidR="00624525" w:rsidRPr="001E0C6C">
        <w:rPr>
          <w:rFonts w:ascii="Times New Roman" w:hAnsi="Times New Roman"/>
          <w:sz w:val="24"/>
          <w:szCs w:val="24"/>
        </w:rPr>
        <w:t>40-0514-6</w:t>
      </w:r>
      <w:r w:rsidR="00C27B0A" w:rsidRPr="001E0C6C">
        <w:rPr>
          <w:rFonts w:ascii="Times New Roman" w:hAnsi="Times New Roman"/>
          <w:sz w:val="24"/>
          <w:szCs w:val="24"/>
        </w:rPr>
        <w:t>;</w:t>
      </w:r>
    </w:p>
    <w:p w:rsidR="00E028C1" w:rsidRPr="001E0C6C" w:rsidRDefault="00C27B0A" w:rsidP="00C27B0A">
      <w:pPr>
        <w:spacing w:after="0" w:line="240" w:lineRule="auto"/>
        <w:ind w:left="1428"/>
        <w:jc w:val="both"/>
        <w:rPr>
          <w:rFonts w:ascii="Times New Roman" w:eastAsia="Times New Roman" w:hAnsi="Times New Roman"/>
          <w:sz w:val="24"/>
          <w:szCs w:val="24"/>
          <w:lang w:eastAsia="ro-RO"/>
        </w:rPr>
      </w:pPr>
      <w:r w:rsidRPr="001E0C6C">
        <w:rPr>
          <w:rFonts w:ascii="Times New Roman" w:hAnsi="Times New Roman"/>
          <w:b/>
          <w:sz w:val="24"/>
          <w:szCs w:val="24"/>
        </w:rPr>
        <w:t>constatări:</w:t>
      </w:r>
      <w:r w:rsidR="00E028C1" w:rsidRPr="001E0C6C">
        <w:rPr>
          <w:rFonts w:ascii="Times New Roman" w:eastAsia="Times New Roman" w:hAnsi="Times New Roman"/>
          <w:sz w:val="24"/>
          <w:szCs w:val="24"/>
          <w:lang w:eastAsia="ro-RO"/>
        </w:rPr>
        <w:t xml:space="preserve"> rezultate </w:t>
      </w:r>
      <w:r w:rsidR="003B4AAA" w:rsidRPr="001E0C6C">
        <w:rPr>
          <w:rFonts w:ascii="Times New Roman" w:eastAsia="Times New Roman" w:hAnsi="Times New Roman"/>
          <w:sz w:val="24"/>
          <w:szCs w:val="24"/>
          <w:lang w:eastAsia="ro-RO"/>
        </w:rPr>
        <w:t>identice cu cele de la punctul IV</w:t>
      </w:r>
      <w:r w:rsidR="00E028C1" w:rsidRPr="001E0C6C">
        <w:rPr>
          <w:rFonts w:ascii="Times New Roman" w:eastAsia="Times New Roman" w:hAnsi="Times New Roman"/>
          <w:sz w:val="24"/>
          <w:szCs w:val="24"/>
          <w:lang w:eastAsia="ro-RO"/>
        </w:rPr>
        <w:t>.</w:t>
      </w:r>
    </w:p>
    <w:p w:rsidR="00E028C1" w:rsidRPr="001E0C6C" w:rsidRDefault="006F03B9" w:rsidP="00455734">
      <w:pPr>
        <w:numPr>
          <w:ilvl w:val="0"/>
          <w:numId w:val="18"/>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w:t>
      </w:r>
      <w:r w:rsidR="00E028C1" w:rsidRPr="001E0C6C">
        <w:rPr>
          <w:rFonts w:ascii="Times New Roman" w:eastAsia="Times New Roman" w:hAnsi="Times New Roman"/>
          <w:sz w:val="24"/>
          <w:szCs w:val="24"/>
          <w:lang w:eastAsia="ro-RO"/>
        </w:rPr>
        <w:t>-a procedat la decuplarea semiacupl</w:t>
      </w:r>
      <w:r w:rsidR="00624525" w:rsidRPr="001E0C6C">
        <w:rPr>
          <w:rFonts w:ascii="Times New Roman" w:eastAsia="Times New Roman" w:hAnsi="Times New Roman"/>
          <w:sz w:val="24"/>
          <w:szCs w:val="24"/>
          <w:lang w:eastAsia="ro-RO"/>
        </w:rPr>
        <w:t>ă</w:t>
      </w:r>
      <w:r w:rsidR="00E028C1" w:rsidRPr="001E0C6C">
        <w:rPr>
          <w:rFonts w:ascii="Times New Roman" w:eastAsia="Times New Roman" w:hAnsi="Times New Roman"/>
          <w:sz w:val="24"/>
          <w:szCs w:val="24"/>
          <w:lang w:eastAsia="ro-RO"/>
        </w:rPr>
        <w:t xml:space="preserve">rilor </w:t>
      </w:r>
      <w:r w:rsidR="0007484A" w:rsidRPr="001E0C6C">
        <w:rPr>
          <w:rFonts w:ascii="Times New Roman" w:eastAsia="Times New Roman" w:hAnsi="Times New Roman"/>
          <w:sz w:val="24"/>
          <w:szCs w:val="24"/>
          <w:lang w:eastAsia="ro-RO"/>
        </w:rPr>
        <w:t>flexibile de aer</w:t>
      </w:r>
      <w:r w:rsidR="00A702F3" w:rsidRPr="001E0C6C">
        <w:rPr>
          <w:rFonts w:ascii="Times New Roman" w:eastAsia="Times New Roman" w:hAnsi="Times New Roman"/>
          <w:sz w:val="24"/>
          <w:szCs w:val="24"/>
          <w:lang w:eastAsia="ro-RO"/>
        </w:rPr>
        <w:t xml:space="preserve"> </w:t>
      </w:r>
      <w:r w:rsidR="00624525" w:rsidRPr="001E0C6C">
        <w:rPr>
          <w:rFonts w:ascii="Times New Roman" w:eastAsia="Times New Roman" w:hAnsi="Times New Roman"/>
          <w:sz w:val="24"/>
          <w:szCs w:val="24"/>
          <w:lang w:eastAsia="ro-RO"/>
        </w:rPr>
        <w:t>î</w:t>
      </w:r>
      <w:r w:rsidR="00E028C1" w:rsidRPr="001E0C6C">
        <w:rPr>
          <w:rFonts w:ascii="Times New Roman" w:eastAsia="Times New Roman" w:hAnsi="Times New Roman"/>
          <w:sz w:val="24"/>
          <w:szCs w:val="24"/>
          <w:lang w:eastAsia="ro-RO"/>
        </w:rPr>
        <w:t>ncep</w:t>
      </w:r>
      <w:r w:rsidR="00624525" w:rsidRPr="001E0C6C">
        <w:rPr>
          <w:rFonts w:ascii="Times New Roman" w:eastAsia="Times New Roman" w:hAnsi="Times New Roman"/>
          <w:sz w:val="24"/>
          <w:szCs w:val="24"/>
          <w:lang w:eastAsia="ro-RO"/>
        </w:rPr>
        <w:t>â</w:t>
      </w:r>
      <w:r w:rsidR="00E028C1" w:rsidRPr="001E0C6C">
        <w:rPr>
          <w:rFonts w:ascii="Times New Roman" w:eastAsia="Times New Roman" w:hAnsi="Times New Roman"/>
          <w:sz w:val="24"/>
          <w:szCs w:val="24"/>
          <w:lang w:eastAsia="ro-RO"/>
        </w:rPr>
        <w:t xml:space="preserve">nd de la urma trenului </w:t>
      </w:r>
      <w:r w:rsidR="00624525" w:rsidRPr="001E0C6C">
        <w:rPr>
          <w:rFonts w:ascii="Times New Roman" w:eastAsia="Times New Roman" w:hAnsi="Times New Roman"/>
          <w:sz w:val="24"/>
          <w:szCs w:val="24"/>
          <w:lang w:eastAsia="ro-RO"/>
        </w:rPr>
        <w:t>ş</w:t>
      </w:r>
      <w:r w:rsidR="00E028C1" w:rsidRPr="001E0C6C">
        <w:rPr>
          <w:rFonts w:ascii="Times New Roman" w:eastAsia="Times New Roman" w:hAnsi="Times New Roman"/>
          <w:sz w:val="24"/>
          <w:szCs w:val="24"/>
          <w:lang w:eastAsia="ro-RO"/>
        </w:rPr>
        <w:t xml:space="preserve">i cuplarea lor pe cea dea doua cale, mai putin la vagoanele </w:t>
      </w:r>
      <w:r w:rsidR="00624525" w:rsidRPr="001E0C6C">
        <w:rPr>
          <w:rFonts w:ascii="Times New Roman" w:eastAsia="Times New Roman" w:hAnsi="Times New Roman"/>
          <w:sz w:val="24"/>
          <w:szCs w:val="24"/>
          <w:lang w:eastAsia="ro-RO"/>
        </w:rPr>
        <w:t>nr.</w:t>
      </w:r>
      <w:r w:rsidR="00E028C1" w:rsidRPr="001E0C6C">
        <w:rPr>
          <w:rFonts w:ascii="Times New Roman" w:eastAsia="Times New Roman" w:hAnsi="Times New Roman"/>
          <w:sz w:val="24"/>
          <w:szCs w:val="24"/>
          <w:lang w:eastAsia="ro-RO"/>
        </w:rPr>
        <w:t xml:space="preserve">33794542902-1, </w:t>
      </w:r>
      <w:r w:rsidR="00624525" w:rsidRPr="001E0C6C">
        <w:rPr>
          <w:rFonts w:ascii="Times New Roman" w:eastAsia="Times New Roman" w:hAnsi="Times New Roman"/>
          <w:sz w:val="24"/>
          <w:szCs w:val="24"/>
          <w:lang w:eastAsia="ro-RO"/>
        </w:rPr>
        <w:t>nr.</w:t>
      </w:r>
      <w:r w:rsidR="00E028C1" w:rsidRPr="001E0C6C">
        <w:rPr>
          <w:rFonts w:ascii="Times New Roman" w:eastAsia="Times New Roman" w:hAnsi="Times New Roman"/>
          <w:sz w:val="24"/>
          <w:szCs w:val="24"/>
          <w:lang w:eastAsia="ro-RO"/>
        </w:rPr>
        <w:t>33794542904-7</w:t>
      </w:r>
      <w:r w:rsidR="00624525" w:rsidRPr="001E0C6C">
        <w:rPr>
          <w:rFonts w:ascii="Times New Roman" w:eastAsia="Times New Roman" w:hAnsi="Times New Roman"/>
          <w:sz w:val="24"/>
          <w:szCs w:val="24"/>
          <w:lang w:eastAsia="ro-RO"/>
        </w:rPr>
        <w:t xml:space="preserve"> şi nr.</w:t>
      </w:r>
      <w:r w:rsidR="00E028C1" w:rsidRPr="001E0C6C">
        <w:rPr>
          <w:rFonts w:ascii="Times New Roman" w:eastAsia="Times New Roman" w:hAnsi="Times New Roman"/>
          <w:sz w:val="24"/>
          <w:szCs w:val="24"/>
          <w:lang w:eastAsia="ro-RO"/>
        </w:rPr>
        <w:t>33793937003-3 – care aveau semiacupl</w:t>
      </w:r>
      <w:r w:rsidR="00624525" w:rsidRPr="001E0C6C">
        <w:rPr>
          <w:rFonts w:ascii="Times New Roman" w:eastAsia="Times New Roman" w:hAnsi="Times New Roman"/>
          <w:sz w:val="24"/>
          <w:szCs w:val="24"/>
          <w:lang w:eastAsia="ro-RO"/>
        </w:rPr>
        <w:t>ă</w:t>
      </w:r>
      <w:r w:rsidR="00E028C1" w:rsidRPr="001E0C6C">
        <w:rPr>
          <w:rFonts w:ascii="Times New Roman" w:eastAsia="Times New Roman" w:hAnsi="Times New Roman"/>
          <w:sz w:val="24"/>
          <w:szCs w:val="24"/>
          <w:lang w:eastAsia="ro-RO"/>
        </w:rPr>
        <w:t>rile</w:t>
      </w:r>
      <w:r w:rsidR="0007484A" w:rsidRPr="001E0C6C">
        <w:rPr>
          <w:rFonts w:ascii="Times New Roman" w:eastAsia="Times New Roman" w:hAnsi="Times New Roman"/>
          <w:sz w:val="24"/>
          <w:szCs w:val="24"/>
          <w:lang w:eastAsia="ro-RO"/>
        </w:rPr>
        <w:t xml:space="preserve"> flexibile de aer</w:t>
      </w:r>
      <w:r w:rsidR="00E028C1" w:rsidRPr="001E0C6C">
        <w:rPr>
          <w:rFonts w:ascii="Times New Roman" w:eastAsia="Times New Roman" w:hAnsi="Times New Roman"/>
          <w:sz w:val="24"/>
          <w:szCs w:val="24"/>
          <w:lang w:eastAsia="ro-RO"/>
        </w:rPr>
        <w:t xml:space="preserve"> pe a doua cale defecte.</w:t>
      </w:r>
    </w:p>
    <w:p w:rsidR="006F03B9" w:rsidRPr="001E0C6C" w:rsidRDefault="00E028C1" w:rsidP="00455734">
      <w:pPr>
        <w:numPr>
          <w:ilvl w:val="0"/>
          <w:numId w:val="18"/>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La vagonul nr.33793923006-2, al treisprezecelea din compunerea trenului, </w:t>
      </w:r>
      <w:r w:rsidR="006E3779" w:rsidRPr="001E0C6C">
        <w:rPr>
          <w:rFonts w:ascii="Times New Roman" w:eastAsia="Times New Roman" w:hAnsi="Times New Roman"/>
          <w:sz w:val="24"/>
          <w:szCs w:val="24"/>
          <w:lang w:eastAsia="ro-RO"/>
        </w:rPr>
        <w:t xml:space="preserve">a fost </w:t>
      </w:r>
      <w:r w:rsidRPr="001E0C6C">
        <w:rPr>
          <w:rFonts w:ascii="Times New Roman" w:eastAsia="Times New Roman" w:hAnsi="Times New Roman"/>
          <w:sz w:val="24"/>
          <w:szCs w:val="24"/>
          <w:lang w:eastAsia="ro-RO"/>
        </w:rPr>
        <w:t>constatat</w:t>
      </w:r>
      <w:r w:rsidR="006E3779" w:rsidRPr="001E0C6C">
        <w:rPr>
          <w:rFonts w:ascii="Times New Roman" w:eastAsia="Times New Roman" w:hAnsi="Times New Roman"/>
          <w:sz w:val="24"/>
          <w:szCs w:val="24"/>
          <w:lang w:eastAsia="ro-RO"/>
        </w:rPr>
        <w:t>ă</w:t>
      </w:r>
      <w:r w:rsidRPr="001E0C6C">
        <w:rPr>
          <w:rFonts w:ascii="Times New Roman" w:eastAsia="Times New Roman" w:hAnsi="Times New Roman"/>
          <w:sz w:val="24"/>
          <w:szCs w:val="24"/>
          <w:lang w:eastAsia="ro-RO"/>
        </w:rPr>
        <w:t xml:space="preserve"> lipsa emisiei de aer la robinetul frontal </w:t>
      </w:r>
      <w:r w:rsidR="00AA27E4" w:rsidRPr="001E0C6C">
        <w:rPr>
          <w:rFonts w:ascii="Times New Roman" w:eastAsia="Times New Roman" w:hAnsi="Times New Roman"/>
          <w:sz w:val="24"/>
          <w:szCs w:val="24"/>
          <w:lang w:eastAsia="ro-RO"/>
        </w:rPr>
        <w:t>î</w:t>
      </w:r>
      <w:r w:rsidRPr="001E0C6C">
        <w:rPr>
          <w:rFonts w:ascii="Times New Roman" w:eastAsia="Times New Roman" w:hAnsi="Times New Roman"/>
          <w:sz w:val="24"/>
          <w:szCs w:val="24"/>
          <w:lang w:eastAsia="ro-RO"/>
        </w:rPr>
        <w:t>n pozi</w:t>
      </w:r>
      <w:r w:rsidR="00AA27E4" w:rsidRPr="001E0C6C">
        <w:rPr>
          <w:rFonts w:ascii="Times New Roman" w:eastAsia="Times New Roman" w:hAnsi="Times New Roman"/>
          <w:sz w:val="24"/>
          <w:szCs w:val="24"/>
          <w:lang w:eastAsia="ro-RO"/>
        </w:rPr>
        <w:t>ţ</w:t>
      </w:r>
      <w:r w:rsidRPr="001E0C6C">
        <w:rPr>
          <w:rFonts w:ascii="Times New Roman" w:eastAsia="Times New Roman" w:hAnsi="Times New Roman"/>
          <w:sz w:val="24"/>
          <w:szCs w:val="24"/>
          <w:lang w:eastAsia="ro-RO"/>
        </w:rPr>
        <w:t>ia „</w:t>
      </w:r>
      <w:r w:rsidR="00AA27E4" w:rsidRPr="001E0C6C">
        <w:rPr>
          <w:rFonts w:ascii="Times New Roman" w:eastAsia="Times New Roman" w:hAnsi="Times New Roman"/>
          <w:sz w:val="24"/>
          <w:szCs w:val="24"/>
          <w:lang w:eastAsia="ro-RO"/>
        </w:rPr>
        <w:t>î</w:t>
      </w:r>
      <w:r w:rsidRPr="001E0C6C">
        <w:rPr>
          <w:rFonts w:ascii="Times New Roman" w:eastAsia="Times New Roman" w:hAnsi="Times New Roman"/>
          <w:sz w:val="24"/>
          <w:szCs w:val="24"/>
          <w:lang w:eastAsia="ro-RO"/>
        </w:rPr>
        <w:t xml:space="preserve">nchis” </w:t>
      </w:r>
      <w:r w:rsidR="00AA27E4" w:rsidRPr="001E0C6C">
        <w:rPr>
          <w:rFonts w:ascii="Times New Roman" w:eastAsia="Times New Roman" w:hAnsi="Times New Roman"/>
          <w:sz w:val="24"/>
          <w:szCs w:val="24"/>
          <w:lang w:eastAsia="ro-RO"/>
        </w:rPr>
        <w:t>ş</w:t>
      </w:r>
      <w:r w:rsidRPr="001E0C6C">
        <w:rPr>
          <w:rFonts w:ascii="Times New Roman" w:eastAsia="Times New Roman" w:hAnsi="Times New Roman"/>
          <w:sz w:val="24"/>
          <w:szCs w:val="24"/>
          <w:lang w:eastAsia="ro-RO"/>
        </w:rPr>
        <w:t xml:space="preserve">i </w:t>
      </w:r>
      <w:r w:rsidR="00AA27E4" w:rsidRPr="001E0C6C">
        <w:rPr>
          <w:rFonts w:ascii="Times New Roman" w:eastAsia="Times New Roman" w:hAnsi="Times New Roman"/>
          <w:sz w:val="24"/>
          <w:szCs w:val="24"/>
          <w:lang w:eastAsia="ro-RO"/>
        </w:rPr>
        <w:t xml:space="preserve">s-a </w:t>
      </w:r>
      <w:r w:rsidRPr="001E0C6C">
        <w:rPr>
          <w:rFonts w:ascii="Times New Roman" w:eastAsia="Times New Roman" w:hAnsi="Times New Roman"/>
          <w:sz w:val="24"/>
          <w:szCs w:val="24"/>
          <w:lang w:eastAsia="ro-RO"/>
        </w:rPr>
        <w:t>renun</w:t>
      </w:r>
      <w:r w:rsidR="00AA27E4" w:rsidRPr="001E0C6C">
        <w:rPr>
          <w:rFonts w:ascii="Times New Roman" w:eastAsia="Times New Roman" w:hAnsi="Times New Roman"/>
          <w:sz w:val="24"/>
          <w:szCs w:val="24"/>
          <w:lang w:eastAsia="ro-RO"/>
        </w:rPr>
        <w:t>ţ</w:t>
      </w:r>
      <w:r w:rsidRPr="001E0C6C">
        <w:rPr>
          <w:rFonts w:ascii="Times New Roman" w:eastAsia="Times New Roman" w:hAnsi="Times New Roman"/>
          <w:sz w:val="24"/>
          <w:szCs w:val="24"/>
          <w:lang w:eastAsia="ro-RO"/>
        </w:rPr>
        <w:t>a</w:t>
      </w:r>
      <w:r w:rsidR="00AA27E4" w:rsidRPr="001E0C6C">
        <w:rPr>
          <w:rFonts w:ascii="Times New Roman" w:eastAsia="Times New Roman" w:hAnsi="Times New Roman"/>
          <w:sz w:val="24"/>
          <w:szCs w:val="24"/>
          <w:lang w:eastAsia="ro-RO"/>
        </w:rPr>
        <w:t>t</w:t>
      </w:r>
      <w:r w:rsidRPr="001E0C6C">
        <w:rPr>
          <w:rFonts w:ascii="Times New Roman" w:eastAsia="Times New Roman" w:hAnsi="Times New Roman"/>
          <w:sz w:val="24"/>
          <w:szCs w:val="24"/>
          <w:lang w:eastAsia="ro-RO"/>
        </w:rPr>
        <w:t xml:space="preserve"> la schimbarea c</w:t>
      </w:r>
      <w:r w:rsidR="00AA27E4" w:rsidRPr="001E0C6C">
        <w:rPr>
          <w:rFonts w:ascii="Times New Roman" w:eastAsia="Times New Roman" w:hAnsi="Times New Roman"/>
          <w:sz w:val="24"/>
          <w:szCs w:val="24"/>
          <w:lang w:eastAsia="ro-RO"/>
        </w:rPr>
        <w:t>ă</w:t>
      </w:r>
      <w:r w:rsidR="006F03B9" w:rsidRPr="001E0C6C">
        <w:rPr>
          <w:rFonts w:ascii="Times New Roman" w:eastAsia="Times New Roman" w:hAnsi="Times New Roman"/>
          <w:sz w:val="24"/>
          <w:szCs w:val="24"/>
          <w:lang w:eastAsia="ro-RO"/>
        </w:rPr>
        <w:t>ii de comunicare a aerului.</w:t>
      </w:r>
    </w:p>
    <w:p w:rsidR="00FE2490" w:rsidRPr="001E0C6C" w:rsidRDefault="00E028C1" w:rsidP="00455734">
      <w:pPr>
        <w:numPr>
          <w:ilvl w:val="0"/>
          <w:numId w:val="18"/>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lastRenderedPageBreak/>
        <w:t xml:space="preserve">Cu locomotiva </w:t>
      </w:r>
      <w:r w:rsidR="00AA27E4" w:rsidRPr="001E0C6C">
        <w:rPr>
          <w:rFonts w:ascii="Times New Roman" w:eastAsia="Times New Roman" w:hAnsi="Times New Roman"/>
          <w:sz w:val="24"/>
          <w:szCs w:val="24"/>
          <w:lang w:eastAsia="ro-RO"/>
        </w:rPr>
        <w:t>EA nr.40-0514-6</w:t>
      </w:r>
      <w:r w:rsidRPr="001E0C6C">
        <w:rPr>
          <w:rFonts w:ascii="Times New Roman" w:eastAsia="Times New Roman" w:hAnsi="Times New Roman"/>
          <w:sz w:val="24"/>
          <w:szCs w:val="24"/>
          <w:lang w:eastAsia="ro-RO"/>
        </w:rPr>
        <w:t>, s-a procedat la efectuarea probei complete de fr</w:t>
      </w:r>
      <w:r w:rsidR="00AA27E4" w:rsidRPr="001E0C6C">
        <w:rPr>
          <w:rFonts w:ascii="Times New Roman" w:eastAsia="Times New Roman" w:hAnsi="Times New Roman"/>
          <w:sz w:val="24"/>
          <w:szCs w:val="24"/>
          <w:lang w:eastAsia="ro-RO"/>
        </w:rPr>
        <w:t>â</w:t>
      </w:r>
      <w:r w:rsidRPr="001E0C6C">
        <w:rPr>
          <w:rFonts w:ascii="Times New Roman" w:eastAsia="Times New Roman" w:hAnsi="Times New Roman"/>
          <w:sz w:val="24"/>
          <w:szCs w:val="24"/>
          <w:lang w:eastAsia="ro-RO"/>
        </w:rPr>
        <w:t>n</w:t>
      </w:r>
      <w:r w:rsidR="00AA27E4" w:rsidRPr="001E0C6C">
        <w:rPr>
          <w:rFonts w:ascii="Times New Roman" w:eastAsia="Times New Roman" w:hAnsi="Times New Roman"/>
          <w:sz w:val="24"/>
          <w:szCs w:val="24"/>
          <w:lang w:eastAsia="ro-RO"/>
        </w:rPr>
        <w:t>ă</w:t>
      </w:r>
      <w:r w:rsidRPr="001E0C6C">
        <w:rPr>
          <w:rFonts w:ascii="Times New Roman" w:eastAsia="Times New Roman" w:hAnsi="Times New Roman"/>
          <w:sz w:val="24"/>
          <w:szCs w:val="24"/>
          <w:lang w:eastAsia="ro-RO"/>
        </w:rPr>
        <w:t xml:space="preserve"> cu primele 13 vagoane, cu o depresiune de </w:t>
      </w:r>
      <w:r w:rsidRPr="001E0C6C">
        <w:rPr>
          <w:rFonts w:ascii="Times New Roman" w:eastAsia="Times New Roman" w:hAnsi="Times New Roman"/>
          <w:b/>
          <w:sz w:val="24"/>
          <w:szCs w:val="24"/>
          <w:lang w:eastAsia="ro-RO"/>
        </w:rPr>
        <w:t>0</w:t>
      </w:r>
      <w:r w:rsidR="00AA27E4" w:rsidRPr="001E0C6C">
        <w:rPr>
          <w:rFonts w:ascii="Times New Roman" w:eastAsia="Times New Roman" w:hAnsi="Times New Roman"/>
          <w:b/>
          <w:sz w:val="24"/>
          <w:szCs w:val="24"/>
          <w:lang w:eastAsia="ro-RO"/>
        </w:rPr>
        <w:t>,</w:t>
      </w:r>
      <w:r w:rsidRPr="001E0C6C">
        <w:rPr>
          <w:rFonts w:ascii="Times New Roman" w:eastAsia="Times New Roman" w:hAnsi="Times New Roman"/>
          <w:b/>
          <w:sz w:val="24"/>
          <w:szCs w:val="24"/>
          <w:lang w:eastAsia="ro-RO"/>
        </w:rPr>
        <w:t>7 bar</w:t>
      </w:r>
      <w:r w:rsidR="00FE2490" w:rsidRPr="001E0C6C">
        <w:rPr>
          <w:rFonts w:ascii="Times New Roman" w:eastAsia="Times New Roman" w:hAnsi="Times New Roman"/>
          <w:sz w:val="24"/>
          <w:szCs w:val="24"/>
          <w:lang w:eastAsia="ro-RO"/>
        </w:rPr>
        <w:t>;</w:t>
      </w:r>
    </w:p>
    <w:p w:rsidR="00E028C1" w:rsidRPr="001E0C6C" w:rsidRDefault="00FE2490" w:rsidP="00FE2490">
      <w:pPr>
        <w:spacing w:after="0" w:line="240" w:lineRule="auto"/>
        <w:ind w:left="1428"/>
        <w:jc w:val="both"/>
        <w:rPr>
          <w:rFonts w:ascii="Times New Roman" w:eastAsia="Times New Roman" w:hAnsi="Times New Roman"/>
          <w:sz w:val="24"/>
          <w:szCs w:val="24"/>
          <w:lang w:eastAsia="ro-RO"/>
        </w:rPr>
      </w:pPr>
      <w:r w:rsidRPr="001E0C6C">
        <w:rPr>
          <w:rFonts w:ascii="Times New Roman" w:hAnsi="Times New Roman"/>
          <w:b/>
          <w:sz w:val="24"/>
          <w:szCs w:val="24"/>
        </w:rPr>
        <w:t>constatări:</w:t>
      </w:r>
      <w:r w:rsidR="005929F3">
        <w:rPr>
          <w:rFonts w:ascii="Times New Roman" w:hAnsi="Times New Roman"/>
          <w:b/>
          <w:sz w:val="24"/>
          <w:szCs w:val="24"/>
        </w:rPr>
        <w:t xml:space="preserve"> </w:t>
      </w:r>
      <w:r w:rsidR="00E028C1" w:rsidRPr="001E0C6C">
        <w:rPr>
          <w:rFonts w:ascii="Times New Roman" w:eastAsia="Times New Roman" w:hAnsi="Times New Roman"/>
          <w:sz w:val="24"/>
          <w:szCs w:val="24"/>
          <w:lang w:eastAsia="ro-RO"/>
        </w:rPr>
        <w:t>func</w:t>
      </w:r>
      <w:r w:rsidR="00AA27E4" w:rsidRPr="001E0C6C">
        <w:rPr>
          <w:rFonts w:ascii="Times New Roman" w:eastAsia="Times New Roman" w:hAnsi="Times New Roman"/>
          <w:sz w:val="24"/>
          <w:szCs w:val="24"/>
          <w:lang w:eastAsia="ro-RO"/>
        </w:rPr>
        <w:t>ţ</w:t>
      </w:r>
      <w:r w:rsidR="00E028C1" w:rsidRPr="001E0C6C">
        <w:rPr>
          <w:rFonts w:ascii="Times New Roman" w:eastAsia="Times New Roman" w:hAnsi="Times New Roman"/>
          <w:sz w:val="24"/>
          <w:szCs w:val="24"/>
          <w:lang w:eastAsia="ro-RO"/>
        </w:rPr>
        <w:t>ionarea normal</w:t>
      </w:r>
      <w:r w:rsidR="00AA27E4" w:rsidRPr="001E0C6C">
        <w:rPr>
          <w:rFonts w:ascii="Times New Roman" w:eastAsia="Times New Roman" w:hAnsi="Times New Roman"/>
          <w:sz w:val="24"/>
          <w:szCs w:val="24"/>
          <w:lang w:eastAsia="ro-RO"/>
        </w:rPr>
        <w:t>ă</w:t>
      </w:r>
      <w:r w:rsidR="00E028C1" w:rsidRPr="001E0C6C">
        <w:rPr>
          <w:rFonts w:ascii="Times New Roman" w:eastAsia="Times New Roman" w:hAnsi="Times New Roman"/>
          <w:sz w:val="24"/>
          <w:szCs w:val="24"/>
          <w:lang w:eastAsia="ro-RO"/>
        </w:rPr>
        <w:t xml:space="preserve"> a fr</w:t>
      </w:r>
      <w:r w:rsidR="00AA27E4" w:rsidRPr="001E0C6C">
        <w:rPr>
          <w:rFonts w:ascii="Times New Roman" w:eastAsia="Times New Roman" w:hAnsi="Times New Roman"/>
          <w:sz w:val="24"/>
          <w:szCs w:val="24"/>
          <w:lang w:eastAsia="ro-RO"/>
        </w:rPr>
        <w:t>â</w:t>
      </w:r>
      <w:r w:rsidR="00E028C1" w:rsidRPr="001E0C6C">
        <w:rPr>
          <w:rFonts w:ascii="Times New Roman" w:eastAsia="Times New Roman" w:hAnsi="Times New Roman"/>
          <w:sz w:val="24"/>
          <w:szCs w:val="24"/>
          <w:lang w:eastAsia="ro-RO"/>
        </w:rPr>
        <w:t xml:space="preserve">nelor automate </w:t>
      </w:r>
      <w:r w:rsidRPr="001E0C6C">
        <w:rPr>
          <w:rFonts w:ascii="Times New Roman" w:eastAsia="Times New Roman" w:hAnsi="Times New Roman"/>
          <w:sz w:val="24"/>
          <w:szCs w:val="24"/>
          <w:lang w:eastAsia="ro-RO"/>
        </w:rPr>
        <w:t xml:space="preserve">aflate </w:t>
      </w:r>
      <w:r w:rsidR="00AA27E4" w:rsidRPr="001E0C6C">
        <w:rPr>
          <w:rFonts w:ascii="Times New Roman" w:eastAsia="Times New Roman" w:hAnsi="Times New Roman"/>
          <w:sz w:val="24"/>
          <w:szCs w:val="24"/>
          <w:lang w:eastAsia="ro-RO"/>
        </w:rPr>
        <w:t>î</w:t>
      </w:r>
      <w:r w:rsidR="00E028C1" w:rsidRPr="001E0C6C">
        <w:rPr>
          <w:rFonts w:ascii="Times New Roman" w:eastAsia="Times New Roman" w:hAnsi="Times New Roman"/>
          <w:sz w:val="24"/>
          <w:szCs w:val="24"/>
          <w:lang w:eastAsia="ro-RO"/>
        </w:rPr>
        <w:t>n ac</w:t>
      </w:r>
      <w:r w:rsidR="00AA27E4" w:rsidRPr="001E0C6C">
        <w:rPr>
          <w:rFonts w:ascii="Times New Roman" w:eastAsia="Times New Roman" w:hAnsi="Times New Roman"/>
          <w:sz w:val="24"/>
          <w:szCs w:val="24"/>
          <w:lang w:eastAsia="ro-RO"/>
        </w:rPr>
        <w:t>ţ</w:t>
      </w:r>
      <w:r w:rsidR="00E028C1" w:rsidRPr="001E0C6C">
        <w:rPr>
          <w:rFonts w:ascii="Times New Roman" w:eastAsia="Times New Roman" w:hAnsi="Times New Roman"/>
          <w:sz w:val="24"/>
          <w:szCs w:val="24"/>
          <w:lang w:eastAsia="ro-RO"/>
        </w:rPr>
        <w:t xml:space="preserve">iune. </w:t>
      </w:r>
    </w:p>
    <w:p w:rsidR="00FE2490" w:rsidRPr="001E0C6C" w:rsidRDefault="006E3779" w:rsidP="00455734">
      <w:pPr>
        <w:numPr>
          <w:ilvl w:val="0"/>
          <w:numId w:val="18"/>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A fost </w:t>
      </w:r>
      <w:r w:rsidR="00E028C1" w:rsidRPr="001E0C6C">
        <w:rPr>
          <w:rFonts w:ascii="Times New Roman" w:eastAsia="Times New Roman" w:hAnsi="Times New Roman"/>
          <w:sz w:val="24"/>
          <w:szCs w:val="24"/>
          <w:lang w:eastAsia="ro-RO"/>
        </w:rPr>
        <w:t xml:space="preserve">executat </w:t>
      </w:r>
      <w:r w:rsidR="006A18FA" w:rsidRPr="001E0C6C">
        <w:rPr>
          <w:rFonts w:ascii="Times New Roman" w:eastAsia="Times New Roman" w:hAnsi="Times New Roman"/>
          <w:sz w:val="24"/>
          <w:szCs w:val="24"/>
          <w:lang w:eastAsia="ro-RO"/>
        </w:rPr>
        <w:t>î</w:t>
      </w:r>
      <w:r w:rsidR="00E028C1" w:rsidRPr="001E0C6C">
        <w:rPr>
          <w:rFonts w:ascii="Times New Roman" w:eastAsia="Times New Roman" w:hAnsi="Times New Roman"/>
          <w:sz w:val="24"/>
          <w:szCs w:val="24"/>
          <w:lang w:eastAsia="ro-RO"/>
        </w:rPr>
        <w:t>nc</w:t>
      </w:r>
      <w:r w:rsidR="006A18FA" w:rsidRPr="001E0C6C">
        <w:rPr>
          <w:rFonts w:ascii="Times New Roman" w:eastAsia="Times New Roman" w:hAnsi="Times New Roman"/>
          <w:sz w:val="24"/>
          <w:szCs w:val="24"/>
          <w:lang w:eastAsia="ro-RO"/>
        </w:rPr>
        <w:t>ă</w:t>
      </w:r>
      <w:r w:rsidR="00E028C1" w:rsidRPr="001E0C6C">
        <w:rPr>
          <w:rFonts w:ascii="Times New Roman" w:eastAsia="Times New Roman" w:hAnsi="Times New Roman"/>
          <w:sz w:val="24"/>
          <w:szCs w:val="24"/>
          <w:lang w:eastAsia="ro-RO"/>
        </w:rPr>
        <w:t xml:space="preserve"> o prob</w:t>
      </w:r>
      <w:r w:rsidR="006A18FA" w:rsidRPr="001E0C6C">
        <w:rPr>
          <w:rFonts w:ascii="Times New Roman" w:eastAsia="Times New Roman" w:hAnsi="Times New Roman"/>
          <w:sz w:val="24"/>
          <w:szCs w:val="24"/>
          <w:lang w:eastAsia="ro-RO"/>
        </w:rPr>
        <w:t>ă</w:t>
      </w:r>
      <w:r w:rsidR="00E028C1" w:rsidRPr="001E0C6C">
        <w:rPr>
          <w:rFonts w:ascii="Times New Roman" w:eastAsia="Times New Roman" w:hAnsi="Times New Roman"/>
          <w:sz w:val="24"/>
          <w:szCs w:val="24"/>
          <w:lang w:eastAsia="ro-RO"/>
        </w:rPr>
        <w:t xml:space="preserve"> complet</w:t>
      </w:r>
      <w:r w:rsidR="006A18FA" w:rsidRPr="001E0C6C">
        <w:rPr>
          <w:rFonts w:ascii="Times New Roman" w:eastAsia="Times New Roman" w:hAnsi="Times New Roman"/>
          <w:sz w:val="24"/>
          <w:szCs w:val="24"/>
          <w:lang w:eastAsia="ro-RO"/>
        </w:rPr>
        <w:t>ă</w:t>
      </w:r>
      <w:r w:rsidR="00E028C1" w:rsidRPr="001E0C6C">
        <w:rPr>
          <w:rFonts w:ascii="Times New Roman" w:eastAsia="Times New Roman" w:hAnsi="Times New Roman"/>
          <w:sz w:val="24"/>
          <w:szCs w:val="24"/>
          <w:lang w:eastAsia="ro-RO"/>
        </w:rPr>
        <w:t xml:space="preserve"> cu primele 15 vagoane cu o depresiune de </w:t>
      </w:r>
      <w:r w:rsidR="00E028C1" w:rsidRPr="001E0C6C">
        <w:rPr>
          <w:rFonts w:ascii="Times New Roman" w:eastAsia="Times New Roman" w:hAnsi="Times New Roman"/>
          <w:b/>
          <w:sz w:val="24"/>
          <w:szCs w:val="24"/>
          <w:lang w:eastAsia="ro-RO"/>
        </w:rPr>
        <w:t>0</w:t>
      </w:r>
      <w:r w:rsidR="006A18FA" w:rsidRPr="001E0C6C">
        <w:rPr>
          <w:rFonts w:ascii="Times New Roman" w:eastAsia="Times New Roman" w:hAnsi="Times New Roman"/>
          <w:b/>
          <w:sz w:val="24"/>
          <w:szCs w:val="24"/>
          <w:lang w:eastAsia="ro-RO"/>
        </w:rPr>
        <w:t>,</w:t>
      </w:r>
      <w:r w:rsidR="00E028C1" w:rsidRPr="001E0C6C">
        <w:rPr>
          <w:rFonts w:ascii="Times New Roman" w:eastAsia="Times New Roman" w:hAnsi="Times New Roman"/>
          <w:b/>
          <w:sz w:val="24"/>
          <w:szCs w:val="24"/>
          <w:lang w:eastAsia="ro-RO"/>
        </w:rPr>
        <w:t>7 bar</w:t>
      </w:r>
      <w:r w:rsidR="00FE2490" w:rsidRPr="001E0C6C">
        <w:rPr>
          <w:rFonts w:ascii="Times New Roman" w:eastAsia="Times New Roman" w:hAnsi="Times New Roman"/>
          <w:sz w:val="24"/>
          <w:szCs w:val="24"/>
          <w:lang w:eastAsia="ro-RO"/>
        </w:rPr>
        <w:t>;</w:t>
      </w:r>
    </w:p>
    <w:p w:rsidR="00E028C1" w:rsidRPr="001E0C6C" w:rsidRDefault="00FE2490" w:rsidP="00FE2490">
      <w:pPr>
        <w:spacing w:after="0" w:line="240" w:lineRule="auto"/>
        <w:ind w:left="1428"/>
        <w:jc w:val="both"/>
        <w:rPr>
          <w:rFonts w:ascii="Times New Roman" w:eastAsia="Times New Roman" w:hAnsi="Times New Roman"/>
          <w:sz w:val="24"/>
          <w:szCs w:val="24"/>
          <w:lang w:eastAsia="ro-RO"/>
        </w:rPr>
      </w:pPr>
      <w:r w:rsidRPr="001E0C6C">
        <w:rPr>
          <w:rFonts w:ascii="Times New Roman" w:hAnsi="Times New Roman"/>
          <w:b/>
          <w:sz w:val="24"/>
          <w:szCs w:val="24"/>
        </w:rPr>
        <w:t>constatări:</w:t>
      </w:r>
      <w:r w:rsidR="00E028C1" w:rsidRPr="001E0C6C">
        <w:rPr>
          <w:rFonts w:ascii="Times New Roman" w:eastAsia="Times New Roman" w:hAnsi="Times New Roman"/>
          <w:sz w:val="24"/>
          <w:szCs w:val="24"/>
          <w:lang w:eastAsia="ro-RO"/>
        </w:rPr>
        <w:t xml:space="preserve"> timpii de sl</w:t>
      </w:r>
      <w:r w:rsidR="006A18FA" w:rsidRPr="001E0C6C">
        <w:rPr>
          <w:rFonts w:ascii="Times New Roman" w:eastAsia="Times New Roman" w:hAnsi="Times New Roman"/>
          <w:sz w:val="24"/>
          <w:szCs w:val="24"/>
          <w:lang w:eastAsia="ro-RO"/>
        </w:rPr>
        <w:t>ă</w:t>
      </w:r>
      <w:r w:rsidR="00E028C1" w:rsidRPr="001E0C6C">
        <w:rPr>
          <w:rFonts w:ascii="Times New Roman" w:eastAsia="Times New Roman" w:hAnsi="Times New Roman"/>
          <w:sz w:val="24"/>
          <w:szCs w:val="24"/>
          <w:lang w:eastAsia="ro-RO"/>
        </w:rPr>
        <w:t xml:space="preserve">bire </w:t>
      </w:r>
      <w:r w:rsidR="006A18FA" w:rsidRPr="001E0C6C">
        <w:rPr>
          <w:rFonts w:ascii="Times New Roman" w:eastAsia="Times New Roman" w:hAnsi="Times New Roman"/>
          <w:sz w:val="24"/>
          <w:szCs w:val="24"/>
          <w:lang w:eastAsia="ro-RO"/>
        </w:rPr>
        <w:t>ş</w:t>
      </w:r>
      <w:r w:rsidR="00E028C1" w:rsidRPr="001E0C6C">
        <w:rPr>
          <w:rFonts w:ascii="Times New Roman" w:eastAsia="Times New Roman" w:hAnsi="Times New Roman"/>
          <w:sz w:val="24"/>
          <w:szCs w:val="24"/>
          <w:lang w:eastAsia="ro-RO"/>
        </w:rPr>
        <w:t>i str</w:t>
      </w:r>
      <w:r w:rsidR="006A18FA" w:rsidRPr="001E0C6C">
        <w:rPr>
          <w:rFonts w:ascii="Times New Roman" w:eastAsia="Times New Roman" w:hAnsi="Times New Roman"/>
          <w:sz w:val="24"/>
          <w:szCs w:val="24"/>
          <w:lang w:eastAsia="ro-RO"/>
        </w:rPr>
        <w:t>â</w:t>
      </w:r>
      <w:r w:rsidR="00E028C1" w:rsidRPr="001E0C6C">
        <w:rPr>
          <w:rFonts w:ascii="Times New Roman" w:eastAsia="Times New Roman" w:hAnsi="Times New Roman"/>
          <w:sz w:val="24"/>
          <w:szCs w:val="24"/>
          <w:lang w:eastAsia="ro-RO"/>
        </w:rPr>
        <w:t>ngere a fr</w:t>
      </w:r>
      <w:r w:rsidR="006A18FA" w:rsidRPr="001E0C6C">
        <w:rPr>
          <w:rFonts w:ascii="Times New Roman" w:eastAsia="Times New Roman" w:hAnsi="Times New Roman"/>
          <w:sz w:val="24"/>
          <w:szCs w:val="24"/>
          <w:lang w:eastAsia="ro-RO"/>
        </w:rPr>
        <w:t>â</w:t>
      </w:r>
      <w:r w:rsidR="00E028C1" w:rsidRPr="001E0C6C">
        <w:rPr>
          <w:rFonts w:ascii="Times New Roman" w:eastAsia="Times New Roman" w:hAnsi="Times New Roman"/>
          <w:sz w:val="24"/>
          <w:szCs w:val="24"/>
          <w:lang w:eastAsia="ro-RO"/>
        </w:rPr>
        <w:t>nelor au fost mai mari dec</w:t>
      </w:r>
      <w:r w:rsidR="006A18FA" w:rsidRPr="001E0C6C">
        <w:rPr>
          <w:rFonts w:ascii="Times New Roman" w:eastAsia="Times New Roman" w:hAnsi="Times New Roman"/>
          <w:sz w:val="24"/>
          <w:szCs w:val="24"/>
          <w:lang w:eastAsia="ro-RO"/>
        </w:rPr>
        <w:t>â</w:t>
      </w:r>
      <w:r w:rsidR="00E028C1" w:rsidRPr="001E0C6C">
        <w:rPr>
          <w:rFonts w:ascii="Times New Roman" w:eastAsia="Times New Roman" w:hAnsi="Times New Roman"/>
          <w:sz w:val="24"/>
          <w:szCs w:val="24"/>
          <w:lang w:eastAsia="ro-RO"/>
        </w:rPr>
        <w:t xml:space="preserve">t </w:t>
      </w:r>
      <w:r w:rsidR="006A18FA" w:rsidRPr="001E0C6C">
        <w:rPr>
          <w:rFonts w:ascii="Times New Roman" w:eastAsia="Times New Roman" w:hAnsi="Times New Roman"/>
          <w:sz w:val="24"/>
          <w:szCs w:val="24"/>
          <w:lang w:eastAsia="ro-RO"/>
        </w:rPr>
        <w:t>î</w:t>
      </w:r>
      <w:r w:rsidR="006F03B9" w:rsidRPr="001E0C6C">
        <w:rPr>
          <w:rFonts w:ascii="Times New Roman" w:eastAsia="Times New Roman" w:hAnsi="Times New Roman"/>
          <w:sz w:val="24"/>
          <w:szCs w:val="24"/>
          <w:lang w:eastAsia="ro-RO"/>
        </w:rPr>
        <w:t xml:space="preserve">n cazul de la punctul </w:t>
      </w:r>
      <w:r w:rsidRPr="001E0C6C">
        <w:rPr>
          <w:rFonts w:ascii="Times New Roman" w:eastAsia="Times New Roman" w:hAnsi="Times New Roman"/>
          <w:sz w:val="24"/>
          <w:szCs w:val="24"/>
          <w:lang w:eastAsia="ro-RO"/>
        </w:rPr>
        <w:t>IX</w:t>
      </w:r>
      <w:r w:rsidR="00E028C1" w:rsidRPr="001E0C6C">
        <w:rPr>
          <w:rFonts w:ascii="Times New Roman" w:eastAsia="Times New Roman" w:hAnsi="Times New Roman"/>
          <w:sz w:val="24"/>
          <w:szCs w:val="24"/>
          <w:lang w:eastAsia="ro-RO"/>
        </w:rPr>
        <w:t>.</w:t>
      </w:r>
    </w:p>
    <w:p w:rsidR="00FC31E4" w:rsidRPr="001E0C6C" w:rsidRDefault="006E3779" w:rsidP="00455734">
      <w:pPr>
        <w:numPr>
          <w:ilvl w:val="0"/>
          <w:numId w:val="18"/>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A fost </w:t>
      </w:r>
      <w:r w:rsidR="00E028C1" w:rsidRPr="001E0C6C">
        <w:rPr>
          <w:rFonts w:ascii="Times New Roman" w:eastAsia="Times New Roman" w:hAnsi="Times New Roman"/>
          <w:sz w:val="24"/>
          <w:szCs w:val="24"/>
          <w:lang w:eastAsia="ro-RO"/>
        </w:rPr>
        <w:t>executat</w:t>
      </w:r>
      <w:r w:rsidR="00F638F7">
        <w:rPr>
          <w:rFonts w:ascii="Times New Roman" w:eastAsia="Times New Roman" w:hAnsi="Times New Roman"/>
          <w:sz w:val="24"/>
          <w:szCs w:val="24"/>
          <w:lang w:eastAsia="ro-RO"/>
        </w:rPr>
        <w:t>ă</w:t>
      </w:r>
      <w:r w:rsidR="00E028C1" w:rsidRPr="001E0C6C">
        <w:rPr>
          <w:rFonts w:ascii="Times New Roman" w:eastAsia="Times New Roman" w:hAnsi="Times New Roman"/>
          <w:sz w:val="24"/>
          <w:szCs w:val="24"/>
          <w:lang w:eastAsia="ro-RO"/>
        </w:rPr>
        <w:t xml:space="preserve"> </w:t>
      </w:r>
      <w:r w:rsidR="006A18FA" w:rsidRPr="001E0C6C">
        <w:rPr>
          <w:rFonts w:ascii="Times New Roman" w:eastAsia="Times New Roman" w:hAnsi="Times New Roman"/>
          <w:sz w:val="24"/>
          <w:szCs w:val="24"/>
          <w:lang w:eastAsia="ro-RO"/>
        </w:rPr>
        <w:t>î</w:t>
      </w:r>
      <w:r w:rsidR="00E028C1" w:rsidRPr="001E0C6C">
        <w:rPr>
          <w:rFonts w:ascii="Times New Roman" w:eastAsia="Times New Roman" w:hAnsi="Times New Roman"/>
          <w:sz w:val="24"/>
          <w:szCs w:val="24"/>
          <w:lang w:eastAsia="ro-RO"/>
        </w:rPr>
        <w:t>nc</w:t>
      </w:r>
      <w:r w:rsidR="006A18FA" w:rsidRPr="001E0C6C">
        <w:rPr>
          <w:rFonts w:ascii="Times New Roman" w:eastAsia="Times New Roman" w:hAnsi="Times New Roman"/>
          <w:sz w:val="24"/>
          <w:szCs w:val="24"/>
          <w:lang w:eastAsia="ro-RO"/>
        </w:rPr>
        <w:t>ă</w:t>
      </w:r>
      <w:r w:rsidR="00E028C1" w:rsidRPr="001E0C6C">
        <w:rPr>
          <w:rFonts w:ascii="Times New Roman" w:eastAsia="Times New Roman" w:hAnsi="Times New Roman"/>
          <w:sz w:val="24"/>
          <w:szCs w:val="24"/>
          <w:lang w:eastAsia="ro-RO"/>
        </w:rPr>
        <w:t xml:space="preserve"> o prob</w:t>
      </w:r>
      <w:r w:rsidR="006A18FA" w:rsidRPr="001E0C6C">
        <w:rPr>
          <w:rFonts w:ascii="Times New Roman" w:eastAsia="Times New Roman" w:hAnsi="Times New Roman"/>
          <w:sz w:val="24"/>
          <w:szCs w:val="24"/>
          <w:lang w:eastAsia="ro-RO"/>
        </w:rPr>
        <w:t>ă</w:t>
      </w:r>
      <w:r w:rsidR="00E028C1" w:rsidRPr="001E0C6C">
        <w:rPr>
          <w:rFonts w:ascii="Times New Roman" w:eastAsia="Times New Roman" w:hAnsi="Times New Roman"/>
          <w:sz w:val="24"/>
          <w:szCs w:val="24"/>
          <w:lang w:eastAsia="ro-RO"/>
        </w:rPr>
        <w:t xml:space="preserve"> complet</w:t>
      </w:r>
      <w:r w:rsidR="006A18FA" w:rsidRPr="001E0C6C">
        <w:rPr>
          <w:rFonts w:ascii="Times New Roman" w:eastAsia="Times New Roman" w:hAnsi="Times New Roman"/>
          <w:sz w:val="24"/>
          <w:szCs w:val="24"/>
          <w:lang w:eastAsia="ro-RO"/>
        </w:rPr>
        <w:t>ă</w:t>
      </w:r>
      <w:r w:rsidR="00E028C1" w:rsidRPr="001E0C6C">
        <w:rPr>
          <w:rFonts w:ascii="Times New Roman" w:eastAsia="Times New Roman" w:hAnsi="Times New Roman"/>
          <w:sz w:val="24"/>
          <w:szCs w:val="24"/>
          <w:lang w:eastAsia="ro-RO"/>
        </w:rPr>
        <w:t xml:space="preserve"> cu primele 17 vagoane cu o depresiune de </w:t>
      </w:r>
      <w:r w:rsidR="00E028C1" w:rsidRPr="001E0C6C">
        <w:rPr>
          <w:rFonts w:ascii="Times New Roman" w:eastAsia="Times New Roman" w:hAnsi="Times New Roman"/>
          <w:b/>
          <w:sz w:val="24"/>
          <w:szCs w:val="24"/>
          <w:lang w:eastAsia="ro-RO"/>
        </w:rPr>
        <w:t>0</w:t>
      </w:r>
      <w:r w:rsidR="006A18FA" w:rsidRPr="001E0C6C">
        <w:rPr>
          <w:rFonts w:ascii="Times New Roman" w:eastAsia="Times New Roman" w:hAnsi="Times New Roman"/>
          <w:b/>
          <w:sz w:val="24"/>
          <w:szCs w:val="24"/>
          <w:lang w:eastAsia="ro-RO"/>
        </w:rPr>
        <w:t>,</w:t>
      </w:r>
      <w:r w:rsidR="00E028C1" w:rsidRPr="001E0C6C">
        <w:rPr>
          <w:rFonts w:ascii="Times New Roman" w:eastAsia="Times New Roman" w:hAnsi="Times New Roman"/>
          <w:b/>
          <w:sz w:val="24"/>
          <w:szCs w:val="24"/>
          <w:lang w:eastAsia="ro-RO"/>
        </w:rPr>
        <w:t>7 bar</w:t>
      </w:r>
      <w:r w:rsidR="00FC31E4" w:rsidRPr="001E0C6C">
        <w:rPr>
          <w:rFonts w:ascii="Times New Roman" w:eastAsia="Times New Roman" w:hAnsi="Times New Roman"/>
          <w:sz w:val="24"/>
          <w:szCs w:val="24"/>
          <w:lang w:eastAsia="ro-RO"/>
        </w:rPr>
        <w:t>;</w:t>
      </w:r>
    </w:p>
    <w:p w:rsidR="00E028C1" w:rsidRPr="001E0C6C" w:rsidRDefault="00FC31E4" w:rsidP="00FC31E4">
      <w:pPr>
        <w:spacing w:after="0" w:line="240" w:lineRule="auto"/>
        <w:ind w:left="1428"/>
        <w:jc w:val="both"/>
        <w:rPr>
          <w:rFonts w:ascii="Times New Roman" w:eastAsia="Times New Roman" w:hAnsi="Times New Roman"/>
          <w:sz w:val="24"/>
          <w:szCs w:val="24"/>
          <w:lang w:eastAsia="ro-RO"/>
        </w:rPr>
      </w:pPr>
      <w:r w:rsidRPr="001E0C6C">
        <w:rPr>
          <w:rFonts w:ascii="Times New Roman" w:hAnsi="Times New Roman"/>
          <w:b/>
          <w:sz w:val="24"/>
          <w:szCs w:val="24"/>
        </w:rPr>
        <w:t>constatări:</w:t>
      </w:r>
      <w:r w:rsidR="00E028C1" w:rsidRPr="001E0C6C">
        <w:rPr>
          <w:rFonts w:ascii="Times New Roman" w:eastAsia="Times New Roman" w:hAnsi="Times New Roman"/>
          <w:sz w:val="24"/>
          <w:szCs w:val="24"/>
          <w:lang w:eastAsia="ro-RO"/>
        </w:rPr>
        <w:t xml:space="preserve"> fr</w:t>
      </w:r>
      <w:r w:rsidR="005929F3">
        <w:rPr>
          <w:rFonts w:ascii="Times New Roman" w:eastAsia="Times New Roman" w:hAnsi="Times New Roman"/>
          <w:sz w:val="24"/>
          <w:szCs w:val="24"/>
          <w:lang w:eastAsia="ro-RO"/>
        </w:rPr>
        <w:t>â</w:t>
      </w:r>
      <w:r w:rsidR="00E028C1" w:rsidRPr="001E0C6C">
        <w:rPr>
          <w:rFonts w:ascii="Times New Roman" w:eastAsia="Times New Roman" w:hAnsi="Times New Roman"/>
          <w:sz w:val="24"/>
          <w:szCs w:val="24"/>
          <w:lang w:eastAsia="ro-RO"/>
        </w:rPr>
        <w:t xml:space="preserve">nele automate nu au intrat </w:t>
      </w:r>
      <w:r w:rsidR="006A18FA" w:rsidRPr="001E0C6C">
        <w:rPr>
          <w:rFonts w:ascii="Times New Roman" w:eastAsia="Times New Roman" w:hAnsi="Times New Roman"/>
          <w:sz w:val="24"/>
          <w:szCs w:val="24"/>
          <w:lang w:eastAsia="ro-RO"/>
        </w:rPr>
        <w:t>î</w:t>
      </w:r>
      <w:r w:rsidR="00E028C1" w:rsidRPr="001E0C6C">
        <w:rPr>
          <w:rFonts w:ascii="Times New Roman" w:eastAsia="Times New Roman" w:hAnsi="Times New Roman"/>
          <w:sz w:val="24"/>
          <w:szCs w:val="24"/>
          <w:lang w:eastAsia="ro-RO"/>
        </w:rPr>
        <w:t>n ac</w:t>
      </w:r>
      <w:r w:rsidR="006A18FA" w:rsidRPr="001E0C6C">
        <w:rPr>
          <w:rFonts w:ascii="Times New Roman" w:eastAsia="Times New Roman" w:hAnsi="Times New Roman"/>
          <w:sz w:val="24"/>
          <w:szCs w:val="24"/>
          <w:lang w:eastAsia="ro-RO"/>
        </w:rPr>
        <w:t>ţ</w:t>
      </w:r>
      <w:r w:rsidR="00E028C1" w:rsidRPr="001E0C6C">
        <w:rPr>
          <w:rFonts w:ascii="Times New Roman" w:eastAsia="Times New Roman" w:hAnsi="Times New Roman"/>
          <w:sz w:val="24"/>
          <w:szCs w:val="24"/>
          <w:lang w:eastAsia="ro-RO"/>
        </w:rPr>
        <w:t>iune</w:t>
      </w:r>
      <w:r w:rsidR="0007484A" w:rsidRPr="001E0C6C">
        <w:rPr>
          <w:rFonts w:ascii="Times New Roman" w:eastAsia="Times New Roman" w:hAnsi="Times New Roman"/>
          <w:sz w:val="24"/>
          <w:szCs w:val="24"/>
          <w:lang w:eastAsia="ro-RO"/>
        </w:rPr>
        <w:t xml:space="preserve"> la toate vagoanele</w:t>
      </w:r>
      <w:r w:rsidR="00E028C1" w:rsidRPr="001E0C6C">
        <w:rPr>
          <w:rFonts w:ascii="Times New Roman" w:eastAsia="Times New Roman" w:hAnsi="Times New Roman"/>
          <w:sz w:val="24"/>
          <w:szCs w:val="24"/>
          <w:lang w:eastAsia="ro-RO"/>
        </w:rPr>
        <w:t>.</w:t>
      </w:r>
    </w:p>
    <w:p w:rsidR="00FC31E4" w:rsidRPr="001E0C6C" w:rsidRDefault="00E028C1" w:rsidP="00455734">
      <w:pPr>
        <w:numPr>
          <w:ilvl w:val="0"/>
          <w:numId w:val="18"/>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Cu semiacupl</w:t>
      </w:r>
      <w:r w:rsidR="006A18FA" w:rsidRPr="001E0C6C">
        <w:rPr>
          <w:rFonts w:ascii="Times New Roman" w:eastAsia="Times New Roman" w:hAnsi="Times New Roman"/>
          <w:sz w:val="24"/>
          <w:szCs w:val="24"/>
          <w:lang w:eastAsia="ro-RO"/>
        </w:rPr>
        <w:t>ă</w:t>
      </w:r>
      <w:r w:rsidRPr="001E0C6C">
        <w:rPr>
          <w:rFonts w:ascii="Times New Roman" w:eastAsia="Times New Roman" w:hAnsi="Times New Roman"/>
          <w:sz w:val="24"/>
          <w:szCs w:val="24"/>
          <w:lang w:eastAsia="ro-RO"/>
        </w:rPr>
        <w:t>ril</w:t>
      </w:r>
      <w:r w:rsidR="003B4AAA" w:rsidRPr="001E0C6C">
        <w:rPr>
          <w:rFonts w:ascii="Times New Roman" w:eastAsia="Times New Roman" w:hAnsi="Times New Roman"/>
          <w:sz w:val="24"/>
          <w:szCs w:val="24"/>
          <w:lang w:eastAsia="ro-RO"/>
        </w:rPr>
        <w:t>e astfel schimbate conform pct.VII</w:t>
      </w:r>
      <w:r w:rsidRPr="001E0C6C">
        <w:rPr>
          <w:rFonts w:ascii="Times New Roman" w:eastAsia="Times New Roman" w:hAnsi="Times New Roman"/>
          <w:sz w:val="24"/>
          <w:szCs w:val="24"/>
          <w:lang w:eastAsia="ro-RO"/>
        </w:rPr>
        <w:t>, s-a procedat la reluarea probelor men</w:t>
      </w:r>
      <w:r w:rsidR="006A18FA" w:rsidRPr="001E0C6C">
        <w:rPr>
          <w:rFonts w:ascii="Times New Roman" w:eastAsia="Times New Roman" w:hAnsi="Times New Roman"/>
          <w:sz w:val="24"/>
          <w:szCs w:val="24"/>
          <w:lang w:eastAsia="ro-RO"/>
        </w:rPr>
        <w:t>ţ</w:t>
      </w:r>
      <w:r w:rsidRPr="001E0C6C">
        <w:rPr>
          <w:rFonts w:ascii="Times New Roman" w:eastAsia="Times New Roman" w:hAnsi="Times New Roman"/>
          <w:sz w:val="24"/>
          <w:szCs w:val="24"/>
          <w:lang w:eastAsia="ro-RO"/>
        </w:rPr>
        <w:t xml:space="preserve">ionate la punctul </w:t>
      </w:r>
      <w:r w:rsidR="003B4AAA" w:rsidRPr="001E0C6C">
        <w:rPr>
          <w:rFonts w:ascii="Times New Roman" w:eastAsia="Times New Roman" w:hAnsi="Times New Roman"/>
          <w:sz w:val="24"/>
          <w:szCs w:val="24"/>
          <w:lang w:eastAsia="ro-RO"/>
        </w:rPr>
        <w:t>I</w:t>
      </w:r>
      <w:r w:rsidR="00FC31E4" w:rsidRPr="001E0C6C">
        <w:rPr>
          <w:rFonts w:ascii="Times New Roman" w:eastAsia="Times New Roman" w:hAnsi="Times New Roman"/>
          <w:sz w:val="24"/>
          <w:szCs w:val="24"/>
          <w:lang w:eastAsia="ro-RO"/>
        </w:rPr>
        <w:t>;</w:t>
      </w:r>
    </w:p>
    <w:p w:rsidR="00E028C1" w:rsidRPr="001E0C6C" w:rsidRDefault="00FC31E4" w:rsidP="00FC31E4">
      <w:pPr>
        <w:spacing w:after="0" w:line="240" w:lineRule="auto"/>
        <w:ind w:left="1428"/>
        <w:jc w:val="both"/>
        <w:rPr>
          <w:rFonts w:ascii="Times New Roman" w:eastAsia="Times New Roman" w:hAnsi="Times New Roman"/>
          <w:sz w:val="24"/>
          <w:szCs w:val="24"/>
          <w:lang w:eastAsia="ro-RO"/>
        </w:rPr>
      </w:pPr>
      <w:r w:rsidRPr="001E0C6C">
        <w:rPr>
          <w:rFonts w:ascii="Times New Roman" w:hAnsi="Times New Roman"/>
          <w:b/>
          <w:sz w:val="24"/>
          <w:szCs w:val="24"/>
        </w:rPr>
        <w:t xml:space="preserve">constatări: </w:t>
      </w:r>
      <w:r w:rsidR="00336CB3" w:rsidRPr="001E0C6C">
        <w:rPr>
          <w:rFonts w:ascii="Times New Roman" w:eastAsia="Times New Roman" w:hAnsi="Times New Roman"/>
          <w:sz w:val="24"/>
          <w:szCs w:val="24"/>
          <w:lang w:eastAsia="ro-RO"/>
        </w:rPr>
        <w:t xml:space="preserve">au fost obţinute </w:t>
      </w:r>
      <w:r w:rsidR="00E028C1" w:rsidRPr="001E0C6C">
        <w:rPr>
          <w:rFonts w:ascii="Times New Roman" w:eastAsia="Times New Roman" w:hAnsi="Times New Roman"/>
          <w:sz w:val="24"/>
          <w:szCs w:val="24"/>
          <w:lang w:eastAsia="ro-RO"/>
        </w:rPr>
        <w:t>acelea</w:t>
      </w:r>
      <w:r w:rsidR="006A18FA" w:rsidRPr="001E0C6C">
        <w:rPr>
          <w:rFonts w:ascii="Times New Roman" w:eastAsia="Times New Roman" w:hAnsi="Times New Roman"/>
          <w:sz w:val="24"/>
          <w:szCs w:val="24"/>
          <w:lang w:eastAsia="ro-RO"/>
        </w:rPr>
        <w:t>ş</w:t>
      </w:r>
      <w:r w:rsidR="00E028C1" w:rsidRPr="001E0C6C">
        <w:rPr>
          <w:rFonts w:ascii="Times New Roman" w:eastAsia="Times New Roman" w:hAnsi="Times New Roman"/>
          <w:sz w:val="24"/>
          <w:szCs w:val="24"/>
          <w:lang w:eastAsia="ro-RO"/>
        </w:rPr>
        <w:t xml:space="preserve">i rezultate ca la punctul </w:t>
      </w:r>
      <w:r w:rsidR="003B4AAA" w:rsidRPr="001E0C6C">
        <w:rPr>
          <w:rFonts w:ascii="Times New Roman" w:eastAsia="Times New Roman" w:hAnsi="Times New Roman"/>
          <w:sz w:val="24"/>
          <w:szCs w:val="24"/>
          <w:lang w:eastAsia="ro-RO"/>
        </w:rPr>
        <w:t>I</w:t>
      </w:r>
      <w:r w:rsidR="00E028C1" w:rsidRPr="001E0C6C">
        <w:rPr>
          <w:rFonts w:ascii="Times New Roman" w:eastAsia="Times New Roman" w:hAnsi="Times New Roman"/>
          <w:sz w:val="24"/>
          <w:szCs w:val="24"/>
          <w:lang w:eastAsia="ro-RO"/>
        </w:rPr>
        <w:t>.</w:t>
      </w:r>
    </w:p>
    <w:p w:rsidR="00FE5FD8" w:rsidRPr="001E0C6C" w:rsidRDefault="00FE5FD8" w:rsidP="00FC31E4">
      <w:pPr>
        <w:spacing w:after="0" w:line="240" w:lineRule="auto"/>
        <w:ind w:left="1428"/>
        <w:jc w:val="both"/>
        <w:rPr>
          <w:rFonts w:ascii="Times New Roman" w:eastAsia="Times New Roman" w:hAnsi="Times New Roman"/>
          <w:sz w:val="16"/>
          <w:szCs w:val="16"/>
          <w:lang w:eastAsia="ro-RO"/>
        </w:rPr>
      </w:pPr>
    </w:p>
    <w:p w:rsidR="00B054AA" w:rsidRPr="001E0C6C" w:rsidRDefault="00195067" w:rsidP="00455734">
      <w:pPr>
        <w:numPr>
          <w:ilvl w:val="0"/>
          <w:numId w:val="17"/>
        </w:numPr>
        <w:autoSpaceDE w:val="0"/>
        <w:autoSpaceDN w:val="0"/>
        <w:adjustRightInd w:val="0"/>
        <w:spacing w:after="0" w:line="240" w:lineRule="auto"/>
        <w:jc w:val="both"/>
        <w:rPr>
          <w:rFonts w:ascii="Times New Roman" w:hAnsi="Times New Roman"/>
          <w:i/>
          <w:sz w:val="24"/>
          <w:szCs w:val="24"/>
          <w:u w:val="single"/>
        </w:rPr>
      </w:pPr>
      <w:r w:rsidRPr="001E0C6C">
        <w:rPr>
          <w:rFonts w:ascii="Times New Roman" w:hAnsi="Times New Roman"/>
          <w:i/>
          <w:sz w:val="24"/>
          <w:szCs w:val="24"/>
          <w:u w:val="single"/>
        </w:rPr>
        <w:t xml:space="preserve">Verificări efectuate în data de 14.04.2014 în staţia </w:t>
      </w:r>
      <w:r w:rsidR="00500331" w:rsidRPr="001E0C6C">
        <w:rPr>
          <w:rFonts w:ascii="Times New Roman" w:hAnsi="Times New Roman"/>
          <w:i/>
          <w:sz w:val="24"/>
          <w:szCs w:val="24"/>
          <w:u w:val="single"/>
        </w:rPr>
        <w:t>CF</w:t>
      </w:r>
      <w:r w:rsidR="0007484A" w:rsidRPr="001E0C6C">
        <w:rPr>
          <w:rFonts w:ascii="Times New Roman" w:hAnsi="Times New Roman"/>
          <w:i/>
          <w:sz w:val="24"/>
          <w:szCs w:val="24"/>
          <w:u w:val="single"/>
        </w:rPr>
        <w:t>R</w:t>
      </w:r>
      <w:r w:rsidR="00A702F3" w:rsidRPr="001E0C6C">
        <w:rPr>
          <w:rFonts w:ascii="Times New Roman" w:hAnsi="Times New Roman"/>
          <w:i/>
          <w:sz w:val="24"/>
          <w:szCs w:val="24"/>
          <w:u w:val="single"/>
        </w:rPr>
        <w:t xml:space="preserve"> </w:t>
      </w:r>
      <w:r w:rsidRPr="001E0C6C">
        <w:rPr>
          <w:rFonts w:ascii="Times New Roman" w:hAnsi="Times New Roman"/>
          <w:i/>
          <w:sz w:val="24"/>
          <w:szCs w:val="24"/>
          <w:u w:val="single"/>
        </w:rPr>
        <w:t>Braşov Triaj</w:t>
      </w:r>
    </w:p>
    <w:p w:rsidR="00BD0B58" w:rsidRPr="001E0C6C" w:rsidRDefault="00BD0B58" w:rsidP="00BD0B58">
      <w:pPr>
        <w:autoSpaceDE w:val="0"/>
        <w:autoSpaceDN w:val="0"/>
        <w:adjustRightInd w:val="0"/>
        <w:spacing w:after="0" w:line="240" w:lineRule="auto"/>
        <w:ind w:firstLine="786"/>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La data de 14.04.2014 a fost efectuată verificarea stării tehnice a instalaţiei de frână vagon cu vagon cu următoarele constatări:</w:t>
      </w: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nr.33793937014-0 (siguranţă) - RP 06.02.09;</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Res</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proprietar: SLO - NH TT</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 OERLIKON G-P cu schimbător G-I;</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constatări : boghiul I, portsabotul freacă pe roată la osia 2 roata stângă;</w:t>
      </w:r>
    </w:p>
    <w:p w:rsidR="00BD0B58" w:rsidRPr="001E0C6C" w:rsidRDefault="00BD0B58" w:rsidP="00BD0B58">
      <w:pPr>
        <w:spacing w:after="0" w:line="240" w:lineRule="auto"/>
        <w:rPr>
          <w:rFonts w:ascii="Times New Roman" w:eastAsia="Times New Roman" w:hAnsi="Times New Roman"/>
          <w:sz w:val="16"/>
          <w:szCs w:val="16"/>
          <w:lang w:eastAsia="ro-RO"/>
        </w:rPr>
      </w:pP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nr.33564542008-4 – RP 29.06.10;</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Sgs;</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proprietar: SK - NH TR;  </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frânare progresivă;</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constatări: - ;</w:t>
      </w:r>
    </w:p>
    <w:p w:rsidR="00BD0B58" w:rsidRPr="001E0C6C" w:rsidRDefault="00BD0B58" w:rsidP="00BD0B58">
      <w:pPr>
        <w:spacing w:after="0" w:line="240" w:lineRule="auto"/>
        <w:ind w:left="1440"/>
        <w:rPr>
          <w:rFonts w:ascii="Times New Roman" w:eastAsia="Times New Roman" w:hAnsi="Times New Roman"/>
          <w:sz w:val="16"/>
          <w:szCs w:val="16"/>
          <w:lang w:eastAsia="ro-RO"/>
        </w:rPr>
      </w:pP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nr.33793937007-4 – RP 18.11.08;</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Res;</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proprietar: SLO - NH TT;</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schimbător G-I;</w:t>
      </w:r>
    </w:p>
    <w:p w:rsidR="00BD0B58" w:rsidRPr="001E0C6C" w:rsidRDefault="00BD0B58" w:rsidP="00455734">
      <w:pPr>
        <w:numPr>
          <w:ilvl w:val="0"/>
          <w:numId w:val="13"/>
        </w:numPr>
        <w:spacing w:after="0" w:line="240" w:lineRule="auto"/>
        <w:ind w:left="1800"/>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constatări: la boghiul I, portsabotul freacă pe roată la osia 1 roata dreapta, sabot sub 5 mm grosime la osia 2 roata dreaptă;</w:t>
      </w:r>
    </w:p>
    <w:p w:rsidR="00BD0B58" w:rsidRPr="001E0C6C" w:rsidRDefault="00BD0B58" w:rsidP="00A77356">
      <w:pPr>
        <w:spacing w:after="0" w:line="240" w:lineRule="auto"/>
        <w:ind w:left="1843"/>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la boghiul II, doi portsaboţi care frecau pe roată la osia 4 roata dreaptă, sabot lipsă la osia 3 roata stângă, sabot lipsă ½ osia 4 roata stânga;</w:t>
      </w:r>
    </w:p>
    <w:p w:rsidR="00BD0B58" w:rsidRPr="001E0C6C" w:rsidRDefault="00BD0B58" w:rsidP="00BD0B58">
      <w:pPr>
        <w:spacing w:after="0" w:line="240" w:lineRule="auto"/>
        <w:ind w:firstLine="708"/>
        <w:rPr>
          <w:rFonts w:ascii="Times New Roman" w:eastAsia="Times New Roman" w:hAnsi="Times New Roman"/>
          <w:sz w:val="16"/>
          <w:szCs w:val="16"/>
          <w:lang w:eastAsia="ro-RO"/>
        </w:rPr>
      </w:pP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nr.33793923001-3– RP 04.11.08;</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Regs;</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proprietar</w:t>
      </w:r>
      <w:r w:rsidR="00A77356" w:rsidRPr="001E0C6C">
        <w:rPr>
          <w:rFonts w:ascii="Times New Roman" w:eastAsia="Times New Roman" w:hAnsi="Times New Roman"/>
          <w:sz w:val="24"/>
          <w:szCs w:val="24"/>
          <w:lang w:eastAsia="ro-RO"/>
        </w:rPr>
        <w:t>: SLO - NH TT;</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schimbător G-I;</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constatări: - ;</w:t>
      </w:r>
    </w:p>
    <w:p w:rsidR="00BD0B58" w:rsidRPr="001E0C6C" w:rsidRDefault="00BD0B58" w:rsidP="00BD0B58">
      <w:pPr>
        <w:spacing w:after="0" w:line="240" w:lineRule="auto"/>
        <w:rPr>
          <w:rFonts w:ascii="Times New Roman" w:eastAsia="Times New Roman" w:hAnsi="Times New Roman"/>
          <w:sz w:val="16"/>
          <w:szCs w:val="16"/>
          <w:lang w:eastAsia="ro-RO"/>
        </w:rPr>
      </w:pP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nr.33793923007-0 - RP 30.10.08;</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Regs;</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proprietar: SLO - NH TR;</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schimbător G-I;</w:t>
      </w:r>
    </w:p>
    <w:p w:rsidR="00BD0B58" w:rsidRPr="001E0C6C" w:rsidRDefault="00BD0B58" w:rsidP="00455734">
      <w:pPr>
        <w:numPr>
          <w:ilvl w:val="0"/>
          <w:numId w:val="13"/>
        </w:numPr>
        <w:spacing w:after="0" w:line="240" w:lineRule="auto"/>
        <w:ind w:left="1800"/>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constatări: la boghiul I, sabot spate uzat sub 5 mm grosime la osia 1 roata stângă;</w:t>
      </w:r>
    </w:p>
    <w:p w:rsidR="00BD0B58" w:rsidRPr="001E0C6C" w:rsidRDefault="00BD0B58" w:rsidP="00A77356">
      <w:pPr>
        <w:spacing w:after="0" w:line="240" w:lineRule="auto"/>
        <w:ind w:left="1868" w:firstLine="967"/>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la boghiul II, sabot faţă uzat sub 5 mm grosime la osia 3 roata stângă, sabot faţă-spate uzaţi sub 5 mm grosime la osia 4 roata stângă, doi portsaboţi care frecau pe roată la osia 3 roata dreaptă;</w:t>
      </w: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nr.33564542005-0 – RP 24.08.10;</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Sgs;</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proprietar: SK - NH T;</w:t>
      </w:r>
    </w:p>
    <w:p w:rsidR="00BD0B58" w:rsidRPr="001E0C6C" w:rsidRDefault="00A77356"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lastRenderedPageBreak/>
        <w:t>tipul frânei</w:t>
      </w:r>
      <w:r w:rsidR="00BD0B58" w:rsidRPr="001E0C6C">
        <w:rPr>
          <w:rFonts w:ascii="Times New Roman" w:eastAsia="Times New Roman" w:hAnsi="Times New Roman"/>
          <w:sz w:val="24"/>
          <w:szCs w:val="24"/>
          <w:lang w:eastAsia="ro-RO"/>
        </w:rPr>
        <w:t>: OERLIKON -P cu frânare progresivă;</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constatări: - ;</w:t>
      </w:r>
    </w:p>
    <w:p w:rsidR="00BD0B58" w:rsidRPr="001E0C6C" w:rsidRDefault="00BD0B58" w:rsidP="00BD0B58">
      <w:pPr>
        <w:spacing w:after="0" w:line="240" w:lineRule="auto"/>
        <w:ind w:firstLine="708"/>
        <w:rPr>
          <w:rFonts w:ascii="Times New Roman" w:eastAsia="Times New Roman" w:hAnsi="Times New Roman"/>
          <w:sz w:val="16"/>
          <w:szCs w:val="16"/>
          <w:lang w:eastAsia="ro-RO"/>
        </w:rPr>
      </w:pP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nr.33793937013-2– RP 14.11.08;</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Regs;</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proprietar: SLO - NH TT;</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schimbător G-I;</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constatări: - ;</w:t>
      </w:r>
    </w:p>
    <w:p w:rsidR="00BD0B58" w:rsidRPr="001E0C6C" w:rsidRDefault="00BD0B58" w:rsidP="00BD0B58">
      <w:pPr>
        <w:spacing w:after="0" w:line="240" w:lineRule="auto"/>
        <w:ind w:firstLine="708"/>
        <w:rPr>
          <w:rFonts w:ascii="Times New Roman" w:eastAsia="Times New Roman" w:hAnsi="Times New Roman"/>
          <w:sz w:val="16"/>
          <w:szCs w:val="16"/>
          <w:lang w:eastAsia="ro-RO"/>
        </w:rPr>
      </w:pP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nr.33564542007-6 – RP 24.08.10;</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Sgs;</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proprietar: SK - NH T;</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frânare progresivă;</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constatări: - ;</w:t>
      </w:r>
    </w:p>
    <w:p w:rsidR="00BD0B58" w:rsidRPr="001E0C6C" w:rsidRDefault="00BD0B58" w:rsidP="00BD0B58">
      <w:pPr>
        <w:spacing w:after="0" w:line="240" w:lineRule="auto"/>
        <w:ind w:firstLine="708"/>
        <w:rPr>
          <w:rFonts w:ascii="Times New Roman" w:eastAsia="Times New Roman" w:hAnsi="Times New Roman"/>
          <w:sz w:val="16"/>
          <w:szCs w:val="16"/>
          <w:lang w:eastAsia="ro-RO"/>
        </w:rPr>
      </w:pP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nr.33793923002-1 – RP 05.11.08;</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Regs-z;</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proprietar: SLO – NH TT;</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schimbător G-I;</w:t>
      </w:r>
    </w:p>
    <w:p w:rsidR="00BD0B58" w:rsidRPr="001E0C6C" w:rsidRDefault="00BD0B58" w:rsidP="00455734">
      <w:pPr>
        <w:numPr>
          <w:ilvl w:val="0"/>
          <w:numId w:val="13"/>
        </w:numPr>
        <w:spacing w:after="0" w:line="240" w:lineRule="auto"/>
        <w:ind w:left="1800"/>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constatări: la boghiul I sabot faţă uzat sub 5 mm grosime la osia 1 roata stângă;</w:t>
      </w:r>
    </w:p>
    <w:p w:rsidR="00BD0B58" w:rsidRPr="001E0C6C" w:rsidRDefault="00BD0B58" w:rsidP="00BD0B58">
      <w:pPr>
        <w:spacing w:after="0" w:line="240" w:lineRule="auto"/>
        <w:rPr>
          <w:rFonts w:ascii="Times New Roman" w:eastAsia="Times New Roman" w:hAnsi="Times New Roman"/>
          <w:sz w:val="16"/>
          <w:szCs w:val="16"/>
          <w:lang w:eastAsia="ro-RO"/>
        </w:rPr>
      </w:pP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nr.33794549903-2– RP 29.09.10;</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Sgss-z;</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proprietar: SLO – NH TR;  </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frânare progresivă;</w:t>
      </w:r>
    </w:p>
    <w:p w:rsidR="00BD0B58" w:rsidRPr="001E0C6C" w:rsidRDefault="00BD0B58" w:rsidP="00455734">
      <w:pPr>
        <w:numPr>
          <w:ilvl w:val="0"/>
          <w:numId w:val="13"/>
        </w:numPr>
        <w:spacing w:after="0" w:line="240" w:lineRule="auto"/>
        <w:ind w:left="1800"/>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constatări: la boghiul II un portsabot dublu freacă pe roată la osia 4 roata dreapta; </w:t>
      </w:r>
    </w:p>
    <w:p w:rsidR="00BD0B58" w:rsidRPr="001E0C6C" w:rsidRDefault="00BD0B58" w:rsidP="00BD0B58">
      <w:pPr>
        <w:spacing w:after="0" w:line="240" w:lineRule="auto"/>
        <w:ind w:firstLine="708"/>
        <w:rPr>
          <w:rFonts w:ascii="Times New Roman" w:eastAsia="Times New Roman" w:hAnsi="Times New Roman"/>
          <w:sz w:val="16"/>
          <w:szCs w:val="16"/>
          <w:lang w:eastAsia="ro-RO"/>
        </w:rPr>
      </w:pP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nr.33793937006-6– RP 23.01.09;</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Res;</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proprietar: SLO – NH TT;  </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schimbător G-I;</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constatări: -; </w:t>
      </w:r>
    </w:p>
    <w:p w:rsidR="00BD0B58" w:rsidRPr="001E0C6C" w:rsidRDefault="00BD0B58" w:rsidP="00BD0B58">
      <w:pPr>
        <w:spacing w:after="0" w:line="240" w:lineRule="auto"/>
        <w:ind w:firstLine="708"/>
        <w:rPr>
          <w:rFonts w:ascii="Times New Roman" w:eastAsia="Times New Roman" w:hAnsi="Times New Roman"/>
          <w:sz w:val="16"/>
          <w:szCs w:val="16"/>
          <w:lang w:eastAsia="ro-RO"/>
        </w:rPr>
      </w:pP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nr.33793937012-4– RP 27.08.09;</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Res;</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proprietar: SLO – NH TR;  </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schimbător G-I;</w:t>
      </w:r>
    </w:p>
    <w:p w:rsidR="00BD0B58" w:rsidRPr="001E0C6C" w:rsidRDefault="00BD0B58" w:rsidP="00455734">
      <w:pPr>
        <w:numPr>
          <w:ilvl w:val="0"/>
          <w:numId w:val="13"/>
        </w:numPr>
        <w:spacing w:after="0" w:line="240" w:lineRule="auto"/>
        <w:ind w:left="1800"/>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constatări: la boghioul I sabot uzat complet la osia 1 roata dreapta şi un portsabot freacă pe roată la osia 2 roata dreapta;</w:t>
      </w:r>
    </w:p>
    <w:p w:rsidR="00BD0B58" w:rsidRPr="001E0C6C" w:rsidRDefault="00BD0B58" w:rsidP="00A77356">
      <w:pPr>
        <w:spacing w:after="0" w:line="240" w:lineRule="auto"/>
        <w:ind w:left="1726" w:firstLine="1109"/>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la boghiul II osia 3 sabot spate uzat sub 5 mm grosime roata stângă, un portsabot freacă pe roată la osia 3 roata dreapta;</w:t>
      </w:r>
    </w:p>
    <w:p w:rsidR="00BD0B58" w:rsidRPr="001E0C6C" w:rsidRDefault="00BD0B58" w:rsidP="00BD0B58">
      <w:pPr>
        <w:spacing w:after="0" w:line="240" w:lineRule="auto"/>
        <w:ind w:firstLine="708"/>
        <w:rPr>
          <w:rFonts w:ascii="Times New Roman" w:eastAsia="Times New Roman" w:hAnsi="Times New Roman"/>
          <w:sz w:val="16"/>
          <w:szCs w:val="16"/>
          <w:lang w:eastAsia="ro-RO"/>
        </w:rPr>
      </w:pP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nr.33793923006-2 – RP 12.11.08;</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Regs;</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proprietar: SLO – NH TT;</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schimbător G-I;</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constatări: -; </w:t>
      </w:r>
    </w:p>
    <w:p w:rsidR="00BD0B58" w:rsidRPr="001E0C6C" w:rsidRDefault="00BD0B58" w:rsidP="00BD0B58">
      <w:pPr>
        <w:spacing w:after="0" w:line="240" w:lineRule="auto"/>
        <w:ind w:firstLine="708"/>
        <w:rPr>
          <w:rFonts w:ascii="Times New Roman" w:eastAsia="Times New Roman" w:hAnsi="Times New Roman"/>
          <w:sz w:val="16"/>
          <w:szCs w:val="16"/>
          <w:lang w:eastAsia="ro-RO"/>
        </w:rPr>
      </w:pP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nr.33793937005-8 – RP 09.01.09;</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Res;</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proprietar: SLO – NH TT;</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schimbător G-I;</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constatări: la boghiul II osia 3 sabot faţă roata stângă suprasolici</w:t>
      </w:r>
      <w:r w:rsidR="00A77356" w:rsidRPr="001E0C6C">
        <w:rPr>
          <w:rFonts w:ascii="Times New Roman" w:eastAsia="Times New Roman" w:hAnsi="Times New Roman"/>
          <w:sz w:val="24"/>
          <w:szCs w:val="24"/>
          <w:lang w:eastAsia="ro-RO"/>
        </w:rPr>
        <w:t>tat termic;</w:t>
      </w:r>
    </w:p>
    <w:p w:rsidR="00BD0B58" w:rsidRPr="001E0C6C" w:rsidRDefault="00BD0B58" w:rsidP="00BD0B58">
      <w:pPr>
        <w:spacing w:after="0" w:line="240" w:lineRule="auto"/>
        <w:ind w:firstLine="708"/>
        <w:rPr>
          <w:rFonts w:ascii="Times New Roman" w:eastAsia="Times New Roman" w:hAnsi="Times New Roman"/>
          <w:sz w:val="16"/>
          <w:szCs w:val="16"/>
          <w:lang w:eastAsia="ro-RO"/>
        </w:rPr>
      </w:pP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nr.33794542902-1– RP 27.11.08;</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Sgss-z;</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lastRenderedPageBreak/>
        <w:t>proprietar: SLO – NH TR;</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frânare progresivă;</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constatări: -;</w:t>
      </w:r>
    </w:p>
    <w:p w:rsidR="00BD0B58" w:rsidRPr="001E0C6C" w:rsidRDefault="00BD0B58" w:rsidP="00BD0B58">
      <w:pPr>
        <w:spacing w:after="0" w:line="240" w:lineRule="auto"/>
        <w:ind w:firstLine="708"/>
        <w:rPr>
          <w:rFonts w:ascii="Times New Roman" w:eastAsia="Times New Roman" w:hAnsi="Times New Roman"/>
          <w:sz w:val="16"/>
          <w:szCs w:val="16"/>
          <w:lang w:eastAsia="ro-RO"/>
        </w:rPr>
      </w:pP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nr.33794542904-7 – RP 30.09.10;</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Sgs-z;</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proprietar: SLO – NH TR;</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frânare progresivă;</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constatări: -; </w:t>
      </w:r>
    </w:p>
    <w:p w:rsidR="00BD0B58" w:rsidRPr="001E0C6C" w:rsidRDefault="00BD0B58" w:rsidP="00BD0B58">
      <w:pPr>
        <w:spacing w:after="0" w:line="240" w:lineRule="auto"/>
        <w:ind w:firstLine="708"/>
        <w:rPr>
          <w:rFonts w:ascii="Times New Roman" w:eastAsia="Times New Roman" w:hAnsi="Times New Roman"/>
          <w:sz w:val="16"/>
          <w:szCs w:val="16"/>
          <w:lang w:eastAsia="ro-RO"/>
        </w:rPr>
      </w:pP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nr.33564542011-8 – RP 30.06.10;</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Sgs;</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proprietar: SK – NH TR;</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frânare progresivă;</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constatări: -; </w:t>
      </w:r>
    </w:p>
    <w:p w:rsidR="00BD0B58" w:rsidRPr="001E0C6C" w:rsidRDefault="00BD0B58" w:rsidP="00BD0B58">
      <w:pPr>
        <w:spacing w:after="0" w:line="240" w:lineRule="auto"/>
        <w:ind w:firstLine="708"/>
        <w:rPr>
          <w:rFonts w:ascii="Times New Roman" w:eastAsia="Times New Roman" w:hAnsi="Times New Roman"/>
          <w:sz w:val="16"/>
          <w:szCs w:val="16"/>
          <w:lang w:eastAsia="ro-RO"/>
        </w:rPr>
      </w:pP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nr.33793923013-8 – RP 30.10.08;</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Regs;</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proprietar: SLO – NH T;</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schimbător G-I;</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constatări: -;</w:t>
      </w: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nr.33793937008-2 – RP 30.01.09;</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Res;</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proprietar: SLO – NH TT;</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schimbător G-I;</w:t>
      </w:r>
    </w:p>
    <w:p w:rsidR="00BD0B58" w:rsidRPr="001E0C6C" w:rsidRDefault="00BD0B58" w:rsidP="00455734">
      <w:pPr>
        <w:numPr>
          <w:ilvl w:val="0"/>
          <w:numId w:val="13"/>
        </w:numPr>
        <w:spacing w:after="0" w:line="240" w:lineRule="auto"/>
        <w:ind w:left="1800"/>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constatări: la boghiul I portsabot freacă pe roată la osia 2 partea dreapta, doi portsaboţi freacă pe roată la osia 1 partea dreapta; </w:t>
      </w:r>
    </w:p>
    <w:p w:rsidR="00BD0B58" w:rsidRPr="001E0C6C" w:rsidRDefault="00BD0B58" w:rsidP="00BD0B58">
      <w:pPr>
        <w:spacing w:after="0" w:line="240" w:lineRule="auto"/>
        <w:rPr>
          <w:rFonts w:ascii="Times New Roman" w:eastAsia="Times New Roman" w:hAnsi="Times New Roman"/>
          <w:sz w:val="16"/>
          <w:szCs w:val="16"/>
          <w:lang w:eastAsia="ro-RO"/>
        </w:rPr>
      </w:pP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nr.33794542908-8 – RP 20.09.10;</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Sgs-z;</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proprietar: SLO – NH TR;</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frânare progresivă;</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constatări: - ; </w:t>
      </w:r>
    </w:p>
    <w:p w:rsidR="00BD0B58" w:rsidRPr="001E0C6C" w:rsidRDefault="00BD0B58" w:rsidP="00BD0B58">
      <w:pPr>
        <w:spacing w:after="0" w:line="240" w:lineRule="auto"/>
        <w:ind w:left="384"/>
        <w:rPr>
          <w:rFonts w:ascii="Times New Roman" w:eastAsia="Times New Roman" w:hAnsi="Times New Roman"/>
          <w:sz w:val="16"/>
          <w:szCs w:val="16"/>
          <w:lang w:eastAsia="ro-RO"/>
        </w:rPr>
      </w:pP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nr.33793937003-3– RP 09.01.09;</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Res;</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proprietar: SLO – NH TT;  </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schimbător G-I;</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constatări: la boghiul I saboţi spate uzaţi la osiile 1 şi 2 partea stângă, sabot uzat sub 10 mm grosime la osia 1 roata dreapta şi un sabot uzat sub 10 mm la osia 2 roata dreapta;</w:t>
      </w:r>
    </w:p>
    <w:p w:rsidR="00BD0B58" w:rsidRPr="001E0C6C" w:rsidRDefault="00BD0B58" w:rsidP="00BD0B58">
      <w:pPr>
        <w:spacing w:after="0" w:line="240" w:lineRule="auto"/>
        <w:ind w:left="1800" w:firstLine="106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la boghiul II sabot spate uzat osia 3 roata stângă, portsabot freacă pe roată la osia 3 partea dreapta; </w:t>
      </w:r>
    </w:p>
    <w:p w:rsidR="00BD0B58" w:rsidRPr="001E0C6C" w:rsidRDefault="00BD0B58" w:rsidP="00BD0B58">
      <w:pPr>
        <w:spacing w:after="0" w:line="240" w:lineRule="auto"/>
        <w:ind w:left="384"/>
        <w:rPr>
          <w:rFonts w:ascii="Times New Roman" w:eastAsia="Times New Roman" w:hAnsi="Times New Roman"/>
          <w:sz w:val="16"/>
          <w:szCs w:val="16"/>
          <w:lang w:eastAsia="ro-RO"/>
        </w:rPr>
      </w:pP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nr.33793937004-1 – RP 02.02.09;</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Res;</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proprietar: SLO – NH TT;</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schimbător G-I;</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constatări: la boghiul II sabot spate uzat la osia 3 roata stângă </w:t>
      </w:r>
    </w:p>
    <w:p w:rsidR="00BD0B58" w:rsidRPr="001E0C6C" w:rsidRDefault="00BD0B58" w:rsidP="00BD0B58">
      <w:pPr>
        <w:spacing w:after="0" w:line="240" w:lineRule="auto"/>
        <w:ind w:left="384"/>
        <w:rPr>
          <w:rFonts w:ascii="Times New Roman" w:eastAsia="Times New Roman" w:hAnsi="Times New Roman"/>
          <w:sz w:val="16"/>
          <w:szCs w:val="16"/>
          <w:lang w:eastAsia="ro-RO"/>
        </w:rPr>
      </w:pP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nr.33793937015-7– RP 28.01.09;</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Res;</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proprietar: SLO – NH TT;</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schimbător G-I;</w:t>
      </w:r>
    </w:p>
    <w:p w:rsidR="00BD0B58" w:rsidRPr="001E0C6C" w:rsidRDefault="00A77356"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constatări</w:t>
      </w:r>
      <w:r w:rsidR="00BD0B58" w:rsidRPr="001E0C6C">
        <w:rPr>
          <w:rFonts w:ascii="Times New Roman" w:eastAsia="Times New Roman" w:hAnsi="Times New Roman"/>
          <w:sz w:val="24"/>
          <w:szCs w:val="24"/>
          <w:lang w:eastAsia="ro-RO"/>
        </w:rPr>
        <w:t xml:space="preserve">: la boghiul I sabot faţă uzat la partea superioară la osia 1 roata stângă </w:t>
      </w:r>
    </w:p>
    <w:p w:rsidR="00BD0B58" w:rsidRPr="001E0C6C" w:rsidRDefault="00BD0B58" w:rsidP="00BD0B58">
      <w:pPr>
        <w:spacing w:after="0" w:line="240" w:lineRule="auto"/>
        <w:ind w:left="2856"/>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la boghiul II sabot uzat complet la osia 4 roata dreapta;</w:t>
      </w: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lastRenderedPageBreak/>
        <w:t>vagonul nr.33794542907-0– RP 30.09.10;</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Sgss-z;</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proprietar: SLO – NH TR;  </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frânare progresivă;</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constatări: la boghiul I, doi saboţi uzaţi complet la osia 1 roata dreapta; </w:t>
      </w:r>
    </w:p>
    <w:p w:rsidR="00BD0B58" w:rsidRPr="001E0C6C" w:rsidRDefault="00BD0B58" w:rsidP="00BD0B58">
      <w:pPr>
        <w:spacing w:after="0" w:line="240" w:lineRule="auto"/>
        <w:ind w:left="384"/>
        <w:rPr>
          <w:rFonts w:ascii="Times New Roman" w:eastAsia="Times New Roman" w:hAnsi="Times New Roman"/>
          <w:sz w:val="16"/>
          <w:szCs w:val="16"/>
          <w:lang w:eastAsia="ro-RO"/>
        </w:rPr>
      </w:pP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nr.33564542013-4 – RP 30.06.10;</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Sgs;</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proprietar: SK – NH TR;</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frânare progresivă;</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constatări: - ; </w:t>
      </w:r>
    </w:p>
    <w:p w:rsidR="00BD0B58" w:rsidRPr="001E0C6C" w:rsidRDefault="00BD0B58" w:rsidP="00BD0B58">
      <w:pPr>
        <w:spacing w:after="0" w:line="240" w:lineRule="auto"/>
        <w:ind w:left="384"/>
        <w:rPr>
          <w:rFonts w:ascii="Times New Roman" w:eastAsia="Times New Roman" w:hAnsi="Times New Roman"/>
          <w:sz w:val="16"/>
          <w:szCs w:val="16"/>
          <w:lang w:eastAsia="ro-RO"/>
        </w:rPr>
      </w:pPr>
    </w:p>
    <w:p w:rsidR="00BD0B58" w:rsidRPr="001E0C6C" w:rsidRDefault="00BD0B58" w:rsidP="00455734">
      <w:pPr>
        <w:numPr>
          <w:ilvl w:val="0"/>
          <w:numId w:val="13"/>
        </w:numPr>
        <w:spacing w:after="0" w:line="240" w:lineRule="auto"/>
        <w:ind w:left="1800"/>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vagonul nr.33793923008-8 – RP 24.11.08;</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seria Regs;</w:t>
      </w:r>
    </w:p>
    <w:p w:rsidR="00BD0B58" w:rsidRPr="001E0C6C" w:rsidRDefault="00A77356"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proprietar: SLO – NH TT;</w:t>
      </w:r>
    </w:p>
    <w:p w:rsidR="00BD0B58" w:rsidRPr="001E0C6C" w:rsidRDefault="00BD0B58" w:rsidP="00455734">
      <w:pPr>
        <w:numPr>
          <w:ilvl w:val="0"/>
          <w:numId w:val="13"/>
        </w:numPr>
        <w:spacing w:after="0" w:line="240" w:lineRule="auto"/>
        <w:ind w:left="1800"/>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tipul frânei: OERLIKON  G-P cu schimbător G-I;</w:t>
      </w:r>
    </w:p>
    <w:p w:rsidR="00BD0B58" w:rsidRPr="001E0C6C" w:rsidRDefault="00BD0B58" w:rsidP="00455734">
      <w:pPr>
        <w:numPr>
          <w:ilvl w:val="0"/>
          <w:numId w:val="13"/>
        </w:numPr>
        <w:autoSpaceDE w:val="0"/>
        <w:autoSpaceDN w:val="0"/>
        <w:adjustRightInd w:val="0"/>
        <w:spacing w:after="0" w:line="240" w:lineRule="auto"/>
        <w:ind w:left="1800"/>
        <w:jc w:val="both"/>
        <w:rPr>
          <w:rFonts w:ascii="Times New Roman" w:hAnsi="Times New Roman"/>
          <w:sz w:val="24"/>
          <w:szCs w:val="24"/>
        </w:rPr>
      </w:pPr>
      <w:r w:rsidRPr="001E0C6C">
        <w:rPr>
          <w:rFonts w:ascii="Times New Roman" w:eastAsia="Times New Roman" w:hAnsi="Times New Roman"/>
          <w:sz w:val="24"/>
          <w:szCs w:val="24"/>
          <w:lang w:eastAsia="ro-RO"/>
        </w:rPr>
        <w:t xml:space="preserve">constatări: - ; </w:t>
      </w:r>
    </w:p>
    <w:p w:rsidR="003B09CB" w:rsidRPr="001E0C6C" w:rsidRDefault="003B09CB" w:rsidP="003B09CB">
      <w:pPr>
        <w:autoSpaceDE w:val="0"/>
        <w:autoSpaceDN w:val="0"/>
        <w:adjustRightInd w:val="0"/>
        <w:spacing w:after="0" w:line="240" w:lineRule="auto"/>
        <w:jc w:val="both"/>
        <w:rPr>
          <w:rFonts w:ascii="Times New Roman" w:hAnsi="Times New Roman"/>
          <w:sz w:val="16"/>
          <w:szCs w:val="16"/>
        </w:rPr>
      </w:pPr>
    </w:p>
    <w:p w:rsidR="00BD0B58" w:rsidRPr="001E0C6C" w:rsidRDefault="00BD0B58" w:rsidP="00BD0B58">
      <w:pPr>
        <w:spacing w:after="0" w:line="240" w:lineRule="auto"/>
        <w:ind w:firstLine="708"/>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Pentru facilitarea înţelegerii numerotării boghiurilor, osiilor şi roţilor, întrucât acestea nu au avut elemente de identificare, comisia a hotărât următoarea regulă: </w:t>
      </w:r>
    </w:p>
    <w:p w:rsidR="00BD0B58" w:rsidRPr="001E0C6C" w:rsidRDefault="00BD0B58" w:rsidP="00455734">
      <w:pPr>
        <w:numPr>
          <w:ilvl w:val="0"/>
          <w:numId w:val="14"/>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primul boghiu al vagonului în sensul de mers al trenului a fost numerotat cu I;</w:t>
      </w:r>
    </w:p>
    <w:p w:rsidR="00BD0B58" w:rsidRPr="001E0C6C" w:rsidRDefault="00BD0B58" w:rsidP="00455734">
      <w:pPr>
        <w:numPr>
          <w:ilvl w:val="0"/>
          <w:numId w:val="14"/>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prima osie a boghiului I a fost numerotată cu cifra 1;</w:t>
      </w:r>
    </w:p>
    <w:p w:rsidR="00BD0B58" w:rsidRPr="001E0C6C" w:rsidRDefault="00BD0B58" w:rsidP="00455734">
      <w:pPr>
        <w:numPr>
          <w:ilvl w:val="0"/>
          <w:numId w:val="14"/>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a doua osie a boghiului I a fost numerotată cu cifra 2;</w:t>
      </w:r>
    </w:p>
    <w:p w:rsidR="00BD0B58" w:rsidRPr="001E0C6C" w:rsidRDefault="00BD0B58" w:rsidP="00455734">
      <w:pPr>
        <w:numPr>
          <w:ilvl w:val="0"/>
          <w:numId w:val="14"/>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al doilea boghiu al vagonului în sensul de mers al trenului a fost numerotat cu II;</w:t>
      </w:r>
    </w:p>
    <w:p w:rsidR="00BD0B58" w:rsidRPr="001E0C6C" w:rsidRDefault="00BD0B58" w:rsidP="00455734">
      <w:pPr>
        <w:numPr>
          <w:ilvl w:val="0"/>
          <w:numId w:val="14"/>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prima osie a boghiului II a fost numerotată cu cifra 3;</w:t>
      </w:r>
    </w:p>
    <w:p w:rsidR="00BD0B58" w:rsidRPr="001E0C6C" w:rsidRDefault="00BD0B58" w:rsidP="00455734">
      <w:pPr>
        <w:numPr>
          <w:ilvl w:val="0"/>
          <w:numId w:val="14"/>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a doua osie a boghiului II a fost numerotată cu cifra 4;</w:t>
      </w:r>
    </w:p>
    <w:p w:rsidR="00BD0B58" w:rsidRPr="001E0C6C" w:rsidRDefault="00BD0B58" w:rsidP="00455734">
      <w:pPr>
        <w:numPr>
          <w:ilvl w:val="0"/>
          <w:numId w:val="14"/>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roţile au fost notate cu stânga/dreapta conform sensului de mers şi cu precizarea osiei de care aparţin;</w:t>
      </w:r>
    </w:p>
    <w:p w:rsidR="00BD0B58" w:rsidRPr="001E0C6C" w:rsidRDefault="00BD0B58" w:rsidP="00455734">
      <w:pPr>
        <w:numPr>
          <w:ilvl w:val="0"/>
          <w:numId w:val="14"/>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saboţii aceleiaşi roţi au fost notaţi faţă-spate funcţie de sensul de mers;</w:t>
      </w:r>
    </w:p>
    <w:p w:rsidR="00076FC7" w:rsidRPr="001E0C6C" w:rsidRDefault="00076FC7" w:rsidP="00076FC7">
      <w:pPr>
        <w:spacing w:after="0" w:line="240" w:lineRule="auto"/>
        <w:jc w:val="both"/>
        <w:rPr>
          <w:rFonts w:ascii="Times New Roman" w:eastAsia="Times New Roman" w:hAnsi="Times New Roman"/>
          <w:sz w:val="16"/>
          <w:szCs w:val="16"/>
          <w:lang w:eastAsia="ro-RO"/>
        </w:rPr>
      </w:pPr>
    </w:p>
    <w:p w:rsidR="00B054AA" w:rsidRPr="001E0C6C" w:rsidRDefault="002F5CB4" w:rsidP="00A57CD8">
      <w:pPr>
        <w:autoSpaceDE w:val="0"/>
        <w:autoSpaceDN w:val="0"/>
        <w:adjustRightInd w:val="0"/>
        <w:spacing w:after="0" w:line="240" w:lineRule="auto"/>
        <w:ind w:firstLine="786"/>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 La</w:t>
      </w:r>
      <w:r w:rsidR="00B054AA" w:rsidRPr="001E0C6C">
        <w:rPr>
          <w:rFonts w:ascii="Times New Roman" w:eastAsia="Times New Roman" w:hAnsi="Times New Roman"/>
          <w:sz w:val="24"/>
          <w:szCs w:val="24"/>
          <w:lang w:eastAsia="ro-RO"/>
        </w:rPr>
        <w:t xml:space="preserve"> data de 14.04.2014 </w:t>
      </w:r>
      <w:r w:rsidR="00336CB3" w:rsidRPr="001E0C6C">
        <w:rPr>
          <w:rFonts w:ascii="Times New Roman" w:eastAsia="Times New Roman" w:hAnsi="Times New Roman"/>
          <w:sz w:val="24"/>
          <w:szCs w:val="24"/>
          <w:lang w:eastAsia="ro-RO"/>
        </w:rPr>
        <w:t xml:space="preserve">a fost </w:t>
      </w:r>
      <w:r w:rsidR="00B054AA" w:rsidRPr="001E0C6C">
        <w:rPr>
          <w:rFonts w:ascii="Times New Roman" w:eastAsia="Times New Roman" w:hAnsi="Times New Roman"/>
          <w:sz w:val="24"/>
          <w:szCs w:val="24"/>
          <w:lang w:eastAsia="ro-RO"/>
        </w:rPr>
        <w:t>efectuat</w:t>
      </w:r>
      <w:r w:rsidR="00336CB3" w:rsidRPr="001E0C6C">
        <w:rPr>
          <w:rFonts w:ascii="Times New Roman" w:eastAsia="Times New Roman" w:hAnsi="Times New Roman"/>
          <w:sz w:val="24"/>
          <w:szCs w:val="24"/>
          <w:lang w:eastAsia="ro-RO"/>
        </w:rPr>
        <w:t>ă</w:t>
      </w:r>
      <w:r w:rsidR="00B054AA" w:rsidRPr="001E0C6C">
        <w:rPr>
          <w:rFonts w:ascii="Times New Roman" w:eastAsia="Times New Roman" w:hAnsi="Times New Roman"/>
          <w:sz w:val="24"/>
          <w:szCs w:val="24"/>
          <w:lang w:eastAsia="ro-RO"/>
        </w:rPr>
        <w:t xml:space="preserve"> verificarea stării tehnice a instalaţiei de frână vagon cu vagon </w:t>
      </w:r>
      <w:r w:rsidR="009C697C" w:rsidRPr="001E0C6C">
        <w:rPr>
          <w:rFonts w:ascii="Times New Roman" w:eastAsia="Times New Roman" w:hAnsi="Times New Roman"/>
          <w:sz w:val="24"/>
          <w:szCs w:val="24"/>
          <w:lang w:eastAsia="ro-RO"/>
        </w:rPr>
        <w:t>fiind</w:t>
      </w:r>
      <w:r w:rsidR="00A77356" w:rsidRPr="001E0C6C">
        <w:rPr>
          <w:rFonts w:ascii="Times New Roman" w:eastAsia="Times New Roman" w:hAnsi="Times New Roman"/>
          <w:sz w:val="24"/>
          <w:szCs w:val="24"/>
          <w:lang w:eastAsia="ro-RO"/>
        </w:rPr>
        <w:t xml:space="preserve"> </w:t>
      </w:r>
      <w:r w:rsidR="00B054AA" w:rsidRPr="001E0C6C">
        <w:rPr>
          <w:rFonts w:ascii="Times New Roman" w:eastAsia="Times New Roman" w:hAnsi="Times New Roman"/>
          <w:sz w:val="24"/>
          <w:szCs w:val="24"/>
          <w:lang w:eastAsia="ro-RO"/>
        </w:rPr>
        <w:t>efectuat</w:t>
      </w:r>
      <w:r w:rsidR="00336CB3" w:rsidRPr="001E0C6C">
        <w:rPr>
          <w:rFonts w:ascii="Times New Roman" w:eastAsia="Times New Roman" w:hAnsi="Times New Roman"/>
          <w:sz w:val="24"/>
          <w:szCs w:val="24"/>
          <w:lang w:eastAsia="ro-RO"/>
        </w:rPr>
        <w:t>e</w:t>
      </w:r>
      <w:r w:rsidR="00B054AA" w:rsidRPr="001E0C6C">
        <w:rPr>
          <w:rFonts w:ascii="Times New Roman" w:eastAsia="Times New Roman" w:hAnsi="Times New Roman"/>
          <w:sz w:val="24"/>
          <w:szCs w:val="24"/>
          <w:lang w:eastAsia="ro-RO"/>
        </w:rPr>
        <w:t xml:space="preserve"> verificări şi probe de frână la tren după cum urmează:</w:t>
      </w:r>
    </w:p>
    <w:p w:rsidR="002856D5" w:rsidRPr="001E0C6C" w:rsidRDefault="00B054AA" w:rsidP="00455734">
      <w:pPr>
        <w:numPr>
          <w:ilvl w:val="0"/>
          <w:numId w:val="14"/>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Verificarea continuităţii conductei generale de aer cu bila de 19,5 mm începând de la vagonul de siguranţă către vagonul de semnal, pe ambele căi ale conductei generale</w:t>
      </w:r>
      <w:r w:rsidR="002856D5" w:rsidRPr="001E0C6C">
        <w:rPr>
          <w:rFonts w:ascii="Times New Roman" w:eastAsia="Times New Roman" w:hAnsi="Times New Roman"/>
          <w:sz w:val="24"/>
          <w:szCs w:val="24"/>
          <w:lang w:eastAsia="ro-RO"/>
        </w:rPr>
        <w:t>;</w:t>
      </w:r>
    </w:p>
    <w:p w:rsidR="00B054AA" w:rsidRPr="001E0C6C" w:rsidRDefault="002856D5" w:rsidP="002856D5">
      <w:pPr>
        <w:spacing w:after="0" w:line="240" w:lineRule="auto"/>
        <w:ind w:left="1776"/>
        <w:jc w:val="both"/>
        <w:rPr>
          <w:rFonts w:ascii="Times New Roman" w:eastAsia="Times New Roman" w:hAnsi="Times New Roman"/>
          <w:sz w:val="24"/>
          <w:szCs w:val="24"/>
          <w:lang w:eastAsia="ro-RO"/>
        </w:rPr>
      </w:pPr>
      <w:r w:rsidRPr="001E0C6C">
        <w:rPr>
          <w:rFonts w:ascii="Times New Roman" w:hAnsi="Times New Roman"/>
          <w:b/>
          <w:sz w:val="24"/>
          <w:szCs w:val="24"/>
        </w:rPr>
        <w:t xml:space="preserve">constatări: </w:t>
      </w:r>
      <w:r w:rsidRPr="001E0C6C">
        <w:rPr>
          <w:rFonts w:ascii="Times New Roman" w:hAnsi="Times New Roman"/>
          <w:sz w:val="24"/>
          <w:szCs w:val="24"/>
        </w:rPr>
        <w:t>nu au fost</w:t>
      </w:r>
      <w:r w:rsidR="00B054AA" w:rsidRPr="001E0C6C">
        <w:rPr>
          <w:rFonts w:ascii="Times New Roman" w:eastAsia="Times New Roman" w:hAnsi="Times New Roman"/>
          <w:sz w:val="24"/>
          <w:szCs w:val="24"/>
          <w:lang w:eastAsia="ro-RO"/>
        </w:rPr>
        <w:t xml:space="preserve"> nereguli.</w:t>
      </w:r>
    </w:p>
    <w:p w:rsidR="00B054AA" w:rsidRPr="001E0C6C" w:rsidRDefault="00336CB3" w:rsidP="00455734">
      <w:pPr>
        <w:numPr>
          <w:ilvl w:val="0"/>
          <w:numId w:val="14"/>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 Au fost</w:t>
      </w:r>
      <w:r w:rsidR="00B054AA" w:rsidRPr="001E0C6C">
        <w:rPr>
          <w:rFonts w:ascii="Times New Roman" w:eastAsia="Times New Roman" w:hAnsi="Times New Roman"/>
          <w:sz w:val="24"/>
          <w:szCs w:val="24"/>
          <w:lang w:eastAsia="ro-RO"/>
        </w:rPr>
        <w:t xml:space="preserve"> efectuat</w:t>
      </w:r>
      <w:r w:rsidRPr="001E0C6C">
        <w:rPr>
          <w:rFonts w:ascii="Times New Roman" w:eastAsia="Times New Roman" w:hAnsi="Times New Roman"/>
          <w:sz w:val="24"/>
          <w:szCs w:val="24"/>
          <w:lang w:eastAsia="ro-RO"/>
        </w:rPr>
        <w:t>e</w:t>
      </w:r>
      <w:r w:rsidR="00B054AA" w:rsidRPr="001E0C6C">
        <w:rPr>
          <w:rFonts w:ascii="Times New Roman" w:eastAsia="Times New Roman" w:hAnsi="Times New Roman"/>
          <w:sz w:val="24"/>
          <w:szCs w:val="24"/>
          <w:lang w:eastAsia="ro-RO"/>
        </w:rPr>
        <w:t xml:space="preserve"> trei probe complete de frână (strângere cu slăbire, cu o depresiune de </w:t>
      </w:r>
      <w:r w:rsidR="00B054AA" w:rsidRPr="001E0C6C">
        <w:rPr>
          <w:rFonts w:ascii="Times New Roman" w:eastAsia="Times New Roman" w:hAnsi="Times New Roman"/>
          <w:b/>
          <w:sz w:val="24"/>
          <w:szCs w:val="24"/>
          <w:lang w:eastAsia="ro-RO"/>
        </w:rPr>
        <w:t>0,7 bar</w:t>
      </w:r>
      <w:r w:rsidR="00B054AA" w:rsidRPr="001E0C6C">
        <w:rPr>
          <w:rFonts w:ascii="Times New Roman" w:eastAsia="Times New Roman" w:hAnsi="Times New Roman"/>
          <w:sz w:val="24"/>
          <w:szCs w:val="24"/>
          <w:lang w:eastAsia="ro-RO"/>
        </w:rPr>
        <w:t>) cu instalaţia fixă a Reviziei de vagoane Braşov Triaj de la vagonul de siguranţă către vagonul de semnal.</w:t>
      </w:r>
    </w:p>
    <w:p w:rsidR="00B054AA" w:rsidRPr="001E0C6C" w:rsidRDefault="00B054AA" w:rsidP="0099098D">
      <w:pPr>
        <w:spacing w:after="0" w:line="240" w:lineRule="auto"/>
        <w:ind w:firstLine="709"/>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Pentru efectuarea acestor trei probe de frână, s-a procedat la realizarea cuplării vagoanelor în trei moduri posibile şi anume:</w:t>
      </w:r>
    </w:p>
    <w:p w:rsidR="00B054AA" w:rsidRPr="001E0C6C" w:rsidRDefault="00B054AA" w:rsidP="00455734">
      <w:pPr>
        <w:numPr>
          <w:ilvl w:val="0"/>
          <w:numId w:val="13"/>
        </w:numPr>
        <w:spacing w:after="0" w:line="240" w:lineRule="auto"/>
        <w:ind w:left="1843" w:hanging="425"/>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Vagoanele cuplate dublu (cuplate pe ambele părţi, </w:t>
      </w:r>
      <w:r w:rsidR="00336CB3" w:rsidRPr="001E0C6C">
        <w:rPr>
          <w:rFonts w:ascii="Times New Roman" w:eastAsia="Times New Roman" w:hAnsi="Times New Roman"/>
          <w:sz w:val="24"/>
          <w:szCs w:val="24"/>
          <w:lang w:eastAsia="ro-RO"/>
        </w:rPr>
        <w:t xml:space="preserve">au fost </w:t>
      </w:r>
      <w:r w:rsidRPr="001E0C6C">
        <w:rPr>
          <w:rFonts w:ascii="Times New Roman" w:eastAsia="Times New Roman" w:hAnsi="Times New Roman"/>
          <w:sz w:val="24"/>
          <w:szCs w:val="24"/>
          <w:lang w:eastAsia="ro-RO"/>
        </w:rPr>
        <w:t>notate „DC”);</w:t>
      </w:r>
    </w:p>
    <w:p w:rsidR="00B054AA" w:rsidRPr="001E0C6C" w:rsidRDefault="00B054AA" w:rsidP="00455734">
      <w:pPr>
        <w:numPr>
          <w:ilvl w:val="0"/>
          <w:numId w:val="13"/>
        </w:numPr>
        <w:spacing w:after="0" w:line="240" w:lineRule="auto"/>
        <w:ind w:left="1843" w:hanging="425"/>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Vagoanele cuplate pe partea stângă a sensului de mers al trenului, semiacuplările </w:t>
      </w:r>
      <w:r w:rsidR="00336CB3" w:rsidRPr="001E0C6C">
        <w:rPr>
          <w:rFonts w:ascii="Times New Roman" w:eastAsia="Times New Roman" w:hAnsi="Times New Roman"/>
          <w:sz w:val="24"/>
          <w:szCs w:val="24"/>
          <w:lang w:eastAsia="ro-RO"/>
        </w:rPr>
        <w:t xml:space="preserve">flexibile de aer </w:t>
      </w:r>
      <w:r w:rsidRPr="001E0C6C">
        <w:rPr>
          <w:rFonts w:ascii="Times New Roman" w:eastAsia="Times New Roman" w:hAnsi="Times New Roman"/>
          <w:sz w:val="24"/>
          <w:szCs w:val="24"/>
          <w:lang w:eastAsia="ro-RO"/>
        </w:rPr>
        <w:t>din partea dreaptă închise (*);</w:t>
      </w:r>
    </w:p>
    <w:p w:rsidR="00B04633" w:rsidRPr="001E0C6C" w:rsidRDefault="00B054AA" w:rsidP="002511B5">
      <w:pPr>
        <w:numPr>
          <w:ilvl w:val="0"/>
          <w:numId w:val="13"/>
        </w:numPr>
        <w:spacing w:after="0" w:line="240" w:lineRule="auto"/>
        <w:ind w:left="1843" w:hanging="425"/>
        <w:jc w:val="both"/>
        <w:rPr>
          <w:rFonts w:ascii="Times New Roman" w:eastAsia="Times New Roman" w:hAnsi="Times New Roman"/>
          <w:sz w:val="16"/>
          <w:szCs w:val="16"/>
          <w:lang w:eastAsia="ro-RO"/>
        </w:rPr>
      </w:pPr>
      <w:r w:rsidRPr="001E0C6C">
        <w:rPr>
          <w:rFonts w:ascii="Times New Roman" w:eastAsia="Times New Roman" w:hAnsi="Times New Roman"/>
          <w:sz w:val="24"/>
          <w:szCs w:val="24"/>
          <w:lang w:eastAsia="ro-RO"/>
        </w:rPr>
        <w:t xml:space="preserve">Vagoanele cuplate pe partea dreaptă a sensului de mers al trenului, semiacuplările </w:t>
      </w:r>
      <w:r w:rsidR="00336CB3" w:rsidRPr="001E0C6C">
        <w:rPr>
          <w:rFonts w:ascii="Times New Roman" w:eastAsia="Times New Roman" w:hAnsi="Times New Roman"/>
          <w:sz w:val="24"/>
          <w:szCs w:val="24"/>
          <w:lang w:eastAsia="ro-RO"/>
        </w:rPr>
        <w:t xml:space="preserve">flexibile de aer </w:t>
      </w:r>
      <w:r w:rsidRPr="001E0C6C">
        <w:rPr>
          <w:rFonts w:ascii="Times New Roman" w:eastAsia="Times New Roman" w:hAnsi="Times New Roman"/>
          <w:sz w:val="24"/>
          <w:szCs w:val="24"/>
          <w:lang w:eastAsia="ro-RO"/>
        </w:rPr>
        <w:t>din partea stângă închise (**);</w:t>
      </w:r>
    </w:p>
    <w:p w:rsidR="00B04633" w:rsidRPr="001E0C6C" w:rsidRDefault="00A01333" w:rsidP="00A01333">
      <w:pPr>
        <w:spacing w:after="0" w:line="240" w:lineRule="auto"/>
        <w:ind w:firstLine="709"/>
        <w:jc w:val="both"/>
        <w:rPr>
          <w:rFonts w:ascii="Times New Roman" w:eastAsia="Times New Roman" w:hAnsi="Times New Roman"/>
          <w:sz w:val="16"/>
          <w:szCs w:val="16"/>
          <w:lang w:eastAsia="ro-RO"/>
        </w:rPr>
      </w:pPr>
      <w:r w:rsidRPr="001E0C6C">
        <w:rPr>
          <w:rFonts w:ascii="Times New Roman" w:eastAsia="Times New Roman" w:hAnsi="Times New Roman"/>
          <w:sz w:val="24"/>
          <w:szCs w:val="24"/>
          <w:lang w:eastAsia="ro-RO"/>
        </w:rPr>
        <w:t>Rezultatul strângerii frânelor automate în urma acestor probe fiind prezentat în tabelul următor</w:t>
      </w:r>
      <w:r w:rsidR="00B054AA" w:rsidRPr="001E0C6C">
        <w:rPr>
          <w:rFonts w:ascii="Times New Roman" w:eastAsia="Times New Roman" w:hAnsi="Times New Roman"/>
          <w:sz w:val="24"/>
          <w:szCs w:val="24"/>
          <w:lang w:eastAsia="ro-R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3047"/>
        <w:gridCol w:w="3046"/>
        <w:gridCol w:w="3187"/>
      </w:tblGrid>
      <w:tr w:rsidR="009C697C" w:rsidRPr="001E0C6C" w:rsidTr="00E010C7">
        <w:trPr>
          <w:jc w:val="center"/>
        </w:trPr>
        <w:tc>
          <w:tcPr>
            <w:tcW w:w="709" w:type="dxa"/>
            <w:vMerge w:val="restart"/>
            <w:shd w:val="clear" w:color="auto" w:fill="auto"/>
            <w:vAlign w:val="center"/>
          </w:tcPr>
          <w:p w:rsidR="009C697C" w:rsidRPr="001E0C6C" w:rsidRDefault="009C697C" w:rsidP="00E010C7">
            <w:pPr>
              <w:spacing w:after="0" w:line="240" w:lineRule="auto"/>
              <w:jc w:val="center"/>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Nr. crt.</w:t>
            </w:r>
          </w:p>
        </w:tc>
        <w:tc>
          <w:tcPr>
            <w:tcW w:w="9501" w:type="dxa"/>
            <w:gridSpan w:val="3"/>
            <w:shd w:val="clear" w:color="auto" w:fill="auto"/>
            <w:vAlign w:val="center"/>
          </w:tcPr>
          <w:p w:rsidR="009C697C" w:rsidRPr="001E0C6C" w:rsidRDefault="009C697C" w:rsidP="00E010C7">
            <w:pPr>
              <w:spacing w:after="0" w:line="240" w:lineRule="auto"/>
              <w:jc w:val="center"/>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Rezultat probe frână</w:t>
            </w:r>
          </w:p>
        </w:tc>
      </w:tr>
      <w:tr w:rsidR="009C697C" w:rsidRPr="001E0C6C" w:rsidTr="00E010C7">
        <w:trPr>
          <w:jc w:val="center"/>
        </w:trPr>
        <w:tc>
          <w:tcPr>
            <w:tcW w:w="709" w:type="dxa"/>
            <w:vMerge/>
            <w:shd w:val="clear" w:color="auto" w:fill="auto"/>
            <w:vAlign w:val="center"/>
          </w:tcPr>
          <w:p w:rsidR="009C697C" w:rsidRPr="001E0C6C" w:rsidRDefault="009C697C" w:rsidP="00E010C7">
            <w:pPr>
              <w:spacing w:after="0" w:line="240" w:lineRule="auto"/>
              <w:jc w:val="center"/>
              <w:rPr>
                <w:rFonts w:ascii="Times New Roman" w:eastAsia="Times New Roman" w:hAnsi="Times New Roman"/>
                <w:sz w:val="24"/>
                <w:szCs w:val="24"/>
                <w:lang w:eastAsia="ro-RO"/>
              </w:rPr>
            </w:pPr>
          </w:p>
        </w:tc>
        <w:tc>
          <w:tcPr>
            <w:tcW w:w="3119" w:type="dxa"/>
            <w:shd w:val="clear" w:color="auto" w:fill="auto"/>
            <w:vAlign w:val="center"/>
          </w:tcPr>
          <w:p w:rsidR="009C697C" w:rsidRPr="001E0C6C" w:rsidRDefault="009C697C"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DC</w:t>
            </w:r>
          </w:p>
        </w:tc>
        <w:tc>
          <w:tcPr>
            <w:tcW w:w="3118" w:type="dxa"/>
            <w:shd w:val="clear" w:color="auto" w:fill="auto"/>
            <w:vAlign w:val="center"/>
          </w:tcPr>
          <w:p w:rsidR="009C697C" w:rsidRPr="001E0C6C" w:rsidRDefault="009C697C"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w:t>
            </w:r>
          </w:p>
        </w:tc>
        <w:tc>
          <w:tcPr>
            <w:tcW w:w="3264" w:type="dxa"/>
            <w:shd w:val="clear" w:color="auto" w:fill="auto"/>
            <w:vAlign w:val="center"/>
          </w:tcPr>
          <w:p w:rsidR="009C697C" w:rsidRPr="001E0C6C" w:rsidRDefault="009C697C"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w:t>
            </w:r>
          </w:p>
        </w:tc>
      </w:tr>
      <w:tr w:rsidR="009C697C" w:rsidRPr="001E0C6C" w:rsidTr="00E010C7">
        <w:trPr>
          <w:jc w:val="center"/>
        </w:trPr>
        <w:tc>
          <w:tcPr>
            <w:tcW w:w="709" w:type="dxa"/>
            <w:shd w:val="clear" w:color="auto" w:fill="auto"/>
            <w:vAlign w:val="center"/>
          </w:tcPr>
          <w:p w:rsidR="009C697C" w:rsidRPr="001E0C6C" w:rsidRDefault="00DB5236"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1</w:t>
            </w:r>
          </w:p>
        </w:tc>
        <w:tc>
          <w:tcPr>
            <w:tcW w:w="3119" w:type="dxa"/>
            <w:shd w:val="clear" w:color="auto" w:fill="auto"/>
            <w:vAlign w:val="center"/>
          </w:tcPr>
          <w:p w:rsidR="009C697C" w:rsidRPr="001E0C6C" w:rsidRDefault="009C697C"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Frâna strânge la 17 vagoane</w:t>
            </w:r>
          </w:p>
        </w:tc>
        <w:tc>
          <w:tcPr>
            <w:tcW w:w="3118" w:type="dxa"/>
            <w:shd w:val="clear" w:color="auto" w:fill="auto"/>
            <w:vAlign w:val="center"/>
          </w:tcPr>
          <w:p w:rsidR="009C697C" w:rsidRPr="001E0C6C" w:rsidRDefault="009C697C"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Frâna strânge la 16 vagoane</w:t>
            </w:r>
          </w:p>
        </w:tc>
        <w:tc>
          <w:tcPr>
            <w:tcW w:w="3264" w:type="dxa"/>
            <w:shd w:val="clear" w:color="auto" w:fill="auto"/>
            <w:vAlign w:val="center"/>
          </w:tcPr>
          <w:p w:rsidR="009C697C" w:rsidRPr="001E0C6C" w:rsidRDefault="009C697C"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Frâna strânge la 11 vagoane</w:t>
            </w:r>
          </w:p>
        </w:tc>
      </w:tr>
      <w:tr w:rsidR="009C697C" w:rsidRPr="001E0C6C" w:rsidTr="00E010C7">
        <w:trPr>
          <w:jc w:val="center"/>
        </w:trPr>
        <w:tc>
          <w:tcPr>
            <w:tcW w:w="709" w:type="dxa"/>
            <w:shd w:val="clear" w:color="auto" w:fill="auto"/>
            <w:vAlign w:val="center"/>
          </w:tcPr>
          <w:p w:rsidR="009C697C" w:rsidRPr="001E0C6C" w:rsidRDefault="00DB5236"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2</w:t>
            </w:r>
          </w:p>
        </w:tc>
        <w:tc>
          <w:tcPr>
            <w:tcW w:w="3119" w:type="dxa"/>
            <w:shd w:val="clear" w:color="auto" w:fill="auto"/>
            <w:vAlign w:val="center"/>
          </w:tcPr>
          <w:p w:rsidR="009C697C" w:rsidRPr="001E0C6C" w:rsidRDefault="00DB5236" w:rsidP="00931B6C">
            <w:pPr>
              <w:spacing w:after="0" w:line="240" w:lineRule="auto"/>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Frâna nu strânge la 9 </w:t>
            </w:r>
            <w:r w:rsidR="00931B6C" w:rsidRPr="001E0C6C">
              <w:rPr>
                <w:rFonts w:ascii="Times New Roman" w:eastAsia="Times New Roman" w:hAnsi="Times New Roman"/>
                <w:sz w:val="24"/>
                <w:szCs w:val="24"/>
                <w:lang w:eastAsia="ro-RO"/>
              </w:rPr>
              <w:t>v</w:t>
            </w:r>
            <w:r w:rsidRPr="001E0C6C">
              <w:rPr>
                <w:rFonts w:ascii="Times New Roman" w:eastAsia="Times New Roman" w:hAnsi="Times New Roman"/>
                <w:sz w:val="24"/>
                <w:szCs w:val="24"/>
                <w:lang w:eastAsia="ro-RO"/>
              </w:rPr>
              <w:t>ag</w:t>
            </w:r>
            <w:r w:rsidR="00931B6C" w:rsidRPr="001E0C6C">
              <w:rPr>
                <w:rFonts w:ascii="Times New Roman" w:eastAsia="Times New Roman" w:hAnsi="Times New Roman"/>
                <w:sz w:val="24"/>
                <w:szCs w:val="24"/>
                <w:lang w:eastAsia="ro-RO"/>
              </w:rPr>
              <w:t>.</w:t>
            </w:r>
          </w:p>
        </w:tc>
        <w:tc>
          <w:tcPr>
            <w:tcW w:w="3118" w:type="dxa"/>
            <w:shd w:val="clear" w:color="auto" w:fill="auto"/>
            <w:vAlign w:val="center"/>
          </w:tcPr>
          <w:p w:rsidR="009C697C" w:rsidRPr="001E0C6C" w:rsidRDefault="00DB5236" w:rsidP="00931B6C">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Frâna nu strânge la 8 vag</w:t>
            </w:r>
            <w:r w:rsidR="00931B6C" w:rsidRPr="001E0C6C">
              <w:rPr>
                <w:rFonts w:ascii="Times New Roman" w:eastAsia="Times New Roman" w:hAnsi="Times New Roman"/>
                <w:sz w:val="24"/>
                <w:szCs w:val="24"/>
                <w:lang w:eastAsia="ro-RO"/>
              </w:rPr>
              <w:t>.</w:t>
            </w:r>
          </w:p>
        </w:tc>
        <w:tc>
          <w:tcPr>
            <w:tcW w:w="3264" w:type="dxa"/>
            <w:shd w:val="clear" w:color="auto" w:fill="auto"/>
            <w:vAlign w:val="center"/>
          </w:tcPr>
          <w:p w:rsidR="009C697C" w:rsidRPr="001E0C6C" w:rsidRDefault="00DB5236" w:rsidP="00931B6C">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Frâna nu strânge la 13</w:t>
            </w:r>
            <w:r w:rsidR="00931B6C" w:rsidRPr="001E0C6C">
              <w:rPr>
                <w:rFonts w:ascii="Times New Roman" w:eastAsia="Times New Roman" w:hAnsi="Times New Roman"/>
                <w:sz w:val="24"/>
                <w:szCs w:val="24"/>
                <w:lang w:eastAsia="ro-RO"/>
              </w:rPr>
              <w:t xml:space="preserve"> </w:t>
            </w:r>
            <w:r w:rsidRPr="001E0C6C">
              <w:rPr>
                <w:rFonts w:ascii="Times New Roman" w:eastAsia="Times New Roman" w:hAnsi="Times New Roman"/>
                <w:sz w:val="24"/>
                <w:szCs w:val="24"/>
                <w:lang w:eastAsia="ro-RO"/>
              </w:rPr>
              <w:t>vag</w:t>
            </w:r>
            <w:r w:rsidR="00931B6C" w:rsidRPr="001E0C6C">
              <w:rPr>
                <w:rFonts w:ascii="Times New Roman" w:eastAsia="Times New Roman" w:hAnsi="Times New Roman"/>
                <w:sz w:val="24"/>
                <w:szCs w:val="24"/>
                <w:lang w:eastAsia="ro-RO"/>
              </w:rPr>
              <w:t>.</w:t>
            </w:r>
          </w:p>
        </w:tc>
      </w:tr>
      <w:tr w:rsidR="00DB5236" w:rsidRPr="001E0C6C" w:rsidTr="00E010C7">
        <w:trPr>
          <w:jc w:val="center"/>
        </w:trPr>
        <w:tc>
          <w:tcPr>
            <w:tcW w:w="709" w:type="dxa"/>
            <w:shd w:val="clear" w:color="auto" w:fill="auto"/>
            <w:vAlign w:val="center"/>
          </w:tcPr>
          <w:p w:rsidR="00DB5236" w:rsidRPr="001E0C6C" w:rsidRDefault="00DB5236"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3</w:t>
            </w:r>
          </w:p>
        </w:tc>
        <w:tc>
          <w:tcPr>
            <w:tcW w:w="3119" w:type="dxa"/>
            <w:shd w:val="clear" w:color="auto" w:fill="auto"/>
            <w:vAlign w:val="center"/>
          </w:tcPr>
          <w:p w:rsidR="00DB5236"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w:t>
            </w:r>
          </w:p>
        </w:tc>
        <w:tc>
          <w:tcPr>
            <w:tcW w:w="3118" w:type="dxa"/>
            <w:shd w:val="clear" w:color="auto" w:fill="auto"/>
            <w:vAlign w:val="center"/>
          </w:tcPr>
          <w:p w:rsidR="00DB5236" w:rsidRPr="001E0C6C" w:rsidRDefault="00DB5236"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Izolate 2 vagoane</w:t>
            </w:r>
          </w:p>
        </w:tc>
        <w:tc>
          <w:tcPr>
            <w:tcW w:w="3264" w:type="dxa"/>
            <w:shd w:val="clear" w:color="auto" w:fill="auto"/>
            <w:vAlign w:val="center"/>
          </w:tcPr>
          <w:p w:rsidR="00DB5236" w:rsidRPr="001E0C6C" w:rsidRDefault="00DB5236"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Izolate 2 vagoane</w:t>
            </w:r>
          </w:p>
        </w:tc>
      </w:tr>
    </w:tbl>
    <w:p w:rsidR="003B09CB" w:rsidRPr="001E0C6C" w:rsidRDefault="003B09CB" w:rsidP="003B09CB">
      <w:pPr>
        <w:spacing w:after="0" w:line="240" w:lineRule="auto"/>
        <w:ind w:left="1776"/>
        <w:jc w:val="both"/>
        <w:rPr>
          <w:rFonts w:ascii="Times New Roman" w:eastAsia="Times New Roman" w:hAnsi="Times New Roman"/>
          <w:sz w:val="16"/>
          <w:szCs w:val="16"/>
          <w:lang w:eastAsia="ro-RO"/>
        </w:rPr>
      </w:pPr>
    </w:p>
    <w:p w:rsidR="001B29ED" w:rsidRPr="001E0C6C" w:rsidRDefault="00B054AA" w:rsidP="00455734">
      <w:pPr>
        <w:numPr>
          <w:ilvl w:val="0"/>
          <w:numId w:val="14"/>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lastRenderedPageBreak/>
        <w:t xml:space="preserve">S-a cronometrat timpul dintre momentul manipulării robinetului mecanicului KD2 de pe locomotivă şi momentul începerii scăderii presiunii la urma trenului la o depresiune de </w:t>
      </w:r>
      <w:r w:rsidRPr="001E0C6C">
        <w:rPr>
          <w:rFonts w:ascii="Times New Roman" w:eastAsia="Times New Roman" w:hAnsi="Times New Roman"/>
          <w:b/>
          <w:sz w:val="24"/>
          <w:szCs w:val="24"/>
          <w:lang w:eastAsia="ro-RO"/>
        </w:rPr>
        <w:t>0,7 bar</w:t>
      </w:r>
      <w:r w:rsidR="001B29ED" w:rsidRPr="001E0C6C">
        <w:rPr>
          <w:rFonts w:ascii="Times New Roman" w:eastAsia="Times New Roman" w:hAnsi="Times New Roman"/>
          <w:sz w:val="24"/>
          <w:szCs w:val="24"/>
          <w:lang w:eastAsia="ro-RO"/>
        </w:rPr>
        <w:t>;</w:t>
      </w:r>
    </w:p>
    <w:p w:rsidR="00B054AA" w:rsidRPr="001E0C6C" w:rsidRDefault="001B29ED" w:rsidP="001B29ED">
      <w:pPr>
        <w:spacing w:after="0" w:line="240" w:lineRule="auto"/>
        <w:ind w:left="1776"/>
        <w:jc w:val="both"/>
        <w:rPr>
          <w:rFonts w:ascii="Times New Roman" w:eastAsia="Times New Roman" w:hAnsi="Times New Roman"/>
          <w:sz w:val="24"/>
          <w:szCs w:val="24"/>
          <w:lang w:eastAsia="ro-RO"/>
        </w:rPr>
      </w:pPr>
      <w:r w:rsidRPr="001E0C6C">
        <w:rPr>
          <w:rFonts w:ascii="Times New Roman" w:hAnsi="Times New Roman"/>
          <w:b/>
          <w:sz w:val="24"/>
          <w:szCs w:val="24"/>
        </w:rPr>
        <w:t>constatări:</w:t>
      </w:r>
      <w:r w:rsidR="00B054AA" w:rsidRPr="001E0C6C">
        <w:rPr>
          <w:rFonts w:ascii="Times New Roman" w:eastAsia="Times New Roman" w:hAnsi="Times New Roman"/>
          <w:sz w:val="24"/>
          <w:szCs w:val="24"/>
          <w:lang w:eastAsia="ro-RO"/>
        </w:rPr>
        <w:t xml:space="preserve"> un timp de 5 secunde fără efect de frânare.</w:t>
      </w:r>
    </w:p>
    <w:p w:rsidR="001B29ED" w:rsidRPr="001E0C6C" w:rsidRDefault="002E1CDD" w:rsidP="00455734">
      <w:pPr>
        <w:numPr>
          <w:ilvl w:val="0"/>
          <w:numId w:val="14"/>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S-a </w:t>
      </w:r>
      <w:r w:rsidR="00B054AA" w:rsidRPr="001E0C6C">
        <w:rPr>
          <w:rFonts w:ascii="Times New Roman" w:eastAsia="Times New Roman" w:hAnsi="Times New Roman"/>
          <w:sz w:val="24"/>
          <w:szCs w:val="24"/>
          <w:lang w:eastAsia="ro-RO"/>
        </w:rPr>
        <w:t xml:space="preserve">cronometrat timpul dintre momentul manipulării robinetului mecanicului KD2 de pe locomotivă şi momentul începerii scăderii presiunii la urma trenului la o depresiune de </w:t>
      </w:r>
      <w:r w:rsidR="00B054AA" w:rsidRPr="001E0C6C">
        <w:rPr>
          <w:rFonts w:ascii="Times New Roman" w:eastAsia="Times New Roman" w:hAnsi="Times New Roman"/>
          <w:b/>
          <w:sz w:val="24"/>
          <w:szCs w:val="24"/>
          <w:lang w:eastAsia="ro-RO"/>
        </w:rPr>
        <w:t>1,5 bar</w:t>
      </w:r>
      <w:r w:rsidR="001B29ED" w:rsidRPr="001E0C6C">
        <w:rPr>
          <w:rFonts w:ascii="Times New Roman" w:eastAsia="Times New Roman" w:hAnsi="Times New Roman"/>
          <w:sz w:val="24"/>
          <w:szCs w:val="24"/>
          <w:lang w:eastAsia="ro-RO"/>
        </w:rPr>
        <w:t>;</w:t>
      </w:r>
    </w:p>
    <w:p w:rsidR="00B054AA" w:rsidRPr="001E0C6C" w:rsidRDefault="001B29ED" w:rsidP="001B29ED">
      <w:pPr>
        <w:spacing w:after="0" w:line="240" w:lineRule="auto"/>
        <w:ind w:left="1776"/>
        <w:jc w:val="both"/>
        <w:rPr>
          <w:rFonts w:ascii="Times New Roman" w:eastAsia="Times New Roman" w:hAnsi="Times New Roman"/>
          <w:sz w:val="24"/>
          <w:szCs w:val="24"/>
          <w:lang w:eastAsia="ro-RO"/>
        </w:rPr>
      </w:pPr>
      <w:r w:rsidRPr="001E0C6C">
        <w:rPr>
          <w:rFonts w:ascii="Times New Roman" w:hAnsi="Times New Roman"/>
          <w:b/>
          <w:sz w:val="24"/>
          <w:szCs w:val="24"/>
        </w:rPr>
        <w:t>constatări:</w:t>
      </w:r>
      <w:r w:rsidR="00B054AA" w:rsidRPr="001E0C6C">
        <w:rPr>
          <w:rFonts w:ascii="Times New Roman" w:eastAsia="Times New Roman" w:hAnsi="Times New Roman"/>
          <w:sz w:val="24"/>
          <w:szCs w:val="24"/>
          <w:lang w:eastAsia="ro-RO"/>
        </w:rPr>
        <w:t xml:space="preserve"> un timp de 5 secunde şi efect de frânare după 29 secunde.</w:t>
      </w:r>
    </w:p>
    <w:p w:rsidR="00621023" w:rsidRPr="001E0C6C" w:rsidRDefault="00621023" w:rsidP="001B29ED">
      <w:pPr>
        <w:spacing w:after="0" w:line="240" w:lineRule="auto"/>
        <w:ind w:left="1776"/>
        <w:jc w:val="both"/>
        <w:rPr>
          <w:rFonts w:ascii="Times New Roman" w:eastAsia="Times New Roman" w:hAnsi="Times New Roman"/>
          <w:sz w:val="16"/>
          <w:szCs w:val="16"/>
          <w:lang w:eastAsia="ro-RO"/>
        </w:rPr>
      </w:pPr>
    </w:p>
    <w:p w:rsidR="00D16DD2" w:rsidRPr="001E0C6C" w:rsidRDefault="00D16DD2" w:rsidP="00455734">
      <w:pPr>
        <w:numPr>
          <w:ilvl w:val="0"/>
          <w:numId w:val="17"/>
        </w:numPr>
        <w:autoSpaceDE w:val="0"/>
        <w:autoSpaceDN w:val="0"/>
        <w:adjustRightInd w:val="0"/>
        <w:spacing w:after="0" w:line="240" w:lineRule="auto"/>
        <w:jc w:val="both"/>
        <w:rPr>
          <w:rFonts w:ascii="Times New Roman" w:hAnsi="Times New Roman"/>
          <w:i/>
          <w:sz w:val="24"/>
          <w:szCs w:val="24"/>
          <w:u w:val="single"/>
        </w:rPr>
      </w:pPr>
      <w:r w:rsidRPr="001E0C6C">
        <w:rPr>
          <w:rFonts w:ascii="Times New Roman" w:hAnsi="Times New Roman"/>
          <w:i/>
          <w:sz w:val="24"/>
          <w:szCs w:val="24"/>
          <w:u w:val="single"/>
        </w:rPr>
        <w:t xml:space="preserve">Verificări efectuate </w:t>
      </w:r>
      <w:r w:rsidR="00A548F3" w:rsidRPr="001E0C6C">
        <w:rPr>
          <w:rFonts w:ascii="Times New Roman" w:hAnsi="Times New Roman"/>
          <w:i/>
          <w:sz w:val="24"/>
          <w:szCs w:val="24"/>
          <w:u w:val="single"/>
        </w:rPr>
        <w:t>la</w:t>
      </w:r>
      <w:r w:rsidRPr="001E0C6C">
        <w:rPr>
          <w:rFonts w:ascii="Times New Roman" w:hAnsi="Times New Roman"/>
          <w:i/>
          <w:sz w:val="24"/>
          <w:szCs w:val="24"/>
          <w:u w:val="single"/>
        </w:rPr>
        <w:t xml:space="preserve"> data de 15.04.2014 în staţia </w:t>
      </w:r>
      <w:r w:rsidR="00500331" w:rsidRPr="001E0C6C">
        <w:rPr>
          <w:rFonts w:ascii="Times New Roman" w:hAnsi="Times New Roman"/>
          <w:i/>
          <w:sz w:val="24"/>
          <w:szCs w:val="24"/>
          <w:u w:val="single"/>
        </w:rPr>
        <w:t>CF</w:t>
      </w:r>
      <w:r w:rsidR="002F5CB4" w:rsidRPr="001E0C6C">
        <w:rPr>
          <w:rFonts w:ascii="Times New Roman" w:hAnsi="Times New Roman"/>
          <w:i/>
          <w:sz w:val="24"/>
          <w:szCs w:val="24"/>
          <w:u w:val="single"/>
        </w:rPr>
        <w:t>R</w:t>
      </w:r>
      <w:r w:rsidR="00A548F3" w:rsidRPr="001E0C6C">
        <w:rPr>
          <w:rFonts w:ascii="Times New Roman" w:hAnsi="Times New Roman"/>
          <w:i/>
          <w:sz w:val="24"/>
          <w:szCs w:val="24"/>
          <w:u w:val="single"/>
        </w:rPr>
        <w:t xml:space="preserve"> </w:t>
      </w:r>
      <w:r w:rsidRPr="001E0C6C">
        <w:rPr>
          <w:rFonts w:ascii="Times New Roman" w:hAnsi="Times New Roman"/>
          <w:i/>
          <w:sz w:val="24"/>
          <w:szCs w:val="24"/>
          <w:u w:val="single"/>
        </w:rPr>
        <w:t>Braşov Triaj</w:t>
      </w:r>
    </w:p>
    <w:p w:rsidR="00D16DD2" w:rsidRPr="001E0C6C" w:rsidRDefault="00D16DD2" w:rsidP="0099098D">
      <w:pPr>
        <w:spacing w:after="0" w:line="240" w:lineRule="auto"/>
        <w:ind w:left="1710" w:hanging="1284"/>
        <w:jc w:val="both"/>
        <w:rPr>
          <w:rFonts w:ascii="Times New Roman" w:hAnsi="Times New Roman"/>
          <w:sz w:val="16"/>
          <w:szCs w:val="16"/>
        </w:rPr>
      </w:pPr>
    </w:p>
    <w:p w:rsidR="00D16DD2" w:rsidRPr="001E0C6C" w:rsidRDefault="002F5CB4" w:rsidP="00A01333">
      <w:pPr>
        <w:spacing w:after="0" w:line="240" w:lineRule="auto"/>
        <w:ind w:left="1710" w:hanging="1001"/>
        <w:jc w:val="both"/>
        <w:rPr>
          <w:rFonts w:ascii="Times New Roman" w:eastAsia="Times New Roman" w:hAnsi="Times New Roman"/>
          <w:b/>
          <w:sz w:val="24"/>
          <w:szCs w:val="24"/>
          <w:lang w:eastAsia="ro-RO"/>
        </w:rPr>
      </w:pPr>
      <w:r w:rsidRPr="001E0C6C">
        <w:rPr>
          <w:rFonts w:ascii="Times New Roman" w:hAnsi="Times New Roman"/>
          <w:sz w:val="24"/>
          <w:szCs w:val="24"/>
        </w:rPr>
        <w:t xml:space="preserve"> La</w:t>
      </w:r>
      <w:r w:rsidR="00A548F3" w:rsidRPr="001E0C6C">
        <w:rPr>
          <w:rFonts w:ascii="Times New Roman" w:hAnsi="Times New Roman"/>
          <w:sz w:val="24"/>
          <w:szCs w:val="24"/>
        </w:rPr>
        <w:t xml:space="preserve"> </w:t>
      </w:r>
      <w:r w:rsidR="007E3F60" w:rsidRPr="001E0C6C">
        <w:rPr>
          <w:rFonts w:ascii="Times New Roman" w:hAnsi="Times New Roman"/>
          <w:sz w:val="24"/>
          <w:szCs w:val="24"/>
        </w:rPr>
        <w:t xml:space="preserve">data de 15.04.2014 </w:t>
      </w:r>
      <w:r w:rsidR="002E1CDD" w:rsidRPr="001E0C6C">
        <w:rPr>
          <w:rFonts w:ascii="Times New Roman" w:hAnsi="Times New Roman"/>
          <w:sz w:val="24"/>
          <w:szCs w:val="24"/>
        </w:rPr>
        <w:t xml:space="preserve">au fost </w:t>
      </w:r>
      <w:r w:rsidR="007E3F60" w:rsidRPr="001E0C6C">
        <w:rPr>
          <w:rFonts w:ascii="Times New Roman" w:hAnsi="Times New Roman"/>
          <w:sz w:val="24"/>
          <w:szCs w:val="24"/>
        </w:rPr>
        <w:t>efectuat</w:t>
      </w:r>
      <w:r w:rsidR="002E1CDD" w:rsidRPr="001E0C6C">
        <w:rPr>
          <w:rFonts w:ascii="Times New Roman" w:hAnsi="Times New Roman"/>
          <w:sz w:val="24"/>
          <w:szCs w:val="24"/>
        </w:rPr>
        <w:t>e</w:t>
      </w:r>
      <w:r w:rsidR="007E3F60" w:rsidRPr="001E0C6C">
        <w:rPr>
          <w:rFonts w:ascii="Times New Roman" w:hAnsi="Times New Roman"/>
          <w:sz w:val="24"/>
          <w:szCs w:val="24"/>
        </w:rPr>
        <w:t xml:space="preserve"> următoarele v</w:t>
      </w:r>
      <w:r w:rsidR="00D16DD2" w:rsidRPr="001E0C6C">
        <w:rPr>
          <w:rFonts w:ascii="Times New Roman" w:eastAsia="Times New Roman" w:hAnsi="Times New Roman"/>
          <w:sz w:val="24"/>
          <w:szCs w:val="24"/>
          <w:lang w:eastAsia="ro-RO"/>
        </w:rPr>
        <w:t>erificări şi probe de frână la tren</w:t>
      </w:r>
      <w:r w:rsidR="007E3F60" w:rsidRPr="001E0C6C">
        <w:rPr>
          <w:rFonts w:ascii="Times New Roman" w:eastAsia="Times New Roman" w:hAnsi="Times New Roman"/>
          <w:sz w:val="24"/>
          <w:szCs w:val="24"/>
          <w:lang w:eastAsia="ro-RO"/>
        </w:rPr>
        <w:t>:</w:t>
      </w:r>
    </w:p>
    <w:p w:rsidR="001B29ED" w:rsidRPr="001E0C6C" w:rsidRDefault="002E1CDD" w:rsidP="00455734">
      <w:pPr>
        <w:numPr>
          <w:ilvl w:val="0"/>
          <w:numId w:val="19"/>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A fost</w:t>
      </w:r>
      <w:r w:rsidR="00D16DD2" w:rsidRPr="001E0C6C">
        <w:rPr>
          <w:rFonts w:ascii="Times New Roman" w:eastAsia="Times New Roman" w:hAnsi="Times New Roman"/>
          <w:sz w:val="24"/>
          <w:szCs w:val="24"/>
          <w:lang w:eastAsia="ro-RO"/>
        </w:rPr>
        <w:t xml:space="preserve"> efectuat</w:t>
      </w:r>
      <w:r w:rsidRPr="001E0C6C">
        <w:rPr>
          <w:rFonts w:ascii="Times New Roman" w:eastAsia="Times New Roman" w:hAnsi="Times New Roman"/>
          <w:sz w:val="24"/>
          <w:szCs w:val="24"/>
          <w:lang w:eastAsia="ro-RO"/>
        </w:rPr>
        <w:t>ă</w:t>
      </w:r>
      <w:r w:rsidR="00D16DD2" w:rsidRPr="001E0C6C">
        <w:rPr>
          <w:rFonts w:ascii="Times New Roman" w:eastAsia="Times New Roman" w:hAnsi="Times New Roman"/>
          <w:sz w:val="24"/>
          <w:szCs w:val="24"/>
          <w:lang w:eastAsia="ro-RO"/>
        </w:rPr>
        <w:t xml:space="preserve"> verificarea continuităţii conductei generale de aer cu bila de 19,5 mm începând de la vagonul de semnal către vagonul de siguranţă pe ambele căi ale conductei generale</w:t>
      </w:r>
      <w:r w:rsidR="001B29ED" w:rsidRPr="001E0C6C">
        <w:rPr>
          <w:rFonts w:ascii="Times New Roman" w:eastAsia="Times New Roman" w:hAnsi="Times New Roman"/>
          <w:sz w:val="24"/>
          <w:szCs w:val="24"/>
          <w:lang w:eastAsia="ro-RO"/>
        </w:rPr>
        <w:t>;</w:t>
      </w:r>
    </w:p>
    <w:p w:rsidR="00D16DD2" w:rsidRPr="001E0C6C" w:rsidRDefault="001B29ED" w:rsidP="001B29ED">
      <w:pPr>
        <w:spacing w:after="0" w:line="240" w:lineRule="auto"/>
        <w:ind w:left="1428"/>
        <w:jc w:val="both"/>
        <w:rPr>
          <w:rFonts w:ascii="Times New Roman" w:eastAsia="Times New Roman" w:hAnsi="Times New Roman"/>
          <w:sz w:val="24"/>
          <w:szCs w:val="24"/>
          <w:lang w:eastAsia="ro-RO"/>
        </w:rPr>
      </w:pPr>
      <w:r w:rsidRPr="001E0C6C">
        <w:rPr>
          <w:rFonts w:ascii="Times New Roman" w:hAnsi="Times New Roman"/>
          <w:b/>
          <w:sz w:val="24"/>
          <w:szCs w:val="24"/>
        </w:rPr>
        <w:t>constatări:</w:t>
      </w:r>
      <w:r w:rsidR="005929F3">
        <w:rPr>
          <w:rFonts w:ascii="Times New Roman" w:hAnsi="Times New Roman"/>
          <w:b/>
          <w:sz w:val="24"/>
          <w:szCs w:val="24"/>
        </w:rPr>
        <w:t xml:space="preserve"> </w:t>
      </w:r>
      <w:r w:rsidRPr="001E0C6C">
        <w:rPr>
          <w:rFonts w:ascii="Times New Roman" w:eastAsia="Times New Roman" w:hAnsi="Times New Roman"/>
          <w:sz w:val="24"/>
          <w:szCs w:val="24"/>
          <w:lang w:eastAsia="ro-RO"/>
        </w:rPr>
        <w:t xml:space="preserve">nu au fost </w:t>
      </w:r>
      <w:r w:rsidR="00D16DD2" w:rsidRPr="001E0C6C">
        <w:rPr>
          <w:rFonts w:ascii="Times New Roman" w:eastAsia="Times New Roman" w:hAnsi="Times New Roman"/>
          <w:sz w:val="24"/>
          <w:szCs w:val="24"/>
          <w:lang w:eastAsia="ro-RO"/>
        </w:rPr>
        <w:t>nereguli.</w:t>
      </w:r>
    </w:p>
    <w:p w:rsidR="00D16DD2" w:rsidRPr="001E0C6C" w:rsidRDefault="002E1CDD" w:rsidP="00455734">
      <w:pPr>
        <w:numPr>
          <w:ilvl w:val="0"/>
          <w:numId w:val="19"/>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Au fost </w:t>
      </w:r>
      <w:r w:rsidR="00D16DD2" w:rsidRPr="001E0C6C">
        <w:rPr>
          <w:rFonts w:ascii="Times New Roman" w:eastAsia="Times New Roman" w:hAnsi="Times New Roman"/>
          <w:sz w:val="24"/>
          <w:szCs w:val="24"/>
          <w:lang w:eastAsia="ro-RO"/>
        </w:rPr>
        <w:t>efectuat</w:t>
      </w:r>
      <w:r w:rsidRPr="001E0C6C">
        <w:rPr>
          <w:rFonts w:ascii="Times New Roman" w:eastAsia="Times New Roman" w:hAnsi="Times New Roman"/>
          <w:sz w:val="24"/>
          <w:szCs w:val="24"/>
          <w:lang w:eastAsia="ro-RO"/>
        </w:rPr>
        <w:t>e</w:t>
      </w:r>
      <w:r w:rsidR="00D16DD2" w:rsidRPr="001E0C6C">
        <w:rPr>
          <w:rFonts w:ascii="Times New Roman" w:eastAsia="Times New Roman" w:hAnsi="Times New Roman"/>
          <w:sz w:val="24"/>
          <w:szCs w:val="24"/>
          <w:lang w:eastAsia="ro-RO"/>
        </w:rPr>
        <w:t xml:space="preserve"> două probe complete de frână (cu o depresiune de </w:t>
      </w:r>
      <w:r w:rsidR="00D16DD2" w:rsidRPr="001E0C6C">
        <w:rPr>
          <w:rFonts w:ascii="Times New Roman" w:eastAsia="Times New Roman" w:hAnsi="Times New Roman"/>
          <w:b/>
          <w:sz w:val="24"/>
          <w:szCs w:val="24"/>
          <w:lang w:eastAsia="ro-RO"/>
        </w:rPr>
        <w:t>0,7 bar</w:t>
      </w:r>
      <w:r w:rsidR="00D16DD2" w:rsidRPr="001E0C6C">
        <w:rPr>
          <w:rFonts w:ascii="Times New Roman" w:eastAsia="Times New Roman" w:hAnsi="Times New Roman"/>
          <w:sz w:val="24"/>
          <w:szCs w:val="24"/>
          <w:lang w:eastAsia="ro-RO"/>
        </w:rPr>
        <w:t xml:space="preserve">) </w:t>
      </w:r>
      <w:r w:rsidR="004A5804" w:rsidRPr="001E0C6C">
        <w:rPr>
          <w:rFonts w:ascii="Times New Roman" w:eastAsia="Times New Roman" w:hAnsi="Times New Roman"/>
          <w:sz w:val="24"/>
          <w:szCs w:val="24"/>
          <w:lang w:eastAsia="ro-RO"/>
        </w:rPr>
        <w:t>utilizând</w:t>
      </w:r>
      <w:r w:rsidR="00D16DD2" w:rsidRPr="001E0C6C">
        <w:rPr>
          <w:rFonts w:ascii="Times New Roman" w:eastAsia="Times New Roman" w:hAnsi="Times New Roman"/>
          <w:sz w:val="24"/>
          <w:szCs w:val="24"/>
          <w:lang w:eastAsia="ro-RO"/>
        </w:rPr>
        <w:t xml:space="preserve"> instalaţia fixă</w:t>
      </w:r>
      <w:r w:rsidR="004A5804" w:rsidRPr="001E0C6C">
        <w:rPr>
          <w:rFonts w:ascii="Times New Roman" w:eastAsia="Times New Roman" w:hAnsi="Times New Roman"/>
          <w:sz w:val="24"/>
          <w:szCs w:val="24"/>
          <w:lang w:eastAsia="ro-RO"/>
        </w:rPr>
        <w:t xml:space="preserve"> de aer</w:t>
      </w:r>
      <w:r w:rsidR="00D16DD2" w:rsidRPr="001E0C6C">
        <w:rPr>
          <w:rFonts w:ascii="Times New Roman" w:eastAsia="Times New Roman" w:hAnsi="Times New Roman"/>
          <w:sz w:val="24"/>
          <w:szCs w:val="24"/>
          <w:lang w:eastAsia="ro-RO"/>
        </w:rPr>
        <w:t xml:space="preserve"> a Reviziei de vagoane Braşov Triaj de la vagonul de siguranţă către vagonul de semnal.</w:t>
      </w:r>
    </w:p>
    <w:p w:rsidR="00D16DD2" w:rsidRPr="001E0C6C" w:rsidRDefault="00D16DD2" w:rsidP="0099098D">
      <w:pPr>
        <w:spacing w:after="0" w:line="240" w:lineRule="auto"/>
        <w:ind w:firstLine="709"/>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Pentru efectuarea acestor două probe de frână, s-a procedat la realizarea cuplării vagoanelor în două moduri posibile şi anume:</w:t>
      </w:r>
    </w:p>
    <w:p w:rsidR="00D16DD2" w:rsidRPr="001E0C6C" w:rsidRDefault="00D16DD2" w:rsidP="00455734">
      <w:pPr>
        <w:numPr>
          <w:ilvl w:val="0"/>
          <w:numId w:val="14"/>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Vagoanele cuplate pe partea stângă a sensului de mers al trenului, semiacuplările din partea dreaptă închise (*);</w:t>
      </w:r>
    </w:p>
    <w:p w:rsidR="00D16DD2" w:rsidRPr="001E0C6C" w:rsidRDefault="00D16DD2" w:rsidP="00455734">
      <w:pPr>
        <w:numPr>
          <w:ilvl w:val="0"/>
          <w:numId w:val="14"/>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 Vagoanele cuplate pe partea dreaptă a sensului de mers al trenului, semiacuplările din partea stângă închise (**);</w:t>
      </w:r>
    </w:p>
    <w:p w:rsidR="00B04633" w:rsidRPr="001E0C6C" w:rsidRDefault="00B04633" w:rsidP="00B04633">
      <w:pPr>
        <w:spacing w:after="0" w:line="240" w:lineRule="auto"/>
        <w:jc w:val="both"/>
        <w:rPr>
          <w:rFonts w:ascii="Times New Roman" w:eastAsia="Times New Roman" w:hAnsi="Times New Roman"/>
          <w:sz w:val="16"/>
          <w:szCs w:val="16"/>
          <w:lang w:eastAsia="ro-RO"/>
        </w:rPr>
      </w:pPr>
    </w:p>
    <w:p w:rsidR="003B09CB" w:rsidRPr="001E0C6C" w:rsidRDefault="00D16DD2" w:rsidP="00357968">
      <w:pPr>
        <w:spacing w:after="0" w:line="240" w:lineRule="auto"/>
        <w:ind w:firstLine="709"/>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Rezultatul strângerii frânelor auto</w:t>
      </w:r>
      <w:r w:rsidR="00E40D11" w:rsidRPr="001E0C6C">
        <w:rPr>
          <w:rFonts w:ascii="Times New Roman" w:eastAsia="Times New Roman" w:hAnsi="Times New Roman"/>
          <w:sz w:val="24"/>
          <w:szCs w:val="24"/>
          <w:lang w:eastAsia="ro-RO"/>
        </w:rPr>
        <w:t xml:space="preserve">mate în urma acestor probe </w:t>
      </w:r>
      <w:r w:rsidR="001C6D2F" w:rsidRPr="001E0C6C">
        <w:rPr>
          <w:rFonts w:ascii="Times New Roman" w:eastAsia="Times New Roman" w:hAnsi="Times New Roman"/>
          <w:sz w:val="24"/>
          <w:szCs w:val="24"/>
          <w:lang w:eastAsia="ro-RO"/>
        </w:rPr>
        <w:t>fiind</w:t>
      </w:r>
      <w:r w:rsidRPr="001E0C6C">
        <w:rPr>
          <w:rFonts w:ascii="Times New Roman" w:eastAsia="Times New Roman" w:hAnsi="Times New Roman"/>
          <w:sz w:val="24"/>
          <w:szCs w:val="24"/>
          <w:lang w:eastAsia="ro-RO"/>
        </w:rPr>
        <w:t xml:space="preserve"> prezentat în tabelul următor:</w:t>
      </w:r>
    </w:p>
    <w:p w:rsidR="00357968" w:rsidRPr="001E0C6C" w:rsidRDefault="00357968" w:rsidP="004A5804">
      <w:pPr>
        <w:spacing w:after="0" w:line="240" w:lineRule="auto"/>
        <w:jc w:val="both"/>
        <w:rPr>
          <w:rFonts w:ascii="Times New Roman" w:eastAsia="Times New Roman" w:hAnsi="Times New Roman"/>
          <w:sz w:val="16"/>
          <w:szCs w:val="16"/>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3969"/>
        <w:gridCol w:w="3704"/>
      </w:tblGrid>
      <w:tr w:rsidR="00C555EA" w:rsidRPr="001E0C6C" w:rsidTr="00E010C7">
        <w:trPr>
          <w:jc w:val="center"/>
        </w:trPr>
        <w:tc>
          <w:tcPr>
            <w:tcW w:w="974" w:type="dxa"/>
            <w:vMerge w:val="restart"/>
            <w:shd w:val="clear" w:color="auto" w:fill="auto"/>
            <w:vAlign w:val="center"/>
          </w:tcPr>
          <w:p w:rsidR="00C555EA" w:rsidRPr="001E0C6C" w:rsidRDefault="00C555EA" w:rsidP="00E010C7">
            <w:pPr>
              <w:spacing w:after="0" w:line="240" w:lineRule="auto"/>
              <w:jc w:val="center"/>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Nr. crt.</w:t>
            </w:r>
          </w:p>
        </w:tc>
        <w:tc>
          <w:tcPr>
            <w:tcW w:w="7673" w:type="dxa"/>
            <w:gridSpan w:val="2"/>
            <w:shd w:val="clear" w:color="auto" w:fill="auto"/>
            <w:vAlign w:val="center"/>
          </w:tcPr>
          <w:p w:rsidR="00C555EA" w:rsidRPr="001E0C6C" w:rsidRDefault="00C555EA" w:rsidP="00E010C7">
            <w:pPr>
              <w:spacing w:after="0" w:line="240" w:lineRule="auto"/>
              <w:jc w:val="center"/>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Rezultat probe frână</w:t>
            </w:r>
          </w:p>
        </w:tc>
      </w:tr>
      <w:tr w:rsidR="00C555EA" w:rsidRPr="001E0C6C" w:rsidTr="00E010C7">
        <w:trPr>
          <w:jc w:val="center"/>
        </w:trPr>
        <w:tc>
          <w:tcPr>
            <w:tcW w:w="974" w:type="dxa"/>
            <w:vMerge/>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p>
        </w:tc>
        <w:tc>
          <w:tcPr>
            <w:tcW w:w="3969"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w:t>
            </w:r>
          </w:p>
        </w:tc>
        <w:tc>
          <w:tcPr>
            <w:tcW w:w="3704"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w:t>
            </w:r>
          </w:p>
        </w:tc>
      </w:tr>
      <w:tr w:rsidR="00C555EA" w:rsidRPr="001E0C6C" w:rsidTr="00E010C7">
        <w:trPr>
          <w:jc w:val="center"/>
        </w:trPr>
        <w:tc>
          <w:tcPr>
            <w:tcW w:w="974"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1</w:t>
            </w:r>
          </w:p>
        </w:tc>
        <w:tc>
          <w:tcPr>
            <w:tcW w:w="3969"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Frâna strânge la 13 vagoane</w:t>
            </w:r>
          </w:p>
        </w:tc>
        <w:tc>
          <w:tcPr>
            <w:tcW w:w="3704"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Frâna strânge la 15 vagoane</w:t>
            </w:r>
          </w:p>
        </w:tc>
      </w:tr>
      <w:tr w:rsidR="00C555EA" w:rsidRPr="001E0C6C" w:rsidTr="00E010C7">
        <w:trPr>
          <w:jc w:val="center"/>
        </w:trPr>
        <w:tc>
          <w:tcPr>
            <w:tcW w:w="974"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2</w:t>
            </w:r>
          </w:p>
        </w:tc>
        <w:tc>
          <w:tcPr>
            <w:tcW w:w="3969"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Frâna nu strânge la 12 vagoane</w:t>
            </w:r>
          </w:p>
        </w:tc>
        <w:tc>
          <w:tcPr>
            <w:tcW w:w="3704"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Frâna nu strânge la 10 vagoane</w:t>
            </w:r>
          </w:p>
        </w:tc>
      </w:tr>
      <w:tr w:rsidR="00C555EA" w:rsidRPr="001E0C6C" w:rsidTr="00E010C7">
        <w:trPr>
          <w:jc w:val="center"/>
        </w:trPr>
        <w:tc>
          <w:tcPr>
            <w:tcW w:w="974"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3</w:t>
            </w:r>
          </w:p>
        </w:tc>
        <w:tc>
          <w:tcPr>
            <w:tcW w:w="3969"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Izolat 1 vagon</w:t>
            </w:r>
          </w:p>
        </w:tc>
        <w:tc>
          <w:tcPr>
            <w:tcW w:w="3704"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Izolat 1 vagon</w:t>
            </w:r>
          </w:p>
        </w:tc>
      </w:tr>
    </w:tbl>
    <w:p w:rsidR="00D16DD2" w:rsidRPr="001E0C6C" w:rsidRDefault="00D16DD2" w:rsidP="0099098D">
      <w:pPr>
        <w:spacing w:after="0" w:line="240" w:lineRule="auto"/>
        <w:rPr>
          <w:rFonts w:ascii="Times New Roman" w:eastAsia="Times New Roman" w:hAnsi="Times New Roman"/>
          <w:b/>
          <w:sz w:val="16"/>
          <w:szCs w:val="16"/>
          <w:lang w:eastAsia="ro-RO"/>
        </w:rPr>
      </w:pPr>
    </w:p>
    <w:p w:rsidR="00D16DD2" w:rsidRPr="001E0C6C" w:rsidRDefault="001C6D2F" w:rsidP="00455734">
      <w:pPr>
        <w:numPr>
          <w:ilvl w:val="0"/>
          <w:numId w:val="19"/>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Au fost </w:t>
      </w:r>
      <w:r w:rsidR="00D16DD2" w:rsidRPr="001E0C6C">
        <w:rPr>
          <w:rFonts w:ascii="Times New Roman" w:eastAsia="Times New Roman" w:hAnsi="Times New Roman"/>
          <w:sz w:val="24"/>
          <w:szCs w:val="24"/>
          <w:lang w:eastAsia="ro-RO"/>
        </w:rPr>
        <w:t>efectuat</w:t>
      </w:r>
      <w:r w:rsidRPr="001E0C6C">
        <w:rPr>
          <w:rFonts w:ascii="Times New Roman" w:eastAsia="Times New Roman" w:hAnsi="Times New Roman"/>
          <w:sz w:val="24"/>
          <w:szCs w:val="24"/>
          <w:lang w:eastAsia="ro-RO"/>
        </w:rPr>
        <w:t>e</w:t>
      </w:r>
      <w:r w:rsidR="00D16DD2" w:rsidRPr="001E0C6C">
        <w:rPr>
          <w:rFonts w:ascii="Times New Roman" w:eastAsia="Times New Roman" w:hAnsi="Times New Roman"/>
          <w:sz w:val="24"/>
          <w:szCs w:val="24"/>
          <w:lang w:eastAsia="ro-RO"/>
        </w:rPr>
        <w:t xml:space="preserve"> două probe complete de frână (strângere cu slăbire cu o depresiune de </w:t>
      </w:r>
      <w:r w:rsidR="00D16DD2" w:rsidRPr="001E0C6C">
        <w:rPr>
          <w:rFonts w:ascii="Times New Roman" w:eastAsia="Times New Roman" w:hAnsi="Times New Roman"/>
          <w:b/>
          <w:sz w:val="24"/>
          <w:szCs w:val="24"/>
          <w:lang w:eastAsia="ro-RO"/>
        </w:rPr>
        <w:t>0,7 bar</w:t>
      </w:r>
      <w:r w:rsidR="00D16DD2" w:rsidRPr="001E0C6C">
        <w:rPr>
          <w:rFonts w:ascii="Times New Roman" w:eastAsia="Times New Roman" w:hAnsi="Times New Roman"/>
          <w:sz w:val="24"/>
          <w:szCs w:val="24"/>
          <w:lang w:eastAsia="ro-RO"/>
        </w:rPr>
        <w:t xml:space="preserve">) cu locomotiva </w:t>
      </w:r>
      <w:r w:rsidR="00877C67" w:rsidRPr="001E0C6C">
        <w:rPr>
          <w:rFonts w:ascii="Times New Roman" w:hAnsi="Times New Roman"/>
          <w:bCs/>
          <w:sz w:val="24"/>
          <w:szCs w:val="24"/>
        </w:rPr>
        <w:t>EA nr.</w:t>
      </w:r>
      <w:r w:rsidR="00877C67" w:rsidRPr="001E0C6C">
        <w:rPr>
          <w:rFonts w:ascii="Times New Roman" w:hAnsi="Times New Roman"/>
          <w:sz w:val="24"/>
          <w:szCs w:val="24"/>
        </w:rPr>
        <w:t>40-0759-7</w:t>
      </w:r>
      <w:r w:rsidR="00A548F3" w:rsidRPr="001E0C6C">
        <w:rPr>
          <w:rFonts w:ascii="Times New Roman" w:hAnsi="Times New Roman"/>
          <w:sz w:val="24"/>
          <w:szCs w:val="24"/>
        </w:rPr>
        <w:t xml:space="preserve"> </w:t>
      </w:r>
      <w:r w:rsidR="00D16DD2" w:rsidRPr="001E0C6C">
        <w:rPr>
          <w:rFonts w:ascii="Times New Roman" w:eastAsia="Times New Roman" w:hAnsi="Times New Roman"/>
          <w:sz w:val="24"/>
          <w:szCs w:val="24"/>
          <w:lang w:eastAsia="ro-RO"/>
        </w:rPr>
        <w:t>(locomotiva de remorcare a trenului) legată la vagonul de semnal al trenului</w:t>
      </w:r>
      <w:r w:rsidRPr="001E0C6C">
        <w:rPr>
          <w:rFonts w:ascii="Times New Roman" w:eastAsia="Times New Roman" w:hAnsi="Times New Roman"/>
          <w:sz w:val="24"/>
          <w:szCs w:val="24"/>
          <w:lang w:eastAsia="ro-RO"/>
        </w:rPr>
        <w:t>,</w:t>
      </w:r>
      <w:r w:rsidR="00D16DD2" w:rsidRPr="001E0C6C">
        <w:rPr>
          <w:rFonts w:ascii="Times New Roman" w:eastAsia="Times New Roman" w:hAnsi="Times New Roman"/>
          <w:sz w:val="24"/>
          <w:szCs w:val="24"/>
          <w:lang w:eastAsia="ro-RO"/>
        </w:rPr>
        <w:t xml:space="preserve"> de la vagonul de semnal către vagonul de siguranţă.</w:t>
      </w:r>
    </w:p>
    <w:p w:rsidR="00D16DD2" w:rsidRPr="001E0C6C" w:rsidRDefault="00D16DD2" w:rsidP="0099098D">
      <w:pPr>
        <w:spacing w:after="0" w:line="240" w:lineRule="auto"/>
        <w:rPr>
          <w:rFonts w:ascii="Times New Roman" w:eastAsia="Times New Roman" w:hAnsi="Times New Roman"/>
          <w:sz w:val="24"/>
          <w:szCs w:val="24"/>
          <w:lang w:eastAsia="ro-RO"/>
        </w:rPr>
      </w:pPr>
    </w:p>
    <w:p w:rsidR="00D16DD2" w:rsidRPr="001E0C6C" w:rsidRDefault="00D16DD2" w:rsidP="0099098D">
      <w:pPr>
        <w:spacing w:after="0" w:line="240" w:lineRule="auto"/>
        <w:ind w:firstLine="709"/>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Pentru efectuarea acestor două probe de frână, s-a procedat la realizarea cuplării vagoanelor în două moduri posibile şi anume:</w:t>
      </w:r>
    </w:p>
    <w:p w:rsidR="00D16DD2" w:rsidRPr="001E0C6C" w:rsidRDefault="00D16DD2" w:rsidP="00455734">
      <w:pPr>
        <w:numPr>
          <w:ilvl w:val="0"/>
          <w:numId w:val="14"/>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Vagoanele cuplate pe partea stângă a sensului de mers al trenului, semiacuplările din partea dreaptă închise (*);</w:t>
      </w:r>
    </w:p>
    <w:p w:rsidR="00D16DD2" w:rsidRPr="001E0C6C" w:rsidRDefault="00D16DD2" w:rsidP="00455734">
      <w:pPr>
        <w:numPr>
          <w:ilvl w:val="0"/>
          <w:numId w:val="14"/>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 Vagoanele cuplate pe partea dreaptă a sensului de mers al trenului, semiacuplările din partea stângă închise (**);</w:t>
      </w:r>
    </w:p>
    <w:p w:rsidR="00B04633" w:rsidRPr="001E0C6C" w:rsidRDefault="00B04633" w:rsidP="00B04633">
      <w:pPr>
        <w:spacing w:after="0" w:line="240" w:lineRule="auto"/>
        <w:jc w:val="both"/>
        <w:rPr>
          <w:rFonts w:ascii="Times New Roman" w:eastAsia="Times New Roman" w:hAnsi="Times New Roman"/>
          <w:sz w:val="16"/>
          <w:szCs w:val="16"/>
          <w:lang w:eastAsia="ro-RO"/>
        </w:rPr>
      </w:pPr>
    </w:p>
    <w:p w:rsidR="00C555EA" w:rsidRPr="001E0C6C" w:rsidRDefault="00D16DD2" w:rsidP="00C555EA">
      <w:p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Rezultatul strângerii frânelor automate în urma acestor </w:t>
      </w:r>
      <w:r w:rsidR="001C6D2F" w:rsidRPr="001E0C6C">
        <w:rPr>
          <w:rFonts w:ascii="Times New Roman" w:eastAsia="Times New Roman" w:hAnsi="Times New Roman"/>
          <w:sz w:val="24"/>
          <w:szCs w:val="24"/>
          <w:lang w:eastAsia="ro-RO"/>
        </w:rPr>
        <w:t xml:space="preserve">două </w:t>
      </w:r>
      <w:r w:rsidR="00995C54" w:rsidRPr="001E0C6C">
        <w:rPr>
          <w:rFonts w:ascii="Times New Roman" w:eastAsia="Times New Roman" w:hAnsi="Times New Roman"/>
          <w:sz w:val="24"/>
          <w:szCs w:val="24"/>
          <w:lang w:eastAsia="ro-RO"/>
        </w:rPr>
        <w:t xml:space="preserve">probe </w:t>
      </w:r>
      <w:r w:rsidR="001C6D2F" w:rsidRPr="001E0C6C">
        <w:rPr>
          <w:rFonts w:ascii="Times New Roman" w:eastAsia="Times New Roman" w:hAnsi="Times New Roman"/>
          <w:sz w:val="24"/>
          <w:szCs w:val="24"/>
          <w:lang w:eastAsia="ro-RO"/>
        </w:rPr>
        <w:t>fiind</w:t>
      </w:r>
      <w:r w:rsidRPr="001E0C6C">
        <w:rPr>
          <w:rFonts w:ascii="Times New Roman" w:eastAsia="Times New Roman" w:hAnsi="Times New Roman"/>
          <w:sz w:val="24"/>
          <w:szCs w:val="24"/>
          <w:lang w:eastAsia="ro-RO"/>
        </w:rPr>
        <w:t xml:space="preserve"> prezentat în tabelul următor:</w:t>
      </w:r>
    </w:p>
    <w:p w:rsidR="00357968" w:rsidRPr="001E0C6C" w:rsidRDefault="00357968" w:rsidP="00C555EA">
      <w:pPr>
        <w:spacing w:after="0" w:line="240" w:lineRule="auto"/>
        <w:jc w:val="both"/>
        <w:rPr>
          <w:rFonts w:ascii="Times New Roman" w:eastAsia="Times New Roman" w:hAnsi="Times New Roman"/>
          <w:sz w:val="16"/>
          <w:szCs w:val="16"/>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3828"/>
        <w:gridCol w:w="3845"/>
      </w:tblGrid>
      <w:tr w:rsidR="00C555EA" w:rsidRPr="001E0C6C" w:rsidTr="00E010C7">
        <w:trPr>
          <w:jc w:val="center"/>
        </w:trPr>
        <w:tc>
          <w:tcPr>
            <w:tcW w:w="974" w:type="dxa"/>
            <w:vMerge w:val="restart"/>
            <w:shd w:val="clear" w:color="auto" w:fill="auto"/>
            <w:vAlign w:val="center"/>
          </w:tcPr>
          <w:p w:rsidR="00C555EA" w:rsidRPr="001E0C6C" w:rsidRDefault="00C555EA" w:rsidP="00E010C7">
            <w:pPr>
              <w:spacing w:after="0" w:line="240" w:lineRule="auto"/>
              <w:jc w:val="center"/>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Nr. crt.</w:t>
            </w:r>
          </w:p>
        </w:tc>
        <w:tc>
          <w:tcPr>
            <w:tcW w:w="7673" w:type="dxa"/>
            <w:gridSpan w:val="2"/>
            <w:shd w:val="clear" w:color="auto" w:fill="auto"/>
            <w:vAlign w:val="center"/>
          </w:tcPr>
          <w:p w:rsidR="00C555EA" w:rsidRPr="001E0C6C" w:rsidRDefault="00C555EA" w:rsidP="00E010C7">
            <w:pPr>
              <w:spacing w:after="0" w:line="240" w:lineRule="auto"/>
              <w:jc w:val="center"/>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Rezultat probe frână</w:t>
            </w:r>
          </w:p>
        </w:tc>
      </w:tr>
      <w:tr w:rsidR="00C555EA" w:rsidRPr="001E0C6C" w:rsidTr="00E010C7">
        <w:trPr>
          <w:jc w:val="center"/>
        </w:trPr>
        <w:tc>
          <w:tcPr>
            <w:tcW w:w="974" w:type="dxa"/>
            <w:vMerge/>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p>
        </w:tc>
        <w:tc>
          <w:tcPr>
            <w:tcW w:w="3828"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w:t>
            </w:r>
          </w:p>
        </w:tc>
        <w:tc>
          <w:tcPr>
            <w:tcW w:w="3845"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w:t>
            </w:r>
          </w:p>
        </w:tc>
      </w:tr>
      <w:tr w:rsidR="00C555EA" w:rsidRPr="001E0C6C" w:rsidTr="00E010C7">
        <w:trPr>
          <w:jc w:val="center"/>
        </w:trPr>
        <w:tc>
          <w:tcPr>
            <w:tcW w:w="974"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1</w:t>
            </w:r>
          </w:p>
        </w:tc>
        <w:tc>
          <w:tcPr>
            <w:tcW w:w="3828"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Frâna strânge la 16 vagoane</w:t>
            </w:r>
          </w:p>
        </w:tc>
        <w:tc>
          <w:tcPr>
            <w:tcW w:w="3845"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Frâna strânge la 21 vagoane</w:t>
            </w:r>
          </w:p>
        </w:tc>
      </w:tr>
      <w:tr w:rsidR="00C555EA" w:rsidRPr="001E0C6C" w:rsidTr="00E010C7">
        <w:trPr>
          <w:jc w:val="center"/>
        </w:trPr>
        <w:tc>
          <w:tcPr>
            <w:tcW w:w="974"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2</w:t>
            </w:r>
          </w:p>
        </w:tc>
        <w:tc>
          <w:tcPr>
            <w:tcW w:w="3828"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Frâna nu strânge la 9 vagoane</w:t>
            </w:r>
          </w:p>
        </w:tc>
        <w:tc>
          <w:tcPr>
            <w:tcW w:w="3845"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Frâna nu strânge la 4 vagoane</w:t>
            </w:r>
          </w:p>
        </w:tc>
      </w:tr>
      <w:tr w:rsidR="00C555EA" w:rsidRPr="001E0C6C" w:rsidTr="00E010C7">
        <w:trPr>
          <w:jc w:val="center"/>
        </w:trPr>
        <w:tc>
          <w:tcPr>
            <w:tcW w:w="974"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3</w:t>
            </w:r>
          </w:p>
        </w:tc>
        <w:tc>
          <w:tcPr>
            <w:tcW w:w="3828"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Izolat 1 vagon</w:t>
            </w:r>
          </w:p>
        </w:tc>
        <w:tc>
          <w:tcPr>
            <w:tcW w:w="3845"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Izolat 1 vagon</w:t>
            </w:r>
          </w:p>
        </w:tc>
      </w:tr>
    </w:tbl>
    <w:p w:rsidR="003B09CB" w:rsidRPr="001E0C6C" w:rsidRDefault="003B09CB" w:rsidP="00A97186">
      <w:pPr>
        <w:spacing w:after="0" w:line="240" w:lineRule="auto"/>
        <w:ind w:firstLine="708"/>
        <w:jc w:val="both"/>
        <w:rPr>
          <w:rFonts w:ascii="Times New Roman" w:eastAsia="Times New Roman" w:hAnsi="Times New Roman"/>
          <w:sz w:val="16"/>
          <w:szCs w:val="16"/>
          <w:lang w:eastAsia="ro-RO"/>
        </w:rPr>
      </w:pPr>
    </w:p>
    <w:p w:rsidR="001B29ED" w:rsidRPr="001E0C6C" w:rsidRDefault="00041C96" w:rsidP="00A97186">
      <w:pPr>
        <w:spacing w:after="0" w:line="240" w:lineRule="auto"/>
        <w:ind w:firstLine="708"/>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lastRenderedPageBreak/>
        <w:t>S-a</w:t>
      </w:r>
      <w:r w:rsidR="00D16DD2" w:rsidRPr="001E0C6C">
        <w:rPr>
          <w:rFonts w:ascii="Times New Roman" w:eastAsia="Times New Roman" w:hAnsi="Times New Roman"/>
          <w:sz w:val="24"/>
          <w:szCs w:val="24"/>
          <w:lang w:eastAsia="ro-RO"/>
        </w:rPr>
        <w:t xml:space="preserve"> verificat</w:t>
      </w:r>
      <w:r w:rsidRPr="001E0C6C">
        <w:rPr>
          <w:rFonts w:ascii="Times New Roman" w:eastAsia="Times New Roman" w:hAnsi="Times New Roman"/>
          <w:sz w:val="24"/>
          <w:szCs w:val="24"/>
          <w:lang w:eastAsia="ro-RO"/>
        </w:rPr>
        <w:t xml:space="preserve"> la</w:t>
      </w:r>
      <w:r w:rsidR="00D16DD2" w:rsidRPr="001E0C6C">
        <w:rPr>
          <w:rFonts w:ascii="Times New Roman" w:eastAsia="Times New Roman" w:hAnsi="Times New Roman"/>
          <w:sz w:val="24"/>
          <w:szCs w:val="24"/>
          <w:lang w:eastAsia="ro-RO"/>
        </w:rPr>
        <w:t xml:space="preserve"> vago</w:t>
      </w:r>
      <w:r w:rsidR="00F638F7">
        <w:rPr>
          <w:rFonts w:ascii="Times New Roman" w:eastAsia="Times New Roman" w:hAnsi="Times New Roman"/>
          <w:sz w:val="24"/>
          <w:szCs w:val="24"/>
          <w:lang w:eastAsia="ro-RO"/>
        </w:rPr>
        <w:t>a</w:t>
      </w:r>
      <w:r w:rsidR="00D16DD2" w:rsidRPr="001E0C6C">
        <w:rPr>
          <w:rFonts w:ascii="Times New Roman" w:eastAsia="Times New Roman" w:hAnsi="Times New Roman"/>
          <w:sz w:val="24"/>
          <w:szCs w:val="24"/>
          <w:lang w:eastAsia="ro-RO"/>
        </w:rPr>
        <w:t>n</w:t>
      </w:r>
      <w:r w:rsidR="00F638F7">
        <w:rPr>
          <w:rFonts w:ascii="Times New Roman" w:eastAsia="Times New Roman" w:hAnsi="Times New Roman"/>
          <w:sz w:val="24"/>
          <w:szCs w:val="24"/>
          <w:lang w:eastAsia="ro-RO"/>
        </w:rPr>
        <w:t>ele</w:t>
      </w:r>
      <w:r w:rsidR="00D16DD2" w:rsidRPr="001E0C6C">
        <w:rPr>
          <w:rFonts w:ascii="Times New Roman" w:eastAsia="Times New Roman" w:hAnsi="Times New Roman"/>
          <w:sz w:val="24"/>
          <w:szCs w:val="24"/>
          <w:lang w:eastAsia="ro-RO"/>
        </w:rPr>
        <w:t xml:space="preserve"> de siguranţă şi de semnal dacă filtrul de aer al distribuitorului este curat sau dacă există apă sau alte impurităţi în spaţiul respectiv</w:t>
      </w:r>
      <w:r w:rsidR="001B29ED" w:rsidRPr="001E0C6C">
        <w:rPr>
          <w:rFonts w:ascii="Times New Roman" w:eastAsia="Times New Roman" w:hAnsi="Times New Roman"/>
          <w:sz w:val="24"/>
          <w:szCs w:val="24"/>
          <w:lang w:eastAsia="ro-RO"/>
        </w:rPr>
        <w:t>;</w:t>
      </w:r>
    </w:p>
    <w:p w:rsidR="001B29ED" w:rsidRPr="001E0C6C" w:rsidRDefault="001B29ED" w:rsidP="00A97186">
      <w:pPr>
        <w:spacing w:after="0" w:line="240" w:lineRule="auto"/>
        <w:ind w:firstLine="708"/>
        <w:jc w:val="both"/>
        <w:rPr>
          <w:rFonts w:ascii="Times New Roman" w:eastAsia="Times New Roman" w:hAnsi="Times New Roman"/>
          <w:sz w:val="24"/>
          <w:szCs w:val="24"/>
          <w:lang w:eastAsia="ro-RO"/>
        </w:rPr>
      </w:pPr>
      <w:r w:rsidRPr="001E0C6C">
        <w:rPr>
          <w:rFonts w:ascii="Times New Roman" w:hAnsi="Times New Roman"/>
          <w:b/>
          <w:sz w:val="24"/>
          <w:szCs w:val="24"/>
        </w:rPr>
        <w:t>constatări:</w:t>
      </w:r>
      <w:r w:rsidR="005929F3">
        <w:rPr>
          <w:rFonts w:ascii="Times New Roman" w:hAnsi="Times New Roman"/>
          <w:b/>
          <w:sz w:val="24"/>
          <w:szCs w:val="24"/>
        </w:rPr>
        <w:t xml:space="preserve"> </w:t>
      </w:r>
      <w:r w:rsidRPr="001E0C6C">
        <w:rPr>
          <w:rFonts w:ascii="Times New Roman" w:eastAsia="Times New Roman" w:hAnsi="Times New Roman"/>
          <w:sz w:val="24"/>
          <w:szCs w:val="24"/>
          <w:lang w:eastAsia="ro-RO"/>
        </w:rPr>
        <w:t>lipsă</w:t>
      </w:r>
      <w:r w:rsidR="00D16DD2" w:rsidRPr="001E0C6C">
        <w:rPr>
          <w:rFonts w:ascii="Times New Roman" w:eastAsia="Times New Roman" w:hAnsi="Times New Roman"/>
          <w:sz w:val="24"/>
          <w:szCs w:val="24"/>
          <w:lang w:eastAsia="ro-RO"/>
        </w:rPr>
        <w:t xml:space="preserve"> depuneri de impurităţi sau apă, filtrele fiind intacte şi curate.</w:t>
      </w:r>
    </w:p>
    <w:p w:rsidR="00D16DD2" w:rsidRPr="001E0C6C" w:rsidRDefault="00D16DD2" w:rsidP="00A97186">
      <w:pPr>
        <w:spacing w:after="0" w:line="240" w:lineRule="auto"/>
        <w:ind w:firstLine="708"/>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 În timpul probelor efectuate</w:t>
      </w:r>
      <w:r w:rsidR="00877C67" w:rsidRPr="001E0C6C">
        <w:rPr>
          <w:rFonts w:ascii="Times New Roman" w:eastAsia="Times New Roman" w:hAnsi="Times New Roman"/>
          <w:sz w:val="24"/>
          <w:szCs w:val="24"/>
          <w:lang w:eastAsia="ro-RO"/>
        </w:rPr>
        <w:t xml:space="preserve">, comisia </w:t>
      </w:r>
      <w:r w:rsidRPr="001E0C6C">
        <w:rPr>
          <w:rFonts w:ascii="Times New Roman" w:eastAsia="Times New Roman" w:hAnsi="Times New Roman"/>
          <w:sz w:val="24"/>
          <w:szCs w:val="24"/>
          <w:lang w:eastAsia="ro-RO"/>
        </w:rPr>
        <w:t>a constatat că la vagoanele din a doua jumătate a trenului, în timpul primei faze a strângerii frânelor automate, nu se aude emisia de aer specifică produsă de camera de acceleraţie</w:t>
      </w:r>
      <w:r w:rsidR="00621023" w:rsidRPr="001E0C6C">
        <w:rPr>
          <w:rFonts w:ascii="Times New Roman" w:eastAsia="Times New Roman" w:hAnsi="Times New Roman"/>
          <w:sz w:val="24"/>
          <w:szCs w:val="24"/>
          <w:lang w:eastAsia="ro-RO"/>
        </w:rPr>
        <w:t xml:space="preserve"> a distribuitoarelor de aer</w:t>
      </w:r>
      <w:r w:rsidRPr="001E0C6C">
        <w:rPr>
          <w:rFonts w:ascii="Times New Roman" w:eastAsia="Times New Roman" w:hAnsi="Times New Roman"/>
          <w:sz w:val="24"/>
          <w:szCs w:val="24"/>
          <w:lang w:eastAsia="ro-RO"/>
        </w:rPr>
        <w:t>.</w:t>
      </w:r>
    </w:p>
    <w:p w:rsidR="00D16DD2" w:rsidRPr="001E0C6C" w:rsidRDefault="00D16DD2" w:rsidP="0099098D">
      <w:pPr>
        <w:autoSpaceDE w:val="0"/>
        <w:autoSpaceDN w:val="0"/>
        <w:adjustRightInd w:val="0"/>
        <w:spacing w:after="0" w:line="240" w:lineRule="auto"/>
        <w:ind w:left="770"/>
        <w:jc w:val="both"/>
        <w:rPr>
          <w:rFonts w:ascii="Times New Roman" w:hAnsi="Times New Roman"/>
          <w:sz w:val="16"/>
          <w:szCs w:val="16"/>
        </w:rPr>
      </w:pPr>
    </w:p>
    <w:p w:rsidR="00E12502" w:rsidRPr="001E0C6C" w:rsidRDefault="00E12502" w:rsidP="00455734">
      <w:pPr>
        <w:numPr>
          <w:ilvl w:val="0"/>
          <w:numId w:val="17"/>
        </w:numPr>
        <w:autoSpaceDE w:val="0"/>
        <w:autoSpaceDN w:val="0"/>
        <w:adjustRightInd w:val="0"/>
        <w:spacing w:after="0" w:line="240" w:lineRule="auto"/>
        <w:jc w:val="both"/>
        <w:rPr>
          <w:rFonts w:ascii="Times New Roman" w:hAnsi="Times New Roman"/>
          <w:i/>
          <w:sz w:val="24"/>
          <w:szCs w:val="24"/>
          <w:u w:val="single"/>
        </w:rPr>
      </w:pPr>
      <w:r w:rsidRPr="001E0C6C">
        <w:rPr>
          <w:rFonts w:ascii="Times New Roman" w:hAnsi="Times New Roman"/>
          <w:i/>
          <w:sz w:val="24"/>
          <w:szCs w:val="24"/>
          <w:u w:val="single"/>
        </w:rPr>
        <w:t>Verificări e</w:t>
      </w:r>
      <w:r w:rsidR="00A548F3" w:rsidRPr="001E0C6C">
        <w:rPr>
          <w:rFonts w:ascii="Times New Roman" w:hAnsi="Times New Roman"/>
          <w:i/>
          <w:sz w:val="24"/>
          <w:szCs w:val="24"/>
          <w:u w:val="single"/>
        </w:rPr>
        <w:t>fectuate la</w:t>
      </w:r>
      <w:r w:rsidRPr="001E0C6C">
        <w:rPr>
          <w:rFonts w:ascii="Times New Roman" w:hAnsi="Times New Roman"/>
          <w:i/>
          <w:sz w:val="24"/>
          <w:szCs w:val="24"/>
          <w:u w:val="single"/>
        </w:rPr>
        <w:t xml:space="preserve"> data de 16.04.2014 în staţia</w:t>
      </w:r>
      <w:r w:rsidR="00500331" w:rsidRPr="001E0C6C">
        <w:rPr>
          <w:rFonts w:ascii="Times New Roman" w:hAnsi="Times New Roman"/>
          <w:i/>
          <w:sz w:val="24"/>
          <w:szCs w:val="24"/>
          <w:u w:val="single"/>
        </w:rPr>
        <w:t xml:space="preserve"> CF</w:t>
      </w:r>
      <w:r w:rsidR="00041C96" w:rsidRPr="001E0C6C">
        <w:rPr>
          <w:rFonts w:ascii="Times New Roman" w:hAnsi="Times New Roman"/>
          <w:i/>
          <w:sz w:val="24"/>
          <w:szCs w:val="24"/>
          <w:u w:val="single"/>
        </w:rPr>
        <w:t>R</w:t>
      </w:r>
      <w:r w:rsidRPr="001E0C6C">
        <w:rPr>
          <w:rFonts w:ascii="Times New Roman" w:hAnsi="Times New Roman"/>
          <w:i/>
          <w:sz w:val="24"/>
          <w:szCs w:val="24"/>
          <w:u w:val="single"/>
        </w:rPr>
        <w:t xml:space="preserve"> Braşov Triaj</w:t>
      </w:r>
    </w:p>
    <w:p w:rsidR="00E12502" w:rsidRPr="001E0C6C" w:rsidRDefault="001C6D2F" w:rsidP="00FA7FF9">
      <w:pPr>
        <w:spacing w:after="0" w:line="240" w:lineRule="auto"/>
        <w:ind w:firstLine="709"/>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La</w:t>
      </w:r>
      <w:r w:rsidR="00E12502" w:rsidRPr="001E0C6C">
        <w:rPr>
          <w:rFonts w:ascii="Times New Roman" w:eastAsia="Times New Roman" w:hAnsi="Times New Roman"/>
          <w:sz w:val="24"/>
          <w:szCs w:val="24"/>
          <w:lang w:eastAsia="ro-RO"/>
        </w:rPr>
        <w:t xml:space="preserve"> data de 16.04.2014 s-a efectuat o nouă verificare a trenului în prezenţa reprezentanţilor proprietarului vagoanelor, </w:t>
      </w:r>
      <w:r w:rsidR="00E12502" w:rsidRPr="001E0C6C">
        <w:rPr>
          <w:rFonts w:ascii="Times New Roman" w:eastAsia="Times New Roman" w:hAnsi="Times New Roman"/>
          <w:color w:val="000000"/>
          <w:sz w:val="24"/>
          <w:szCs w:val="24"/>
          <w:lang w:eastAsia="ro-RO"/>
        </w:rPr>
        <w:t>NH – TRANS - SE Ostrava, Republica Cehia</w:t>
      </w:r>
      <w:r w:rsidR="00FA7FF9" w:rsidRPr="001E0C6C">
        <w:rPr>
          <w:rFonts w:ascii="Times New Roman" w:eastAsia="Times New Roman" w:hAnsi="Times New Roman"/>
          <w:color w:val="000000"/>
          <w:sz w:val="24"/>
          <w:szCs w:val="24"/>
          <w:lang w:eastAsia="ro-RO"/>
        </w:rPr>
        <w:t xml:space="preserve"> prin </w:t>
      </w:r>
      <w:r w:rsidR="00E12502" w:rsidRPr="001E0C6C">
        <w:rPr>
          <w:rFonts w:ascii="Times New Roman" w:eastAsia="Times New Roman" w:hAnsi="Times New Roman"/>
          <w:sz w:val="24"/>
          <w:szCs w:val="24"/>
          <w:lang w:eastAsia="ro-RO"/>
        </w:rPr>
        <w:t>efectua</w:t>
      </w:r>
      <w:r w:rsidR="00FA7FF9" w:rsidRPr="001E0C6C">
        <w:rPr>
          <w:rFonts w:ascii="Times New Roman" w:eastAsia="Times New Roman" w:hAnsi="Times New Roman"/>
          <w:sz w:val="24"/>
          <w:szCs w:val="24"/>
          <w:lang w:eastAsia="ro-RO"/>
        </w:rPr>
        <w:t>rea une</w:t>
      </w:r>
      <w:r w:rsidR="00A548F3" w:rsidRPr="001E0C6C">
        <w:rPr>
          <w:rFonts w:ascii="Times New Roman" w:eastAsia="Times New Roman" w:hAnsi="Times New Roman"/>
          <w:sz w:val="24"/>
          <w:szCs w:val="24"/>
          <w:lang w:eastAsia="ro-RO"/>
        </w:rPr>
        <w:t>i</w:t>
      </w:r>
      <w:r w:rsidR="00E12502" w:rsidRPr="001E0C6C">
        <w:rPr>
          <w:rFonts w:ascii="Times New Roman" w:eastAsia="Times New Roman" w:hAnsi="Times New Roman"/>
          <w:sz w:val="24"/>
          <w:szCs w:val="24"/>
          <w:lang w:eastAsia="ro-RO"/>
        </w:rPr>
        <w:t xml:space="preserve"> prob</w:t>
      </w:r>
      <w:r w:rsidR="00FA7FF9" w:rsidRPr="001E0C6C">
        <w:rPr>
          <w:rFonts w:ascii="Times New Roman" w:eastAsia="Times New Roman" w:hAnsi="Times New Roman"/>
          <w:sz w:val="24"/>
          <w:szCs w:val="24"/>
          <w:lang w:eastAsia="ro-RO"/>
        </w:rPr>
        <w:t>e complete</w:t>
      </w:r>
      <w:r w:rsidR="00E12502" w:rsidRPr="001E0C6C">
        <w:rPr>
          <w:rFonts w:ascii="Times New Roman" w:eastAsia="Times New Roman" w:hAnsi="Times New Roman"/>
          <w:sz w:val="24"/>
          <w:szCs w:val="24"/>
          <w:lang w:eastAsia="ro-RO"/>
        </w:rPr>
        <w:t xml:space="preserve"> de frână (strângere </w:t>
      </w:r>
      <w:r w:rsidR="00BB2A5C">
        <w:rPr>
          <w:rFonts w:ascii="Times New Roman" w:eastAsia="Times New Roman" w:hAnsi="Times New Roman"/>
          <w:sz w:val="24"/>
          <w:szCs w:val="24"/>
          <w:lang w:eastAsia="ro-RO"/>
        </w:rPr>
        <w:t>şi</w:t>
      </w:r>
      <w:r w:rsidR="00E12502" w:rsidRPr="001E0C6C">
        <w:rPr>
          <w:rFonts w:ascii="Times New Roman" w:eastAsia="Times New Roman" w:hAnsi="Times New Roman"/>
          <w:sz w:val="24"/>
          <w:szCs w:val="24"/>
          <w:lang w:eastAsia="ro-RO"/>
        </w:rPr>
        <w:t xml:space="preserve"> slăbire, cu o depresiune de </w:t>
      </w:r>
      <w:r w:rsidR="00E12502" w:rsidRPr="001E0C6C">
        <w:rPr>
          <w:rFonts w:ascii="Times New Roman" w:eastAsia="Times New Roman" w:hAnsi="Times New Roman"/>
          <w:b/>
          <w:sz w:val="24"/>
          <w:szCs w:val="24"/>
          <w:lang w:eastAsia="ro-RO"/>
        </w:rPr>
        <w:t>0,7 bar</w:t>
      </w:r>
      <w:r w:rsidR="00E12502" w:rsidRPr="001E0C6C">
        <w:rPr>
          <w:rFonts w:ascii="Times New Roman" w:eastAsia="Times New Roman" w:hAnsi="Times New Roman"/>
          <w:sz w:val="24"/>
          <w:szCs w:val="24"/>
          <w:lang w:eastAsia="ro-RO"/>
        </w:rPr>
        <w:t xml:space="preserve">) cu locomotiva de remorcare a trenului </w:t>
      </w:r>
      <w:r w:rsidR="00E12502" w:rsidRPr="001E0C6C">
        <w:rPr>
          <w:rFonts w:ascii="Times New Roman" w:hAnsi="Times New Roman"/>
          <w:bCs/>
          <w:sz w:val="24"/>
          <w:szCs w:val="24"/>
        </w:rPr>
        <w:t>EA nr.</w:t>
      </w:r>
      <w:r w:rsidR="00E12502" w:rsidRPr="001E0C6C">
        <w:rPr>
          <w:rFonts w:ascii="Times New Roman" w:hAnsi="Times New Roman"/>
          <w:sz w:val="24"/>
          <w:szCs w:val="24"/>
        </w:rPr>
        <w:t xml:space="preserve">40-0759-7, de </w:t>
      </w:r>
      <w:r w:rsidR="00E12502" w:rsidRPr="001E0C6C">
        <w:rPr>
          <w:rFonts w:ascii="Times New Roman" w:eastAsia="Times New Roman" w:hAnsi="Times New Roman"/>
          <w:sz w:val="24"/>
          <w:szCs w:val="24"/>
          <w:lang w:eastAsia="ro-RO"/>
        </w:rPr>
        <w:t>la vagonul de siguranţă către vagonul de semnal.</w:t>
      </w:r>
    </w:p>
    <w:p w:rsidR="00E12502" w:rsidRPr="001E0C6C" w:rsidRDefault="00E12502" w:rsidP="00FA7FF9">
      <w:pPr>
        <w:spacing w:after="0" w:line="240" w:lineRule="auto"/>
        <w:ind w:firstLine="709"/>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Pentru efectuarea acestei probe de frână, s-a procedat la realizarea cuplării vagoanelor pe partea stângă a sensului de mers al trenului, semiacuplările </w:t>
      </w:r>
      <w:r w:rsidR="001C6D2F" w:rsidRPr="001E0C6C">
        <w:rPr>
          <w:rFonts w:ascii="Times New Roman" w:eastAsia="Times New Roman" w:hAnsi="Times New Roman"/>
          <w:sz w:val="24"/>
          <w:szCs w:val="24"/>
          <w:lang w:eastAsia="ro-RO"/>
        </w:rPr>
        <w:t xml:space="preserve">flexibile de aer </w:t>
      </w:r>
      <w:r w:rsidRPr="001E0C6C">
        <w:rPr>
          <w:rFonts w:ascii="Times New Roman" w:eastAsia="Times New Roman" w:hAnsi="Times New Roman"/>
          <w:sz w:val="24"/>
          <w:szCs w:val="24"/>
          <w:lang w:eastAsia="ro-RO"/>
        </w:rPr>
        <w:t xml:space="preserve">din partea dreaptă </w:t>
      </w:r>
      <w:r w:rsidR="00FA7FF9" w:rsidRPr="001E0C6C">
        <w:rPr>
          <w:rFonts w:ascii="Times New Roman" w:eastAsia="Times New Roman" w:hAnsi="Times New Roman"/>
          <w:sz w:val="24"/>
          <w:szCs w:val="24"/>
          <w:lang w:eastAsia="ro-RO"/>
        </w:rPr>
        <w:t>fiind închise;</w:t>
      </w:r>
    </w:p>
    <w:p w:rsidR="00B04633" w:rsidRPr="001E0C6C" w:rsidRDefault="00B04633" w:rsidP="00FA7FF9">
      <w:pPr>
        <w:spacing w:after="0" w:line="240" w:lineRule="auto"/>
        <w:ind w:firstLine="709"/>
        <w:jc w:val="both"/>
        <w:rPr>
          <w:rFonts w:ascii="Times New Roman" w:eastAsia="Times New Roman" w:hAnsi="Times New Roman"/>
          <w:sz w:val="16"/>
          <w:szCs w:val="16"/>
          <w:lang w:eastAsia="ro-RO"/>
        </w:rPr>
      </w:pPr>
    </w:p>
    <w:p w:rsidR="00C555EA" w:rsidRPr="001E0C6C" w:rsidRDefault="00E12502" w:rsidP="008F184C">
      <w:pPr>
        <w:spacing w:after="0" w:line="240" w:lineRule="auto"/>
        <w:ind w:firstLine="709"/>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Rezultatul strângerii frânelor automate în urma acestei probe </w:t>
      </w:r>
      <w:r w:rsidR="001C6D2F" w:rsidRPr="001E0C6C">
        <w:rPr>
          <w:rFonts w:ascii="Times New Roman" w:eastAsia="Times New Roman" w:hAnsi="Times New Roman"/>
          <w:sz w:val="24"/>
          <w:szCs w:val="24"/>
          <w:lang w:eastAsia="ro-RO"/>
        </w:rPr>
        <w:t>fiind</w:t>
      </w:r>
      <w:r w:rsidRPr="001E0C6C">
        <w:rPr>
          <w:rFonts w:ascii="Times New Roman" w:eastAsia="Times New Roman" w:hAnsi="Times New Roman"/>
          <w:sz w:val="24"/>
          <w:szCs w:val="24"/>
          <w:lang w:eastAsia="ro-RO"/>
        </w:rPr>
        <w:t xml:space="preserve"> prezentat în tabelul următor:</w:t>
      </w:r>
    </w:p>
    <w:p w:rsidR="00357968" w:rsidRPr="001E0C6C" w:rsidRDefault="00357968" w:rsidP="008F184C">
      <w:pPr>
        <w:spacing w:after="0" w:line="240" w:lineRule="auto"/>
        <w:ind w:firstLine="709"/>
        <w:jc w:val="both"/>
        <w:rPr>
          <w:rFonts w:ascii="Times New Roman" w:eastAsia="Times New Roman" w:hAnsi="Times New Roman"/>
          <w:sz w:val="16"/>
          <w:szCs w:val="16"/>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4"/>
        <w:gridCol w:w="4351"/>
      </w:tblGrid>
      <w:tr w:rsidR="00C555EA" w:rsidRPr="001E0C6C" w:rsidTr="00E010C7">
        <w:trPr>
          <w:jc w:val="center"/>
        </w:trPr>
        <w:tc>
          <w:tcPr>
            <w:tcW w:w="1054"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b/>
                <w:sz w:val="24"/>
                <w:szCs w:val="24"/>
                <w:lang w:eastAsia="ro-RO"/>
              </w:rPr>
              <w:t>Nr. crt.</w:t>
            </w:r>
          </w:p>
        </w:tc>
        <w:tc>
          <w:tcPr>
            <w:tcW w:w="4351"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b/>
                <w:sz w:val="24"/>
                <w:szCs w:val="24"/>
                <w:lang w:eastAsia="ro-RO"/>
              </w:rPr>
              <w:t>Rezultat probă frâne</w:t>
            </w:r>
          </w:p>
        </w:tc>
      </w:tr>
      <w:tr w:rsidR="00C555EA" w:rsidRPr="001E0C6C" w:rsidTr="00E010C7">
        <w:trPr>
          <w:jc w:val="center"/>
        </w:trPr>
        <w:tc>
          <w:tcPr>
            <w:tcW w:w="1054"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1</w:t>
            </w:r>
          </w:p>
        </w:tc>
        <w:tc>
          <w:tcPr>
            <w:tcW w:w="4351"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Frâna strânge la 8 vagoane</w:t>
            </w:r>
          </w:p>
        </w:tc>
      </w:tr>
      <w:tr w:rsidR="00C555EA" w:rsidRPr="001E0C6C" w:rsidTr="00E010C7">
        <w:trPr>
          <w:jc w:val="center"/>
        </w:trPr>
        <w:tc>
          <w:tcPr>
            <w:tcW w:w="1054"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2</w:t>
            </w:r>
          </w:p>
        </w:tc>
        <w:tc>
          <w:tcPr>
            <w:tcW w:w="4351"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Frâna nu strânge la 16 vagoane</w:t>
            </w:r>
          </w:p>
        </w:tc>
      </w:tr>
      <w:tr w:rsidR="00C555EA" w:rsidRPr="001E0C6C" w:rsidTr="00E010C7">
        <w:trPr>
          <w:jc w:val="center"/>
        </w:trPr>
        <w:tc>
          <w:tcPr>
            <w:tcW w:w="1054"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3</w:t>
            </w:r>
          </w:p>
        </w:tc>
        <w:tc>
          <w:tcPr>
            <w:tcW w:w="4351" w:type="dxa"/>
            <w:shd w:val="clear" w:color="auto" w:fill="auto"/>
            <w:vAlign w:val="center"/>
          </w:tcPr>
          <w:p w:rsidR="00C555EA" w:rsidRPr="001E0C6C" w:rsidRDefault="00C555EA"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Izolate 2 vagoane</w:t>
            </w:r>
          </w:p>
        </w:tc>
      </w:tr>
    </w:tbl>
    <w:p w:rsidR="0026577A" w:rsidRPr="001E0C6C" w:rsidRDefault="0026577A" w:rsidP="0099098D">
      <w:pPr>
        <w:spacing w:after="0" w:line="240" w:lineRule="auto"/>
        <w:ind w:left="1416"/>
        <w:rPr>
          <w:rFonts w:ascii="Times New Roman" w:eastAsia="Times New Roman" w:hAnsi="Times New Roman"/>
          <w:sz w:val="16"/>
          <w:szCs w:val="16"/>
          <w:lang w:eastAsia="ro-RO"/>
        </w:rPr>
      </w:pPr>
    </w:p>
    <w:p w:rsidR="00E12502" w:rsidRPr="001E0C6C" w:rsidRDefault="00E12502" w:rsidP="0099098D">
      <w:pPr>
        <w:spacing w:after="0" w:line="240" w:lineRule="auto"/>
        <w:ind w:firstLine="709"/>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Toate probele de frână</w:t>
      </w:r>
      <w:r w:rsidR="00621023" w:rsidRPr="001E0C6C">
        <w:rPr>
          <w:rFonts w:ascii="Times New Roman" w:eastAsia="Times New Roman" w:hAnsi="Times New Roman"/>
          <w:sz w:val="24"/>
          <w:szCs w:val="24"/>
          <w:lang w:eastAsia="ro-RO"/>
        </w:rPr>
        <w:t>,</w:t>
      </w:r>
      <w:r w:rsidR="00A548F3" w:rsidRPr="001E0C6C">
        <w:rPr>
          <w:rFonts w:ascii="Times New Roman" w:eastAsia="Times New Roman" w:hAnsi="Times New Roman"/>
          <w:sz w:val="24"/>
          <w:szCs w:val="24"/>
          <w:lang w:eastAsia="ro-RO"/>
        </w:rPr>
        <w:t xml:space="preserve"> </w:t>
      </w:r>
      <w:r w:rsidR="00621023" w:rsidRPr="001E0C6C">
        <w:rPr>
          <w:rFonts w:ascii="Times New Roman" w:eastAsia="Times New Roman" w:hAnsi="Times New Roman"/>
          <w:sz w:val="24"/>
          <w:szCs w:val="24"/>
          <w:lang w:eastAsia="ro-RO"/>
        </w:rPr>
        <w:t xml:space="preserve">prezentate la punctele </w:t>
      </w:r>
      <w:r w:rsidR="00621023" w:rsidRPr="001E0C6C">
        <w:rPr>
          <w:rFonts w:ascii="Times New Roman" w:eastAsia="Times New Roman" w:hAnsi="Times New Roman"/>
          <w:i/>
          <w:sz w:val="24"/>
          <w:szCs w:val="24"/>
          <w:lang w:eastAsia="ro-RO"/>
        </w:rPr>
        <w:t>a) – d),</w:t>
      </w:r>
      <w:r w:rsidRPr="001E0C6C">
        <w:rPr>
          <w:rFonts w:ascii="Times New Roman" w:eastAsia="Times New Roman" w:hAnsi="Times New Roman"/>
          <w:sz w:val="24"/>
          <w:szCs w:val="24"/>
          <w:lang w:eastAsia="ro-RO"/>
        </w:rPr>
        <w:t>au fost efectuate de către personal autorizat, mecanic de locomotivă şi revizor tehnic de vagoane, aparţinând OTF UNICOM TRANZIT S</w:t>
      </w:r>
      <w:r w:rsidR="001C6D2F" w:rsidRPr="001E0C6C">
        <w:rPr>
          <w:rFonts w:ascii="Times New Roman" w:eastAsia="Times New Roman" w:hAnsi="Times New Roman"/>
          <w:sz w:val="24"/>
          <w:szCs w:val="24"/>
          <w:lang w:eastAsia="ro-RO"/>
        </w:rPr>
        <w:t>.</w:t>
      </w:r>
      <w:r w:rsidRPr="001E0C6C">
        <w:rPr>
          <w:rFonts w:ascii="Times New Roman" w:eastAsia="Times New Roman" w:hAnsi="Times New Roman"/>
          <w:sz w:val="24"/>
          <w:szCs w:val="24"/>
          <w:lang w:eastAsia="ro-RO"/>
        </w:rPr>
        <w:t>A</w:t>
      </w:r>
      <w:r w:rsidR="001C6D2F" w:rsidRPr="001E0C6C">
        <w:rPr>
          <w:rFonts w:ascii="Times New Roman" w:eastAsia="Times New Roman" w:hAnsi="Times New Roman"/>
          <w:sz w:val="24"/>
          <w:szCs w:val="24"/>
          <w:lang w:eastAsia="ro-RO"/>
        </w:rPr>
        <w:t>.</w:t>
      </w:r>
      <w:r w:rsidRPr="001E0C6C">
        <w:rPr>
          <w:rFonts w:ascii="Times New Roman" w:eastAsia="Times New Roman" w:hAnsi="Times New Roman"/>
          <w:sz w:val="24"/>
          <w:szCs w:val="24"/>
          <w:lang w:eastAsia="ro-RO"/>
        </w:rPr>
        <w:t xml:space="preserve"> Bucureşti.</w:t>
      </w:r>
    </w:p>
    <w:p w:rsidR="003B09CB" w:rsidRPr="001E0C6C" w:rsidRDefault="003B09CB" w:rsidP="0099098D">
      <w:pPr>
        <w:spacing w:after="0" w:line="240" w:lineRule="auto"/>
        <w:ind w:firstLine="709"/>
        <w:jc w:val="both"/>
        <w:rPr>
          <w:rFonts w:ascii="Times New Roman" w:eastAsia="Times New Roman" w:hAnsi="Times New Roman"/>
          <w:sz w:val="24"/>
          <w:szCs w:val="24"/>
          <w:lang w:eastAsia="ro-RO"/>
        </w:rPr>
      </w:pPr>
    </w:p>
    <w:p w:rsidR="00500331" w:rsidRPr="001E0C6C" w:rsidRDefault="00500331" w:rsidP="00455734">
      <w:pPr>
        <w:numPr>
          <w:ilvl w:val="0"/>
          <w:numId w:val="17"/>
        </w:numPr>
        <w:autoSpaceDE w:val="0"/>
        <w:autoSpaceDN w:val="0"/>
        <w:adjustRightInd w:val="0"/>
        <w:spacing w:after="0" w:line="240" w:lineRule="auto"/>
        <w:jc w:val="both"/>
        <w:rPr>
          <w:rFonts w:ascii="Times New Roman" w:hAnsi="Times New Roman"/>
          <w:i/>
          <w:sz w:val="24"/>
          <w:szCs w:val="24"/>
          <w:u w:val="single"/>
        </w:rPr>
      </w:pPr>
      <w:r w:rsidRPr="001E0C6C">
        <w:rPr>
          <w:rFonts w:ascii="Times New Roman" w:hAnsi="Times New Roman"/>
          <w:i/>
          <w:sz w:val="24"/>
          <w:szCs w:val="24"/>
          <w:u w:val="single"/>
        </w:rPr>
        <w:t xml:space="preserve">Verificări efectuate </w:t>
      </w:r>
      <w:r w:rsidR="009439B4" w:rsidRPr="001E0C6C">
        <w:rPr>
          <w:rFonts w:ascii="Times New Roman" w:hAnsi="Times New Roman"/>
          <w:i/>
          <w:sz w:val="24"/>
          <w:szCs w:val="24"/>
          <w:u w:val="single"/>
        </w:rPr>
        <w:t xml:space="preserve">la </w:t>
      </w:r>
      <w:r w:rsidRPr="001E0C6C">
        <w:rPr>
          <w:rFonts w:ascii="Times New Roman" w:hAnsi="Times New Roman"/>
          <w:i/>
          <w:sz w:val="24"/>
          <w:szCs w:val="24"/>
          <w:u w:val="single"/>
        </w:rPr>
        <w:t>data de 07.05.2014 în staţia CF</w:t>
      </w:r>
      <w:r w:rsidR="009439B4" w:rsidRPr="001E0C6C">
        <w:rPr>
          <w:rFonts w:ascii="Times New Roman" w:hAnsi="Times New Roman"/>
          <w:i/>
          <w:sz w:val="24"/>
          <w:szCs w:val="24"/>
          <w:u w:val="single"/>
        </w:rPr>
        <w:t>R</w:t>
      </w:r>
      <w:r w:rsidRPr="001E0C6C">
        <w:rPr>
          <w:rFonts w:ascii="Times New Roman" w:hAnsi="Times New Roman"/>
          <w:i/>
          <w:sz w:val="24"/>
          <w:szCs w:val="24"/>
          <w:u w:val="single"/>
        </w:rPr>
        <w:t xml:space="preserve"> Utvinişu Nou</w:t>
      </w:r>
    </w:p>
    <w:p w:rsidR="00703A11" w:rsidRPr="001E0C6C" w:rsidRDefault="009439B4" w:rsidP="0099098D">
      <w:pPr>
        <w:spacing w:after="0" w:line="240" w:lineRule="auto"/>
        <w:ind w:firstLine="708"/>
        <w:jc w:val="both"/>
        <w:rPr>
          <w:rFonts w:ascii="Times New Roman" w:hAnsi="Times New Roman"/>
          <w:sz w:val="24"/>
          <w:szCs w:val="24"/>
        </w:rPr>
      </w:pPr>
      <w:r w:rsidRPr="001E0C6C">
        <w:rPr>
          <w:rFonts w:ascii="Times New Roman" w:eastAsia="Times New Roman" w:hAnsi="Times New Roman"/>
          <w:sz w:val="24"/>
          <w:szCs w:val="24"/>
          <w:lang w:eastAsia="ro-RO"/>
        </w:rPr>
        <w:t>La</w:t>
      </w:r>
      <w:r w:rsidR="00703A11" w:rsidRPr="001E0C6C">
        <w:rPr>
          <w:rFonts w:ascii="Times New Roman" w:eastAsia="Times New Roman" w:hAnsi="Times New Roman"/>
          <w:sz w:val="24"/>
          <w:szCs w:val="24"/>
          <w:lang w:eastAsia="ro-RO"/>
        </w:rPr>
        <w:t xml:space="preserve"> data de 07.05.2014, în staţia CF</w:t>
      </w:r>
      <w:r w:rsidRPr="001E0C6C">
        <w:rPr>
          <w:rFonts w:ascii="Times New Roman" w:eastAsia="Times New Roman" w:hAnsi="Times New Roman"/>
          <w:sz w:val="24"/>
          <w:szCs w:val="24"/>
          <w:lang w:eastAsia="ro-RO"/>
        </w:rPr>
        <w:t>R</w:t>
      </w:r>
      <w:r w:rsidR="00703A11" w:rsidRPr="001E0C6C">
        <w:rPr>
          <w:rFonts w:ascii="Times New Roman" w:eastAsia="Times New Roman" w:hAnsi="Times New Roman"/>
          <w:sz w:val="24"/>
          <w:szCs w:val="24"/>
          <w:lang w:eastAsia="ro-RO"/>
        </w:rPr>
        <w:t xml:space="preserve"> Utvinişu Nou, în prezenţa reprezentanţilor proprietarului vagoanelor, ai </w:t>
      </w:r>
      <w:r w:rsidR="00C64C79" w:rsidRPr="001E0C6C">
        <w:rPr>
          <w:rFonts w:ascii="Times New Roman" w:eastAsia="Times New Roman" w:hAnsi="Times New Roman"/>
          <w:sz w:val="24"/>
          <w:szCs w:val="24"/>
          <w:lang w:eastAsia="ro-RO"/>
        </w:rPr>
        <w:t xml:space="preserve">operatorului de transport şi ai </w:t>
      </w:r>
      <w:r w:rsidR="00FA7FF9" w:rsidRPr="001E0C6C">
        <w:rPr>
          <w:rFonts w:ascii="Times New Roman" w:eastAsia="Times New Roman" w:hAnsi="Times New Roman"/>
          <w:sz w:val="24"/>
          <w:szCs w:val="24"/>
          <w:lang w:eastAsia="ro-RO"/>
        </w:rPr>
        <w:t>membrilor comisiei</w:t>
      </w:r>
      <w:r w:rsidR="00703A11" w:rsidRPr="001E0C6C">
        <w:rPr>
          <w:rFonts w:ascii="Times New Roman" w:eastAsia="Times New Roman" w:hAnsi="Times New Roman"/>
          <w:sz w:val="24"/>
          <w:szCs w:val="24"/>
          <w:lang w:eastAsia="ro-RO"/>
        </w:rPr>
        <w:t xml:space="preserve">, au fost </w:t>
      </w:r>
      <w:r w:rsidR="00703A11" w:rsidRPr="001E0C6C">
        <w:rPr>
          <w:rFonts w:ascii="Times New Roman" w:hAnsi="Times New Roman"/>
          <w:sz w:val="24"/>
          <w:szCs w:val="24"/>
        </w:rPr>
        <w:t xml:space="preserve">efectuate următoarele probe cu cele 26 vagoane, </w:t>
      </w:r>
      <w:r w:rsidRPr="001E0C6C">
        <w:rPr>
          <w:rFonts w:ascii="Times New Roman" w:hAnsi="Times New Roman"/>
          <w:sz w:val="24"/>
          <w:szCs w:val="24"/>
        </w:rPr>
        <w:t xml:space="preserve">aflate </w:t>
      </w:r>
      <w:r w:rsidR="00703A11" w:rsidRPr="001E0C6C">
        <w:rPr>
          <w:rFonts w:ascii="Times New Roman" w:hAnsi="Times New Roman"/>
          <w:sz w:val="24"/>
          <w:szCs w:val="24"/>
        </w:rPr>
        <w:t>în stare goală</w:t>
      </w:r>
      <w:r w:rsidR="008A057F" w:rsidRPr="001E0C6C">
        <w:rPr>
          <w:rFonts w:ascii="Times New Roman" w:hAnsi="Times New Roman"/>
          <w:sz w:val="24"/>
          <w:szCs w:val="24"/>
        </w:rPr>
        <w:t xml:space="preserve"> (într-o altă compunere decât cea din momentul producerii incidentului)</w:t>
      </w:r>
      <w:r w:rsidR="00703A11" w:rsidRPr="001E0C6C">
        <w:rPr>
          <w:rFonts w:ascii="Times New Roman" w:hAnsi="Times New Roman"/>
          <w:sz w:val="24"/>
          <w:szCs w:val="24"/>
        </w:rPr>
        <w:t>, cu schimbătoarele de regim manipulate corespunzător, având semiacuplările flexibile de aer cuplate pe partea opusă staţiei (partea dreaptă a trenului la primele probe):</w:t>
      </w:r>
    </w:p>
    <w:p w:rsidR="00FA7FF9" w:rsidRPr="001E0C6C" w:rsidRDefault="00FA7FF9" w:rsidP="00455734">
      <w:pPr>
        <w:numPr>
          <w:ilvl w:val="0"/>
          <w:numId w:val="20"/>
        </w:numPr>
        <w:spacing w:after="0" w:line="240" w:lineRule="auto"/>
        <w:jc w:val="both"/>
        <w:rPr>
          <w:rFonts w:ascii="Times New Roman" w:hAnsi="Times New Roman"/>
          <w:sz w:val="24"/>
          <w:szCs w:val="24"/>
        </w:rPr>
      </w:pPr>
      <w:r w:rsidRPr="001E0C6C">
        <w:rPr>
          <w:rFonts w:ascii="Times New Roman" w:hAnsi="Times New Roman"/>
          <w:sz w:val="24"/>
          <w:szCs w:val="24"/>
        </w:rPr>
        <w:t>Verificări făcute l</w:t>
      </w:r>
      <w:r w:rsidR="0095448E" w:rsidRPr="001E0C6C">
        <w:rPr>
          <w:rFonts w:ascii="Times New Roman" w:hAnsi="Times New Roman"/>
          <w:sz w:val="24"/>
          <w:szCs w:val="24"/>
        </w:rPr>
        <w:t xml:space="preserve">a cererea </w:t>
      </w:r>
      <w:r w:rsidR="00165AC5" w:rsidRPr="001E0C6C">
        <w:rPr>
          <w:rFonts w:ascii="Times New Roman" w:eastAsia="Times New Roman" w:hAnsi="Times New Roman"/>
          <w:sz w:val="24"/>
          <w:szCs w:val="24"/>
          <w:lang w:eastAsia="ro-RO"/>
        </w:rPr>
        <w:t>reprezentanţilor proprietarului vagoanelor</w:t>
      </w:r>
      <w:r w:rsidRPr="001E0C6C">
        <w:rPr>
          <w:rFonts w:ascii="Times New Roman" w:eastAsia="Times New Roman" w:hAnsi="Times New Roman"/>
          <w:sz w:val="24"/>
          <w:szCs w:val="24"/>
          <w:lang w:eastAsia="ro-RO"/>
        </w:rPr>
        <w:t xml:space="preserve"> c</w:t>
      </w:r>
      <w:r w:rsidR="0095448E" w:rsidRPr="001E0C6C">
        <w:rPr>
          <w:rFonts w:ascii="Times New Roman" w:hAnsi="Times New Roman"/>
          <w:sz w:val="24"/>
          <w:szCs w:val="24"/>
        </w:rPr>
        <w:t xml:space="preserve">u </w:t>
      </w:r>
      <w:r w:rsidR="009439B4" w:rsidRPr="001E0C6C">
        <w:rPr>
          <w:rFonts w:ascii="Times New Roman" w:hAnsi="Times New Roman"/>
          <w:sz w:val="24"/>
          <w:szCs w:val="24"/>
        </w:rPr>
        <w:t xml:space="preserve">utilizarea unui </w:t>
      </w:r>
      <w:r w:rsidR="0095448E" w:rsidRPr="001E0C6C">
        <w:rPr>
          <w:rFonts w:ascii="Times New Roman" w:hAnsi="Times New Roman"/>
          <w:sz w:val="24"/>
          <w:szCs w:val="24"/>
        </w:rPr>
        <w:t xml:space="preserve">stand de frână </w:t>
      </w:r>
      <w:r w:rsidRPr="001E0C6C">
        <w:rPr>
          <w:rFonts w:ascii="Times New Roman" w:hAnsi="Times New Roman"/>
          <w:sz w:val="24"/>
          <w:szCs w:val="24"/>
        </w:rPr>
        <w:t>pus la dispoziție de aceștia (stand pentru care nu s-au prezentat a</w:t>
      </w:r>
      <w:r w:rsidR="0095448E" w:rsidRPr="001E0C6C">
        <w:rPr>
          <w:rFonts w:ascii="Times New Roman" w:hAnsi="Times New Roman"/>
          <w:sz w:val="24"/>
          <w:szCs w:val="24"/>
        </w:rPr>
        <w:t>ct</w:t>
      </w:r>
      <w:r w:rsidRPr="001E0C6C">
        <w:rPr>
          <w:rFonts w:ascii="Times New Roman" w:hAnsi="Times New Roman"/>
          <w:sz w:val="24"/>
          <w:szCs w:val="24"/>
        </w:rPr>
        <w:t>e</w:t>
      </w:r>
      <w:r w:rsidR="0095448E" w:rsidRPr="001E0C6C">
        <w:rPr>
          <w:rFonts w:ascii="Times New Roman" w:hAnsi="Times New Roman"/>
          <w:sz w:val="24"/>
          <w:szCs w:val="24"/>
        </w:rPr>
        <w:t xml:space="preserve"> de omologare/etalonare</w:t>
      </w:r>
      <w:r w:rsidRPr="001E0C6C">
        <w:rPr>
          <w:rFonts w:ascii="Times New Roman" w:hAnsi="Times New Roman"/>
          <w:sz w:val="24"/>
          <w:szCs w:val="24"/>
        </w:rPr>
        <w:t>)</w:t>
      </w:r>
      <w:r w:rsidR="00A548F3" w:rsidRPr="001E0C6C">
        <w:rPr>
          <w:rFonts w:ascii="Times New Roman" w:hAnsi="Times New Roman"/>
          <w:sz w:val="24"/>
          <w:szCs w:val="24"/>
        </w:rPr>
        <w:t>.</w:t>
      </w:r>
    </w:p>
    <w:p w:rsidR="0095448E" w:rsidRPr="001E0C6C" w:rsidRDefault="00A548F3" w:rsidP="00FA7FF9">
      <w:pPr>
        <w:spacing w:after="0" w:line="240" w:lineRule="auto"/>
        <w:ind w:left="1068"/>
        <w:jc w:val="both"/>
        <w:rPr>
          <w:rFonts w:ascii="Times New Roman" w:hAnsi="Times New Roman"/>
          <w:sz w:val="24"/>
          <w:szCs w:val="24"/>
        </w:rPr>
      </w:pPr>
      <w:r w:rsidRPr="001E0C6C">
        <w:rPr>
          <w:rFonts w:ascii="Times New Roman" w:hAnsi="Times New Roman"/>
          <w:sz w:val="24"/>
          <w:szCs w:val="24"/>
        </w:rPr>
        <w:t>A fost</w:t>
      </w:r>
      <w:r w:rsidR="0095448E" w:rsidRPr="001E0C6C">
        <w:rPr>
          <w:rFonts w:ascii="Times New Roman" w:hAnsi="Times New Roman"/>
          <w:sz w:val="24"/>
          <w:szCs w:val="24"/>
        </w:rPr>
        <w:t xml:space="preserve"> alimentat cu aer </w:t>
      </w:r>
      <w:r w:rsidR="00A425B7" w:rsidRPr="001E0C6C">
        <w:rPr>
          <w:rFonts w:ascii="Times New Roman" w:hAnsi="Times New Roman"/>
          <w:sz w:val="24"/>
          <w:szCs w:val="24"/>
        </w:rPr>
        <w:t xml:space="preserve">standul de frână </w:t>
      </w:r>
      <w:r w:rsidR="0095448E" w:rsidRPr="001E0C6C">
        <w:rPr>
          <w:rFonts w:ascii="Times New Roman" w:hAnsi="Times New Roman"/>
          <w:sz w:val="24"/>
          <w:szCs w:val="24"/>
        </w:rPr>
        <w:t xml:space="preserve">de la conducta principală de 10 atm a locomotivei EA 223 </w:t>
      </w:r>
      <w:r w:rsidR="002A4E76" w:rsidRPr="001E0C6C">
        <w:rPr>
          <w:rFonts w:ascii="Times New Roman" w:hAnsi="Times New Roman"/>
          <w:sz w:val="24"/>
          <w:szCs w:val="24"/>
        </w:rPr>
        <w:t>(</w:t>
      </w:r>
      <w:r w:rsidR="0095448E" w:rsidRPr="001E0C6C">
        <w:rPr>
          <w:rFonts w:ascii="Times New Roman" w:hAnsi="Times New Roman"/>
          <w:sz w:val="24"/>
          <w:szCs w:val="24"/>
        </w:rPr>
        <w:t xml:space="preserve">aparţinând </w:t>
      </w:r>
      <w:r w:rsidR="002A4E76" w:rsidRPr="001E0C6C">
        <w:rPr>
          <w:rFonts w:ascii="Times New Roman" w:hAnsi="Times New Roman"/>
          <w:sz w:val="24"/>
          <w:szCs w:val="24"/>
        </w:rPr>
        <w:t xml:space="preserve">SC </w:t>
      </w:r>
      <w:r w:rsidR="0095448E" w:rsidRPr="001E0C6C">
        <w:rPr>
          <w:rFonts w:ascii="Times New Roman" w:hAnsi="Times New Roman"/>
          <w:sz w:val="24"/>
          <w:szCs w:val="24"/>
        </w:rPr>
        <w:t>UNICOM TRANZIT S.A</w:t>
      </w:r>
      <w:r w:rsidR="002A4E76" w:rsidRPr="001E0C6C">
        <w:rPr>
          <w:rFonts w:ascii="Times New Roman" w:hAnsi="Times New Roman"/>
          <w:sz w:val="24"/>
          <w:szCs w:val="24"/>
        </w:rPr>
        <w:t>)</w:t>
      </w:r>
      <w:r w:rsidR="0095448E" w:rsidRPr="001E0C6C">
        <w:rPr>
          <w:rFonts w:ascii="Times New Roman" w:hAnsi="Times New Roman"/>
          <w:sz w:val="24"/>
          <w:szCs w:val="24"/>
        </w:rPr>
        <w:t xml:space="preserve">, cu un prelungitor având lungimea de 25 m şi diametrul de 13 mm (presiunea efectivă fiind de circa 8,5 bar), probă </w:t>
      </w:r>
      <w:r w:rsidR="009439B4" w:rsidRPr="001E0C6C">
        <w:rPr>
          <w:rFonts w:ascii="Times New Roman" w:hAnsi="Times New Roman"/>
          <w:sz w:val="24"/>
          <w:szCs w:val="24"/>
        </w:rPr>
        <w:t xml:space="preserve">efectuându-se </w:t>
      </w:r>
      <w:r w:rsidR="0095448E" w:rsidRPr="001E0C6C">
        <w:rPr>
          <w:rFonts w:ascii="Times New Roman" w:hAnsi="Times New Roman"/>
          <w:sz w:val="24"/>
          <w:szCs w:val="24"/>
        </w:rPr>
        <w:t>în două variante:</w:t>
      </w:r>
    </w:p>
    <w:p w:rsidR="0095448E" w:rsidRPr="001E0C6C" w:rsidRDefault="00BB2A5C" w:rsidP="00455734">
      <w:pPr>
        <w:numPr>
          <w:ilvl w:val="0"/>
          <w:numId w:val="21"/>
        </w:numPr>
        <w:spacing w:after="0" w:line="240" w:lineRule="auto"/>
        <w:jc w:val="both"/>
        <w:rPr>
          <w:rFonts w:ascii="Times New Roman" w:hAnsi="Times New Roman"/>
          <w:sz w:val="24"/>
          <w:szCs w:val="24"/>
        </w:rPr>
      </w:pPr>
      <w:r w:rsidRPr="001E0C6C">
        <w:rPr>
          <w:rFonts w:ascii="Times New Roman" w:hAnsi="Times New Roman"/>
          <w:sz w:val="24"/>
          <w:szCs w:val="24"/>
        </w:rPr>
        <w:t xml:space="preserve">trenul a fost alimentat </w:t>
      </w:r>
      <w:r w:rsidR="00A425B7" w:rsidRPr="001E0C6C">
        <w:rPr>
          <w:rFonts w:ascii="Times New Roman" w:hAnsi="Times New Roman"/>
          <w:sz w:val="24"/>
          <w:szCs w:val="24"/>
        </w:rPr>
        <w:t xml:space="preserve">de la standul de frână </w:t>
      </w:r>
      <w:r w:rsidR="0095448E" w:rsidRPr="001E0C6C">
        <w:rPr>
          <w:rFonts w:ascii="Times New Roman" w:hAnsi="Times New Roman"/>
          <w:sz w:val="24"/>
          <w:szCs w:val="24"/>
        </w:rPr>
        <w:t>cu prelungitor având lungimea de 16 m şi diametrul de 13 mm, efectuându-se o depresiune în conducta generală de aer de la 5 bar la 4,4 bar</w:t>
      </w:r>
      <w:r w:rsidR="00165AC5" w:rsidRPr="001E0C6C">
        <w:rPr>
          <w:rFonts w:ascii="Times New Roman" w:hAnsi="Times New Roman"/>
          <w:sz w:val="24"/>
          <w:szCs w:val="24"/>
        </w:rPr>
        <w:t xml:space="preserve"> (depresiune de 0,6 bar)</w:t>
      </w:r>
      <w:r w:rsidR="0095448E" w:rsidRPr="001E0C6C">
        <w:rPr>
          <w:rFonts w:ascii="Times New Roman" w:hAnsi="Times New Roman"/>
          <w:sz w:val="24"/>
          <w:szCs w:val="24"/>
        </w:rPr>
        <w:t xml:space="preserve">, în timp de 6 s, rezultatul fiind neintrarea în funcţiune a instalaţiei de frînă automată la nici un vagon. </w:t>
      </w:r>
      <w:r w:rsidR="00165AC5" w:rsidRPr="001E0C6C">
        <w:rPr>
          <w:rFonts w:ascii="Times New Roman" w:hAnsi="Times New Roman"/>
          <w:sz w:val="24"/>
          <w:szCs w:val="24"/>
        </w:rPr>
        <w:t>Proprietarul vagoanelor,</w:t>
      </w:r>
      <w:r w:rsidR="0095448E" w:rsidRPr="001E0C6C">
        <w:rPr>
          <w:rFonts w:ascii="Times New Roman" w:hAnsi="Times New Roman"/>
          <w:sz w:val="24"/>
          <w:szCs w:val="24"/>
        </w:rPr>
        <w:t xml:space="preserve"> </w:t>
      </w:r>
      <w:r w:rsidR="00C61781">
        <w:rPr>
          <w:rFonts w:ascii="Times New Roman" w:hAnsi="Times New Roman"/>
          <w:sz w:val="24"/>
          <w:szCs w:val="24"/>
        </w:rPr>
        <w:t xml:space="preserve">a </w:t>
      </w:r>
      <w:r w:rsidR="0095448E" w:rsidRPr="001E0C6C">
        <w:rPr>
          <w:rFonts w:ascii="Times New Roman" w:hAnsi="Times New Roman"/>
          <w:sz w:val="24"/>
          <w:szCs w:val="24"/>
        </w:rPr>
        <w:t>consider</w:t>
      </w:r>
      <w:r w:rsidR="00C61781">
        <w:rPr>
          <w:rFonts w:ascii="Times New Roman" w:hAnsi="Times New Roman"/>
          <w:sz w:val="24"/>
          <w:szCs w:val="24"/>
        </w:rPr>
        <w:t>at</w:t>
      </w:r>
      <w:r w:rsidR="0095448E" w:rsidRPr="001E0C6C">
        <w:rPr>
          <w:rFonts w:ascii="Times New Roman" w:hAnsi="Times New Roman"/>
          <w:sz w:val="24"/>
          <w:szCs w:val="24"/>
        </w:rPr>
        <w:t xml:space="preserve"> că verificarea a fost influenţată de caracteristicile prelungitorului a solicitat o nouă probă cu înlocuirea acestuia.</w:t>
      </w:r>
    </w:p>
    <w:p w:rsidR="0095448E" w:rsidRPr="001E0C6C" w:rsidRDefault="00C61781" w:rsidP="00455734">
      <w:pPr>
        <w:numPr>
          <w:ilvl w:val="0"/>
          <w:numId w:val="21"/>
        </w:numPr>
        <w:spacing w:after="0" w:line="240" w:lineRule="auto"/>
        <w:jc w:val="both"/>
        <w:rPr>
          <w:rFonts w:ascii="Times New Roman" w:hAnsi="Times New Roman"/>
          <w:sz w:val="24"/>
          <w:szCs w:val="24"/>
        </w:rPr>
      </w:pPr>
      <w:r w:rsidRPr="001E0C6C">
        <w:rPr>
          <w:rFonts w:ascii="Times New Roman" w:hAnsi="Times New Roman"/>
          <w:sz w:val="24"/>
          <w:szCs w:val="24"/>
        </w:rPr>
        <w:t xml:space="preserve">trenul a fost alimentat </w:t>
      </w:r>
      <w:r w:rsidR="00A425B7" w:rsidRPr="001E0C6C">
        <w:rPr>
          <w:rFonts w:ascii="Times New Roman" w:hAnsi="Times New Roman"/>
          <w:sz w:val="24"/>
          <w:szCs w:val="24"/>
        </w:rPr>
        <w:t xml:space="preserve">de la standul de frână </w:t>
      </w:r>
      <w:r w:rsidR="0095448E" w:rsidRPr="001E0C6C">
        <w:rPr>
          <w:rFonts w:ascii="Times New Roman" w:hAnsi="Times New Roman"/>
          <w:sz w:val="24"/>
          <w:szCs w:val="24"/>
        </w:rPr>
        <w:t>folosindu-se o semiacuplare flexibilă de aer, efectuându-se o depresiune în conducta generală de aer de la 5 bar la 4,4 bar, în timp de 6 s, rezultatul fiind intrarea în funcţiune a instalaţiei de fr</w:t>
      </w:r>
      <w:r w:rsidR="00621023" w:rsidRPr="001E0C6C">
        <w:rPr>
          <w:rFonts w:ascii="Times New Roman" w:hAnsi="Times New Roman"/>
          <w:sz w:val="24"/>
          <w:szCs w:val="24"/>
        </w:rPr>
        <w:t>â</w:t>
      </w:r>
      <w:r w:rsidR="0095448E" w:rsidRPr="001E0C6C">
        <w:rPr>
          <w:rFonts w:ascii="Times New Roman" w:hAnsi="Times New Roman"/>
          <w:sz w:val="24"/>
          <w:szCs w:val="24"/>
        </w:rPr>
        <w:t xml:space="preserve">nă automată la toate vagoanele exceptând vagonul </w:t>
      </w:r>
      <w:r w:rsidR="00A548F3" w:rsidRPr="001E0C6C">
        <w:rPr>
          <w:rFonts w:ascii="Times New Roman" w:hAnsi="Times New Roman"/>
          <w:sz w:val="24"/>
          <w:szCs w:val="24"/>
        </w:rPr>
        <w:t>nr.</w:t>
      </w:r>
      <w:r w:rsidR="0095448E" w:rsidRPr="001E0C6C">
        <w:rPr>
          <w:rFonts w:ascii="Times New Roman" w:hAnsi="Times New Roman"/>
          <w:sz w:val="24"/>
          <w:szCs w:val="24"/>
        </w:rPr>
        <w:t>33793937008-2 care era izolat.</w:t>
      </w:r>
    </w:p>
    <w:p w:rsidR="00165AC5" w:rsidRPr="001E0C6C" w:rsidRDefault="002A4E76" w:rsidP="00455734">
      <w:pPr>
        <w:numPr>
          <w:ilvl w:val="0"/>
          <w:numId w:val="20"/>
        </w:numPr>
        <w:spacing w:after="0" w:line="240" w:lineRule="auto"/>
        <w:jc w:val="both"/>
        <w:rPr>
          <w:rFonts w:ascii="Times New Roman" w:hAnsi="Times New Roman"/>
          <w:sz w:val="24"/>
          <w:szCs w:val="24"/>
        </w:rPr>
      </w:pPr>
      <w:r w:rsidRPr="001E0C6C">
        <w:rPr>
          <w:rFonts w:ascii="Times New Roman" w:hAnsi="Times New Roman"/>
          <w:sz w:val="24"/>
          <w:szCs w:val="24"/>
        </w:rPr>
        <w:t>Verificări efectuate l</w:t>
      </w:r>
      <w:r w:rsidR="00165AC5" w:rsidRPr="001E0C6C">
        <w:rPr>
          <w:rFonts w:ascii="Times New Roman" w:hAnsi="Times New Roman"/>
          <w:sz w:val="24"/>
          <w:szCs w:val="24"/>
        </w:rPr>
        <w:t xml:space="preserve">a </w:t>
      </w:r>
      <w:r w:rsidRPr="001E0C6C">
        <w:rPr>
          <w:rFonts w:ascii="Times New Roman" w:hAnsi="Times New Roman"/>
          <w:sz w:val="24"/>
          <w:szCs w:val="24"/>
        </w:rPr>
        <w:t xml:space="preserve">solicitarea SC </w:t>
      </w:r>
      <w:r w:rsidR="00165AC5" w:rsidRPr="001E0C6C">
        <w:rPr>
          <w:rFonts w:ascii="Times New Roman" w:hAnsi="Times New Roman"/>
          <w:sz w:val="24"/>
          <w:szCs w:val="24"/>
        </w:rPr>
        <w:t>UNICOM TRANZIT S.A.:</w:t>
      </w:r>
    </w:p>
    <w:p w:rsidR="00165AC5" w:rsidRPr="001E0C6C" w:rsidRDefault="009439B4" w:rsidP="00455734">
      <w:pPr>
        <w:numPr>
          <w:ilvl w:val="0"/>
          <w:numId w:val="22"/>
        </w:numPr>
        <w:spacing w:after="0" w:line="240" w:lineRule="auto"/>
        <w:jc w:val="both"/>
        <w:rPr>
          <w:rFonts w:ascii="Times New Roman" w:hAnsi="Times New Roman"/>
          <w:sz w:val="24"/>
          <w:szCs w:val="24"/>
        </w:rPr>
      </w:pPr>
      <w:r w:rsidRPr="001E0C6C">
        <w:rPr>
          <w:rFonts w:ascii="Times New Roman" w:hAnsi="Times New Roman"/>
          <w:sz w:val="24"/>
          <w:szCs w:val="24"/>
        </w:rPr>
        <w:t xml:space="preserve">A fost </w:t>
      </w:r>
      <w:r w:rsidR="00165AC5" w:rsidRPr="001E0C6C">
        <w:rPr>
          <w:rFonts w:ascii="Times New Roman" w:hAnsi="Times New Roman"/>
          <w:sz w:val="24"/>
          <w:szCs w:val="24"/>
        </w:rPr>
        <w:t>efectuat</w:t>
      </w:r>
      <w:r w:rsidRPr="001E0C6C">
        <w:rPr>
          <w:rFonts w:ascii="Times New Roman" w:hAnsi="Times New Roman"/>
          <w:sz w:val="24"/>
          <w:szCs w:val="24"/>
        </w:rPr>
        <w:t>ă</w:t>
      </w:r>
      <w:r w:rsidR="00165AC5" w:rsidRPr="001E0C6C">
        <w:rPr>
          <w:rFonts w:ascii="Times New Roman" w:hAnsi="Times New Roman"/>
          <w:sz w:val="24"/>
          <w:szCs w:val="24"/>
        </w:rPr>
        <w:t xml:space="preserve"> o probă de frână cu locomotiva EA 223, </w:t>
      </w:r>
      <w:r w:rsidR="00165AC5" w:rsidRPr="001E0C6C">
        <w:rPr>
          <w:rFonts w:ascii="Times New Roman" w:hAnsi="Times New Roman"/>
          <w:b/>
          <w:sz w:val="24"/>
          <w:szCs w:val="24"/>
        </w:rPr>
        <w:t>postul II</w:t>
      </w:r>
      <w:r w:rsidR="00165AC5" w:rsidRPr="001E0C6C">
        <w:rPr>
          <w:rFonts w:ascii="Times New Roman" w:hAnsi="Times New Roman"/>
          <w:sz w:val="24"/>
          <w:szCs w:val="24"/>
        </w:rPr>
        <w:t>, ataşată la acela</w:t>
      </w:r>
      <w:r w:rsidR="00302606" w:rsidRPr="001E0C6C">
        <w:rPr>
          <w:rFonts w:ascii="Times New Roman" w:hAnsi="Times New Roman"/>
          <w:sz w:val="24"/>
          <w:szCs w:val="24"/>
        </w:rPr>
        <w:t xml:space="preserve">şi capăt al trenului de la care </w:t>
      </w:r>
      <w:r w:rsidRPr="001E0C6C">
        <w:rPr>
          <w:rFonts w:ascii="Times New Roman" w:hAnsi="Times New Roman"/>
          <w:sz w:val="24"/>
          <w:szCs w:val="24"/>
        </w:rPr>
        <w:t xml:space="preserve">au fost </w:t>
      </w:r>
      <w:r w:rsidR="00165AC5" w:rsidRPr="001E0C6C">
        <w:rPr>
          <w:rFonts w:ascii="Times New Roman" w:hAnsi="Times New Roman"/>
          <w:sz w:val="24"/>
          <w:szCs w:val="24"/>
        </w:rPr>
        <w:t>efectuat</w:t>
      </w:r>
      <w:r w:rsidRPr="001E0C6C">
        <w:rPr>
          <w:rFonts w:ascii="Times New Roman" w:hAnsi="Times New Roman"/>
          <w:sz w:val="24"/>
          <w:szCs w:val="24"/>
        </w:rPr>
        <w:t>e</w:t>
      </w:r>
      <w:r w:rsidR="00165AC5" w:rsidRPr="001E0C6C">
        <w:rPr>
          <w:rFonts w:ascii="Times New Roman" w:hAnsi="Times New Roman"/>
          <w:sz w:val="24"/>
          <w:szCs w:val="24"/>
        </w:rPr>
        <w:t xml:space="preserve"> şi probele anterioare cu standul, </w:t>
      </w:r>
      <w:r w:rsidRPr="001E0C6C">
        <w:rPr>
          <w:rFonts w:ascii="Times New Roman" w:hAnsi="Times New Roman"/>
          <w:sz w:val="24"/>
          <w:szCs w:val="24"/>
        </w:rPr>
        <w:lastRenderedPageBreak/>
        <w:t xml:space="preserve">realizându-se </w:t>
      </w:r>
      <w:r w:rsidR="00165AC5" w:rsidRPr="001E0C6C">
        <w:rPr>
          <w:rFonts w:ascii="Times New Roman" w:hAnsi="Times New Roman"/>
          <w:sz w:val="24"/>
          <w:szCs w:val="24"/>
        </w:rPr>
        <w:t xml:space="preserve">o depresiune în conducta generală de aer citită pe manometrul locomotivei de la 5,2 bar la 4,6 bar (depresiune de </w:t>
      </w:r>
      <w:r w:rsidR="00165AC5" w:rsidRPr="001E0C6C">
        <w:rPr>
          <w:rFonts w:ascii="Times New Roman" w:hAnsi="Times New Roman"/>
          <w:b/>
          <w:sz w:val="24"/>
          <w:szCs w:val="24"/>
        </w:rPr>
        <w:t>0</w:t>
      </w:r>
      <w:r w:rsidR="000E785E" w:rsidRPr="001E0C6C">
        <w:rPr>
          <w:rFonts w:ascii="Times New Roman" w:hAnsi="Times New Roman"/>
          <w:b/>
          <w:sz w:val="24"/>
          <w:szCs w:val="24"/>
        </w:rPr>
        <w:t>,</w:t>
      </w:r>
      <w:r w:rsidR="00165AC5" w:rsidRPr="001E0C6C">
        <w:rPr>
          <w:rFonts w:ascii="Times New Roman" w:hAnsi="Times New Roman"/>
          <w:b/>
          <w:sz w:val="24"/>
          <w:szCs w:val="24"/>
        </w:rPr>
        <w:t>6 bar</w:t>
      </w:r>
      <w:r w:rsidR="00165AC5" w:rsidRPr="001E0C6C">
        <w:rPr>
          <w:rFonts w:ascii="Times New Roman" w:hAnsi="Times New Roman"/>
          <w:sz w:val="24"/>
          <w:szCs w:val="24"/>
        </w:rPr>
        <w:t xml:space="preserve">), rezultatul fiind intrarea în funcţiune a instalaţiei de frînă automată la toate vagoanele exceptând vagonul </w:t>
      </w:r>
      <w:r w:rsidR="00A548F3" w:rsidRPr="001E0C6C">
        <w:rPr>
          <w:rFonts w:ascii="Times New Roman" w:hAnsi="Times New Roman"/>
          <w:sz w:val="24"/>
          <w:szCs w:val="24"/>
        </w:rPr>
        <w:t>nr.</w:t>
      </w:r>
      <w:r w:rsidR="00165AC5" w:rsidRPr="001E0C6C">
        <w:rPr>
          <w:rFonts w:ascii="Times New Roman" w:hAnsi="Times New Roman"/>
          <w:sz w:val="24"/>
          <w:szCs w:val="24"/>
        </w:rPr>
        <w:t xml:space="preserve">33793937008-2 care era izolat şi vagonul </w:t>
      </w:r>
      <w:r w:rsidR="00A548F3" w:rsidRPr="001E0C6C">
        <w:rPr>
          <w:rFonts w:ascii="Times New Roman" w:hAnsi="Times New Roman"/>
          <w:sz w:val="24"/>
          <w:szCs w:val="24"/>
        </w:rPr>
        <w:t>nr.</w:t>
      </w:r>
      <w:r w:rsidR="00165AC5" w:rsidRPr="001E0C6C">
        <w:rPr>
          <w:rFonts w:ascii="Times New Roman" w:hAnsi="Times New Roman"/>
          <w:sz w:val="24"/>
          <w:szCs w:val="24"/>
        </w:rPr>
        <w:t>33793937003-3;</w:t>
      </w:r>
    </w:p>
    <w:p w:rsidR="00165AC5" w:rsidRPr="001E0C6C" w:rsidRDefault="009439B4" w:rsidP="00455734">
      <w:pPr>
        <w:numPr>
          <w:ilvl w:val="0"/>
          <w:numId w:val="22"/>
        </w:numPr>
        <w:spacing w:after="0" w:line="240" w:lineRule="auto"/>
        <w:jc w:val="both"/>
        <w:rPr>
          <w:rFonts w:ascii="Times New Roman" w:hAnsi="Times New Roman"/>
          <w:sz w:val="24"/>
          <w:szCs w:val="24"/>
        </w:rPr>
      </w:pPr>
      <w:r w:rsidRPr="001E0C6C">
        <w:rPr>
          <w:rFonts w:ascii="Times New Roman" w:hAnsi="Times New Roman"/>
          <w:sz w:val="24"/>
          <w:szCs w:val="24"/>
        </w:rPr>
        <w:t xml:space="preserve">A fost </w:t>
      </w:r>
      <w:r w:rsidR="00165AC5" w:rsidRPr="001E0C6C">
        <w:rPr>
          <w:rFonts w:ascii="Times New Roman" w:hAnsi="Times New Roman"/>
          <w:sz w:val="24"/>
          <w:szCs w:val="24"/>
        </w:rPr>
        <w:t>efectuat</w:t>
      </w:r>
      <w:r w:rsidRPr="001E0C6C">
        <w:rPr>
          <w:rFonts w:ascii="Times New Roman" w:hAnsi="Times New Roman"/>
          <w:sz w:val="24"/>
          <w:szCs w:val="24"/>
        </w:rPr>
        <w:t>ă</w:t>
      </w:r>
      <w:r w:rsidR="00165AC5" w:rsidRPr="001E0C6C">
        <w:rPr>
          <w:rFonts w:ascii="Times New Roman" w:hAnsi="Times New Roman"/>
          <w:sz w:val="24"/>
          <w:szCs w:val="24"/>
        </w:rPr>
        <w:t xml:space="preserve"> o probă de frână cu locomotiva EA 223, </w:t>
      </w:r>
      <w:r w:rsidR="00165AC5" w:rsidRPr="001E0C6C">
        <w:rPr>
          <w:rFonts w:ascii="Times New Roman" w:hAnsi="Times New Roman"/>
          <w:b/>
          <w:sz w:val="24"/>
          <w:szCs w:val="24"/>
        </w:rPr>
        <w:t>postul I</w:t>
      </w:r>
      <w:r w:rsidR="00165AC5" w:rsidRPr="001E0C6C">
        <w:rPr>
          <w:rFonts w:ascii="Times New Roman" w:hAnsi="Times New Roman"/>
          <w:sz w:val="24"/>
          <w:szCs w:val="24"/>
        </w:rPr>
        <w:t xml:space="preserve">, ataşată la capătul opus al trenului de la care </w:t>
      </w:r>
      <w:r w:rsidRPr="001E0C6C">
        <w:rPr>
          <w:rFonts w:ascii="Times New Roman" w:hAnsi="Times New Roman"/>
          <w:sz w:val="24"/>
          <w:szCs w:val="24"/>
        </w:rPr>
        <w:t xml:space="preserve">au fost efectuate </w:t>
      </w:r>
      <w:r w:rsidR="00165AC5" w:rsidRPr="001E0C6C">
        <w:rPr>
          <w:rFonts w:ascii="Times New Roman" w:hAnsi="Times New Roman"/>
          <w:sz w:val="24"/>
          <w:szCs w:val="24"/>
        </w:rPr>
        <w:t xml:space="preserve">şi probele anterioare, </w:t>
      </w:r>
      <w:r w:rsidRPr="001E0C6C">
        <w:rPr>
          <w:rFonts w:ascii="Times New Roman" w:hAnsi="Times New Roman"/>
          <w:sz w:val="24"/>
          <w:szCs w:val="24"/>
        </w:rPr>
        <w:t xml:space="preserve">realizându-se </w:t>
      </w:r>
      <w:r w:rsidR="00165AC5" w:rsidRPr="001E0C6C">
        <w:rPr>
          <w:rFonts w:ascii="Times New Roman" w:hAnsi="Times New Roman"/>
          <w:sz w:val="24"/>
          <w:szCs w:val="24"/>
        </w:rPr>
        <w:t>o depresiune în conducta generală de aer citită pe manometrul locomotivei, de la 5 bar la 4,4 bar (depr</w:t>
      </w:r>
      <w:r w:rsidR="00A548F3" w:rsidRPr="001E0C6C">
        <w:rPr>
          <w:rFonts w:ascii="Times New Roman" w:hAnsi="Times New Roman"/>
          <w:sz w:val="24"/>
          <w:szCs w:val="24"/>
        </w:rPr>
        <w:t>e</w:t>
      </w:r>
      <w:r w:rsidR="00165AC5" w:rsidRPr="001E0C6C">
        <w:rPr>
          <w:rFonts w:ascii="Times New Roman" w:hAnsi="Times New Roman"/>
          <w:sz w:val="24"/>
          <w:szCs w:val="24"/>
        </w:rPr>
        <w:t xml:space="preserve">siune de </w:t>
      </w:r>
      <w:r w:rsidR="00165AC5" w:rsidRPr="001E0C6C">
        <w:rPr>
          <w:rFonts w:ascii="Times New Roman" w:hAnsi="Times New Roman"/>
          <w:b/>
          <w:sz w:val="24"/>
          <w:szCs w:val="24"/>
        </w:rPr>
        <w:t>0,6 bar</w:t>
      </w:r>
      <w:r w:rsidR="00165AC5" w:rsidRPr="001E0C6C">
        <w:rPr>
          <w:rFonts w:ascii="Times New Roman" w:hAnsi="Times New Roman"/>
          <w:sz w:val="24"/>
          <w:szCs w:val="24"/>
        </w:rPr>
        <w:t xml:space="preserve">), rezultatul strângerii frânelor automate în urma acestei probe fiind prezentat în tabelul de mai jos. La solicitarea proprietarului vagoanelor de </w:t>
      </w:r>
      <w:r w:rsidR="00C61781">
        <w:rPr>
          <w:rFonts w:ascii="Times New Roman" w:hAnsi="Times New Roman"/>
          <w:sz w:val="24"/>
          <w:szCs w:val="24"/>
        </w:rPr>
        <w:t xml:space="preserve">a fi </w:t>
      </w:r>
      <w:r w:rsidR="00165AC5" w:rsidRPr="001E0C6C">
        <w:rPr>
          <w:rFonts w:ascii="Times New Roman" w:hAnsi="Times New Roman"/>
          <w:sz w:val="24"/>
          <w:szCs w:val="24"/>
        </w:rPr>
        <w:t>folosi</w:t>
      </w:r>
      <w:r w:rsidR="00C61781">
        <w:rPr>
          <w:rFonts w:ascii="Times New Roman" w:hAnsi="Times New Roman"/>
          <w:sz w:val="24"/>
          <w:szCs w:val="24"/>
        </w:rPr>
        <w:t>t</w:t>
      </w:r>
      <w:r w:rsidR="00165AC5" w:rsidRPr="001E0C6C">
        <w:rPr>
          <w:rFonts w:ascii="Times New Roman" w:hAnsi="Times New Roman"/>
          <w:sz w:val="24"/>
          <w:szCs w:val="24"/>
        </w:rPr>
        <w:t xml:space="preserve"> cel</w:t>
      </w:r>
      <w:r w:rsidR="00C61781">
        <w:rPr>
          <w:rFonts w:ascii="Times New Roman" w:hAnsi="Times New Roman"/>
          <w:sz w:val="24"/>
          <w:szCs w:val="24"/>
        </w:rPr>
        <w:t>ălalt</w:t>
      </w:r>
      <w:r w:rsidR="00165AC5" w:rsidRPr="001E0C6C">
        <w:rPr>
          <w:rFonts w:ascii="Times New Roman" w:hAnsi="Times New Roman"/>
          <w:sz w:val="24"/>
          <w:szCs w:val="24"/>
        </w:rPr>
        <w:t xml:space="preserve"> post al locomotivei datorită reglării presiunii din conducta generală de aer pentru obţinerea iniţială a presiunii de 5 bar, s-a efectuat o probă şi din celălalt post al locomotivei.</w:t>
      </w:r>
    </w:p>
    <w:p w:rsidR="00B13884" w:rsidRPr="001E0C6C" w:rsidRDefault="005D1310" w:rsidP="00455734">
      <w:pPr>
        <w:numPr>
          <w:ilvl w:val="0"/>
          <w:numId w:val="22"/>
        </w:numPr>
        <w:spacing w:after="0" w:line="240" w:lineRule="auto"/>
        <w:jc w:val="both"/>
        <w:rPr>
          <w:rFonts w:ascii="Times New Roman" w:eastAsia="Times New Roman" w:hAnsi="Times New Roman"/>
          <w:sz w:val="24"/>
          <w:szCs w:val="24"/>
          <w:lang w:eastAsia="ro-RO"/>
        </w:rPr>
      </w:pPr>
      <w:r w:rsidRPr="001E0C6C">
        <w:rPr>
          <w:rFonts w:ascii="Times New Roman" w:hAnsi="Times New Roman"/>
          <w:sz w:val="24"/>
          <w:szCs w:val="24"/>
        </w:rPr>
        <w:t xml:space="preserve">A fost </w:t>
      </w:r>
      <w:r w:rsidR="00A425B7" w:rsidRPr="001E0C6C">
        <w:rPr>
          <w:rFonts w:ascii="Times New Roman" w:hAnsi="Times New Roman"/>
          <w:sz w:val="24"/>
          <w:szCs w:val="24"/>
        </w:rPr>
        <w:t xml:space="preserve">efectuată </w:t>
      </w:r>
      <w:r w:rsidR="00165AC5" w:rsidRPr="001E0C6C">
        <w:rPr>
          <w:rFonts w:ascii="Times New Roman" w:hAnsi="Times New Roman"/>
          <w:sz w:val="24"/>
          <w:szCs w:val="24"/>
        </w:rPr>
        <w:t xml:space="preserve">o probă de frână cu locomotiva EA 223, </w:t>
      </w:r>
      <w:r w:rsidR="00165AC5" w:rsidRPr="001E0C6C">
        <w:rPr>
          <w:rFonts w:ascii="Times New Roman" w:hAnsi="Times New Roman"/>
          <w:b/>
          <w:sz w:val="24"/>
          <w:szCs w:val="24"/>
        </w:rPr>
        <w:t xml:space="preserve">postul II </w:t>
      </w:r>
      <w:r w:rsidR="00165AC5" w:rsidRPr="001E0C6C">
        <w:rPr>
          <w:rFonts w:ascii="Times New Roman" w:hAnsi="Times New Roman"/>
          <w:sz w:val="24"/>
          <w:szCs w:val="24"/>
        </w:rPr>
        <w:t>(post de la care s-a efectuat şi proba de f</w:t>
      </w:r>
      <w:r w:rsidRPr="001E0C6C">
        <w:rPr>
          <w:rFonts w:ascii="Times New Roman" w:hAnsi="Times New Roman"/>
          <w:sz w:val="24"/>
          <w:szCs w:val="24"/>
        </w:rPr>
        <w:t>r</w:t>
      </w:r>
      <w:r w:rsidR="00165AC5" w:rsidRPr="001E0C6C">
        <w:rPr>
          <w:rFonts w:ascii="Times New Roman" w:hAnsi="Times New Roman"/>
          <w:sz w:val="24"/>
          <w:szCs w:val="24"/>
        </w:rPr>
        <w:t xml:space="preserve">ână cu locomotiva în celălalt capăt al trenului), ataşată la capătul trenului de la care </w:t>
      </w:r>
      <w:r w:rsidRPr="001E0C6C">
        <w:rPr>
          <w:rFonts w:ascii="Times New Roman" w:hAnsi="Times New Roman"/>
          <w:sz w:val="24"/>
          <w:szCs w:val="24"/>
        </w:rPr>
        <w:t>a fost</w:t>
      </w:r>
      <w:r w:rsidR="00165AC5" w:rsidRPr="001E0C6C">
        <w:rPr>
          <w:rFonts w:ascii="Times New Roman" w:hAnsi="Times New Roman"/>
          <w:sz w:val="24"/>
          <w:szCs w:val="24"/>
        </w:rPr>
        <w:t xml:space="preserve"> efectuat</w:t>
      </w:r>
      <w:r w:rsidRPr="001E0C6C">
        <w:rPr>
          <w:rFonts w:ascii="Times New Roman" w:hAnsi="Times New Roman"/>
          <w:sz w:val="24"/>
          <w:szCs w:val="24"/>
        </w:rPr>
        <w:t>ă</w:t>
      </w:r>
      <w:r w:rsidR="00165AC5" w:rsidRPr="001E0C6C">
        <w:rPr>
          <w:rFonts w:ascii="Times New Roman" w:hAnsi="Times New Roman"/>
          <w:sz w:val="24"/>
          <w:szCs w:val="24"/>
        </w:rPr>
        <w:t xml:space="preserve"> şi proba anterioară, </w:t>
      </w:r>
      <w:r w:rsidRPr="001E0C6C">
        <w:rPr>
          <w:rFonts w:ascii="Times New Roman" w:hAnsi="Times New Roman"/>
          <w:sz w:val="24"/>
          <w:szCs w:val="24"/>
        </w:rPr>
        <w:t xml:space="preserve">realizându-se </w:t>
      </w:r>
      <w:r w:rsidR="00165AC5" w:rsidRPr="001E0C6C">
        <w:rPr>
          <w:rFonts w:ascii="Times New Roman" w:hAnsi="Times New Roman"/>
          <w:sz w:val="24"/>
          <w:szCs w:val="24"/>
        </w:rPr>
        <w:t>o depresiune în conducta generală de aer citită pe manometrul locomotivei de la 5,2 bar la 4,6 bar (depresiune de 0,6 bar), rezultatul strângerii frânelor automate în urma acestei probe fiind p</w:t>
      </w:r>
      <w:r w:rsidR="00B13884" w:rsidRPr="001E0C6C">
        <w:rPr>
          <w:rFonts w:ascii="Times New Roman" w:hAnsi="Times New Roman"/>
          <w:sz w:val="24"/>
          <w:szCs w:val="24"/>
        </w:rPr>
        <w:t>rezentat în tabelul de mai jos:</w:t>
      </w:r>
    </w:p>
    <w:p w:rsidR="00357968" w:rsidRPr="001E0C6C" w:rsidRDefault="00357968" w:rsidP="00357968">
      <w:pPr>
        <w:spacing w:after="0" w:line="240" w:lineRule="auto"/>
        <w:jc w:val="both"/>
        <w:rPr>
          <w:rFonts w:ascii="Times New Roman" w:eastAsia="Times New Roman" w:hAnsi="Times New Roman"/>
          <w:sz w:val="16"/>
          <w:szCs w:val="16"/>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3828"/>
        <w:gridCol w:w="3845"/>
      </w:tblGrid>
      <w:tr w:rsidR="003B09CB" w:rsidRPr="001E0C6C" w:rsidTr="003B09CB">
        <w:trPr>
          <w:trHeight w:val="362"/>
          <w:jc w:val="center"/>
        </w:trPr>
        <w:tc>
          <w:tcPr>
            <w:tcW w:w="974" w:type="dxa"/>
            <w:shd w:val="clear" w:color="auto" w:fill="auto"/>
            <w:vAlign w:val="center"/>
          </w:tcPr>
          <w:p w:rsidR="003B09CB" w:rsidRPr="001E0C6C" w:rsidRDefault="003B09CB" w:rsidP="00E010C7">
            <w:pPr>
              <w:spacing w:after="0" w:line="240" w:lineRule="auto"/>
              <w:jc w:val="center"/>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Nr. crt.</w:t>
            </w:r>
          </w:p>
        </w:tc>
        <w:tc>
          <w:tcPr>
            <w:tcW w:w="7673" w:type="dxa"/>
            <w:gridSpan w:val="2"/>
            <w:shd w:val="clear" w:color="auto" w:fill="auto"/>
            <w:vAlign w:val="center"/>
          </w:tcPr>
          <w:p w:rsidR="003B09CB" w:rsidRPr="001E0C6C" w:rsidRDefault="003B09CB" w:rsidP="00E010C7">
            <w:pPr>
              <w:spacing w:after="0" w:line="240" w:lineRule="auto"/>
              <w:jc w:val="center"/>
              <w:rPr>
                <w:rFonts w:ascii="Times New Roman" w:eastAsia="Times New Roman" w:hAnsi="Times New Roman"/>
                <w:b/>
                <w:sz w:val="24"/>
                <w:szCs w:val="24"/>
                <w:lang w:eastAsia="ro-RO"/>
              </w:rPr>
            </w:pPr>
            <w:r w:rsidRPr="001E0C6C">
              <w:rPr>
                <w:rFonts w:ascii="Times New Roman" w:eastAsia="Times New Roman" w:hAnsi="Times New Roman"/>
                <w:b/>
                <w:sz w:val="24"/>
                <w:szCs w:val="24"/>
                <w:lang w:eastAsia="ro-RO"/>
              </w:rPr>
              <w:t>Rezultat probe frână</w:t>
            </w:r>
          </w:p>
        </w:tc>
      </w:tr>
      <w:tr w:rsidR="00B13884" w:rsidRPr="001E0C6C" w:rsidTr="00E010C7">
        <w:trPr>
          <w:jc w:val="center"/>
        </w:trPr>
        <w:tc>
          <w:tcPr>
            <w:tcW w:w="974" w:type="dxa"/>
            <w:shd w:val="clear" w:color="auto" w:fill="auto"/>
            <w:vAlign w:val="center"/>
          </w:tcPr>
          <w:p w:rsidR="00B13884" w:rsidRPr="001E0C6C" w:rsidRDefault="00B13884"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1</w:t>
            </w:r>
          </w:p>
        </w:tc>
        <w:tc>
          <w:tcPr>
            <w:tcW w:w="3828" w:type="dxa"/>
            <w:shd w:val="clear" w:color="auto" w:fill="auto"/>
            <w:vAlign w:val="center"/>
          </w:tcPr>
          <w:p w:rsidR="00B13884" w:rsidRPr="001E0C6C" w:rsidRDefault="00B13884"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Frâna strânge la 18 vagoane</w:t>
            </w:r>
          </w:p>
        </w:tc>
        <w:tc>
          <w:tcPr>
            <w:tcW w:w="3845" w:type="dxa"/>
            <w:shd w:val="clear" w:color="auto" w:fill="auto"/>
            <w:vAlign w:val="center"/>
          </w:tcPr>
          <w:p w:rsidR="00B13884" w:rsidRPr="001E0C6C" w:rsidRDefault="00B13884"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Frâna strânge la 15 vagoane</w:t>
            </w:r>
          </w:p>
        </w:tc>
      </w:tr>
      <w:tr w:rsidR="00B13884" w:rsidRPr="001E0C6C" w:rsidTr="00E010C7">
        <w:trPr>
          <w:jc w:val="center"/>
        </w:trPr>
        <w:tc>
          <w:tcPr>
            <w:tcW w:w="974" w:type="dxa"/>
            <w:shd w:val="clear" w:color="auto" w:fill="auto"/>
            <w:vAlign w:val="center"/>
          </w:tcPr>
          <w:p w:rsidR="00B13884" w:rsidRPr="001E0C6C" w:rsidRDefault="00B13884"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2</w:t>
            </w:r>
          </w:p>
        </w:tc>
        <w:tc>
          <w:tcPr>
            <w:tcW w:w="3828" w:type="dxa"/>
            <w:shd w:val="clear" w:color="auto" w:fill="auto"/>
            <w:vAlign w:val="center"/>
          </w:tcPr>
          <w:p w:rsidR="00B13884" w:rsidRPr="001E0C6C" w:rsidRDefault="00B13884"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Frâna nu strânge la 7 vagoane</w:t>
            </w:r>
          </w:p>
        </w:tc>
        <w:tc>
          <w:tcPr>
            <w:tcW w:w="3845" w:type="dxa"/>
            <w:shd w:val="clear" w:color="auto" w:fill="auto"/>
            <w:vAlign w:val="center"/>
          </w:tcPr>
          <w:p w:rsidR="00B13884" w:rsidRPr="001E0C6C" w:rsidRDefault="00B13884"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Frâna nu strânge la 10 vagoane</w:t>
            </w:r>
          </w:p>
        </w:tc>
      </w:tr>
      <w:tr w:rsidR="00B13884" w:rsidRPr="001E0C6C" w:rsidTr="00E010C7">
        <w:trPr>
          <w:jc w:val="center"/>
        </w:trPr>
        <w:tc>
          <w:tcPr>
            <w:tcW w:w="974" w:type="dxa"/>
            <w:shd w:val="clear" w:color="auto" w:fill="auto"/>
            <w:vAlign w:val="center"/>
          </w:tcPr>
          <w:p w:rsidR="00B13884" w:rsidRPr="001E0C6C" w:rsidRDefault="00B13884"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3</w:t>
            </w:r>
          </w:p>
        </w:tc>
        <w:tc>
          <w:tcPr>
            <w:tcW w:w="3828" w:type="dxa"/>
            <w:shd w:val="clear" w:color="auto" w:fill="auto"/>
            <w:vAlign w:val="center"/>
          </w:tcPr>
          <w:p w:rsidR="00B13884" w:rsidRPr="001E0C6C" w:rsidRDefault="00B13884"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Izolat 1 vagon</w:t>
            </w:r>
          </w:p>
        </w:tc>
        <w:tc>
          <w:tcPr>
            <w:tcW w:w="3845" w:type="dxa"/>
            <w:shd w:val="clear" w:color="auto" w:fill="auto"/>
            <w:vAlign w:val="center"/>
          </w:tcPr>
          <w:p w:rsidR="00B13884" w:rsidRPr="001E0C6C" w:rsidRDefault="00B13884" w:rsidP="00E010C7">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Izolat 1 vagon</w:t>
            </w:r>
          </w:p>
        </w:tc>
      </w:tr>
    </w:tbl>
    <w:p w:rsidR="00AF58D7" w:rsidRPr="001E0C6C" w:rsidRDefault="00AF58D7" w:rsidP="0099098D">
      <w:pPr>
        <w:spacing w:after="0" w:line="240" w:lineRule="auto"/>
        <w:ind w:firstLine="567"/>
        <w:jc w:val="both"/>
        <w:rPr>
          <w:rFonts w:ascii="Times New Roman" w:hAnsi="Times New Roman"/>
          <w:sz w:val="24"/>
          <w:szCs w:val="24"/>
        </w:rPr>
      </w:pPr>
    </w:p>
    <w:p w:rsidR="00165AC5" w:rsidRPr="001E0C6C" w:rsidRDefault="00165AC5" w:rsidP="0099098D">
      <w:pPr>
        <w:spacing w:after="0" w:line="240" w:lineRule="auto"/>
        <w:ind w:firstLine="567"/>
        <w:jc w:val="both"/>
        <w:rPr>
          <w:rFonts w:ascii="Times New Roman" w:hAnsi="Times New Roman"/>
          <w:sz w:val="24"/>
          <w:szCs w:val="24"/>
        </w:rPr>
      </w:pPr>
      <w:r w:rsidRPr="001E0C6C">
        <w:rPr>
          <w:rFonts w:ascii="Times New Roman" w:hAnsi="Times New Roman"/>
          <w:sz w:val="24"/>
          <w:szCs w:val="24"/>
        </w:rPr>
        <w:t>La aceste vagoane</w:t>
      </w:r>
      <w:r w:rsidR="002A4E76" w:rsidRPr="001E0C6C">
        <w:rPr>
          <w:rFonts w:ascii="Times New Roman" w:hAnsi="Times New Roman"/>
          <w:sz w:val="24"/>
          <w:szCs w:val="24"/>
        </w:rPr>
        <w:t>,</w:t>
      </w:r>
      <w:r w:rsidRPr="001E0C6C">
        <w:rPr>
          <w:rFonts w:ascii="Times New Roman" w:hAnsi="Times New Roman"/>
          <w:sz w:val="24"/>
          <w:szCs w:val="24"/>
        </w:rPr>
        <w:t xml:space="preserve"> enumerate mai sus</w:t>
      </w:r>
      <w:r w:rsidR="002A4E76" w:rsidRPr="001E0C6C">
        <w:rPr>
          <w:rFonts w:ascii="Times New Roman" w:hAnsi="Times New Roman"/>
          <w:sz w:val="24"/>
          <w:szCs w:val="24"/>
        </w:rPr>
        <w:t>,</w:t>
      </w:r>
      <w:r w:rsidRPr="001E0C6C">
        <w:rPr>
          <w:rFonts w:ascii="Times New Roman" w:hAnsi="Times New Roman"/>
          <w:sz w:val="24"/>
          <w:szCs w:val="24"/>
        </w:rPr>
        <w:t xml:space="preserve"> au fost efectuate </w:t>
      </w:r>
      <w:r w:rsidR="008A057F" w:rsidRPr="001E0C6C">
        <w:rPr>
          <w:rFonts w:ascii="Times New Roman" w:hAnsi="Times New Roman"/>
          <w:sz w:val="24"/>
          <w:szCs w:val="24"/>
        </w:rPr>
        <w:t>doar</w:t>
      </w:r>
      <w:r w:rsidRPr="001E0C6C">
        <w:rPr>
          <w:rFonts w:ascii="Times New Roman" w:hAnsi="Times New Roman"/>
          <w:sz w:val="24"/>
          <w:szCs w:val="24"/>
        </w:rPr>
        <w:t xml:space="preserve"> probe statice, pneumatice făr</w:t>
      </w:r>
      <w:r w:rsidR="00C61781">
        <w:rPr>
          <w:rFonts w:ascii="Times New Roman" w:hAnsi="Times New Roman"/>
          <w:sz w:val="24"/>
          <w:szCs w:val="24"/>
        </w:rPr>
        <w:t>ă</w:t>
      </w:r>
      <w:r w:rsidRPr="001E0C6C">
        <w:rPr>
          <w:rFonts w:ascii="Times New Roman" w:hAnsi="Times New Roman"/>
          <w:sz w:val="24"/>
          <w:szCs w:val="24"/>
        </w:rPr>
        <w:t xml:space="preserve"> a se verifica func</w:t>
      </w:r>
      <w:r w:rsidR="008A057F" w:rsidRPr="001E0C6C">
        <w:rPr>
          <w:rFonts w:ascii="Times New Roman" w:hAnsi="Times New Roman"/>
          <w:sz w:val="24"/>
          <w:szCs w:val="24"/>
        </w:rPr>
        <w:t>ţ</w:t>
      </w:r>
      <w:r w:rsidRPr="001E0C6C">
        <w:rPr>
          <w:rFonts w:ascii="Times New Roman" w:hAnsi="Times New Roman"/>
          <w:sz w:val="24"/>
          <w:szCs w:val="24"/>
        </w:rPr>
        <w:t>ionarea distribuitoarelor de aer ca prob</w:t>
      </w:r>
      <w:r w:rsidR="008A057F" w:rsidRPr="001E0C6C">
        <w:rPr>
          <w:rFonts w:ascii="Times New Roman" w:hAnsi="Times New Roman"/>
          <w:sz w:val="24"/>
          <w:szCs w:val="24"/>
        </w:rPr>
        <w:t>ă</w:t>
      </w:r>
      <w:r w:rsidRPr="001E0C6C">
        <w:rPr>
          <w:rFonts w:ascii="Times New Roman" w:hAnsi="Times New Roman"/>
          <w:sz w:val="24"/>
          <w:szCs w:val="24"/>
        </w:rPr>
        <w:t xml:space="preserve"> individual</w:t>
      </w:r>
      <w:r w:rsidR="008A057F" w:rsidRPr="001E0C6C">
        <w:rPr>
          <w:rFonts w:ascii="Times New Roman" w:hAnsi="Times New Roman"/>
          <w:sz w:val="24"/>
          <w:szCs w:val="24"/>
        </w:rPr>
        <w:t>ă</w:t>
      </w:r>
      <w:r w:rsidRPr="001E0C6C">
        <w:rPr>
          <w:rFonts w:ascii="Times New Roman" w:hAnsi="Times New Roman"/>
          <w:sz w:val="24"/>
          <w:szCs w:val="24"/>
        </w:rPr>
        <w:t>.</w:t>
      </w:r>
    </w:p>
    <w:p w:rsidR="000624D7" w:rsidRPr="001E0C6C" w:rsidRDefault="000624D7" w:rsidP="0099098D">
      <w:pPr>
        <w:spacing w:after="0" w:line="240" w:lineRule="auto"/>
        <w:ind w:firstLine="567"/>
        <w:jc w:val="both"/>
        <w:rPr>
          <w:rFonts w:ascii="Times New Roman" w:hAnsi="Times New Roman"/>
          <w:sz w:val="16"/>
          <w:szCs w:val="16"/>
        </w:rPr>
      </w:pPr>
    </w:p>
    <w:p w:rsidR="00AF58D7" w:rsidRPr="001E0C6C" w:rsidRDefault="00AF58D7" w:rsidP="0099098D">
      <w:pPr>
        <w:spacing w:after="0" w:line="240" w:lineRule="auto"/>
        <w:ind w:firstLine="567"/>
        <w:jc w:val="both"/>
        <w:rPr>
          <w:rFonts w:ascii="Times New Roman" w:hAnsi="Times New Roman"/>
          <w:sz w:val="16"/>
          <w:szCs w:val="16"/>
        </w:rPr>
      </w:pPr>
    </w:p>
    <w:p w:rsidR="000624D7" w:rsidRPr="001E0C6C" w:rsidRDefault="000624D7" w:rsidP="00455734">
      <w:pPr>
        <w:numPr>
          <w:ilvl w:val="0"/>
          <w:numId w:val="17"/>
        </w:numPr>
        <w:autoSpaceDE w:val="0"/>
        <w:autoSpaceDN w:val="0"/>
        <w:adjustRightInd w:val="0"/>
        <w:spacing w:after="0" w:line="240" w:lineRule="auto"/>
        <w:jc w:val="both"/>
        <w:rPr>
          <w:rFonts w:ascii="Times New Roman" w:hAnsi="Times New Roman"/>
          <w:i/>
          <w:sz w:val="24"/>
          <w:szCs w:val="24"/>
          <w:u w:val="single"/>
        </w:rPr>
      </w:pPr>
      <w:r w:rsidRPr="001E0C6C">
        <w:rPr>
          <w:rFonts w:ascii="Times New Roman" w:hAnsi="Times New Roman"/>
          <w:i/>
          <w:sz w:val="24"/>
          <w:szCs w:val="24"/>
          <w:u w:val="single"/>
        </w:rPr>
        <w:t xml:space="preserve">Verificări efectuate la data de </w:t>
      </w:r>
      <w:r w:rsidR="00D14251" w:rsidRPr="001E0C6C">
        <w:rPr>
          <w:rFonts w:ascii="Times New Roman" w:hAnsi="Times New Roman"/>
          <w:i/>
          <w:sz w:val="24"/>
          <w:szCs w:val="24"/>
          <w:u w:val="single"/>
        </w:rPr>
        <w:t>21</w:t>
      </w:r>
      <w:r w:rsidRPr="001E0C6C">
        <w:rPr>
          <w:rFonts w:ascii="Times New Roman" w:hAnsi="Times New Roman"/>
          <w:i/>
          <w:sz w:val="24"/>
          <w:szCs w:val="24"/>
          <w:u w:val="single"/>
        </w:rPr>
        <w:t>.05.2014 în staţia CFR Utvinişu Nou</w:t>
      </w:r>
    </w:p>
    <w:p w:rsidR="000624D7" w:rsidRPr="001E0C6C" w:rsidRDefault="000624D7" w:rsidP="0099098D">
      <w:pPr>
        <w:spacing w:after="0" w:line="240" w:lineRule="auto"/>
        <w:ind w:firstLine="709"/>
        <w:jc w:val="both"/>
        <w:rPr>
          <w:rFonts w:ascii="Times New Roman" w:hAnsi="Times New Roman"/>
          <w:sz w:val="24"/>
          <w:szCs w:val="24"/>
        </w:rPr>
      </w:pPr>
      <w:r w:rsidRPr="001E0C6C">
        <w:rPr>
          <w:rFonts w:ascii="Times New Roman" w:eastAsia="Times New Roman" w:hAnsi="Times New Roman"/>
          <w:sz w:val="24"/>
          <w:szCs w:val="24"/>
          <w:lang w:eastAsia="ro-RO"/>
        </w:rPr>
        <w:t xml:space="preserve">La data de </w:t>
      </w:r>
      <w:r w:rsidR="00F12C45" w:rsidRPr="001E0C6C">
        <w:rPr>
          <w:rFonts w:ascii="Times New Roman" w:eastAsia="Times New Roman" w:hAnsi="Times New Roman"/>
          <w:sz w:val="24"/>
          <w:szCs w:val="24"/>
          <w:lang w:eastAsia="ro-RO"/>
        </w:rPr>
        <w:t>21</w:t>
      </w:r>
      <w:r w:rsidRPr="001E0C6C">
        <w:rPr>
          <w:rFonts w:ascii="Times New Roman" w:eastAsia="Times New Roman" w:hAnsi="Times New Roman"/>
          <w:sz w:val="24"/>
          <w:szCs w:val="24"/>
          <w:lang w:eastAsia="ro-RO"/>
        </w:rPr>
        <w:t>.05.2014, în staţia CFR</w:t>
      </w:r>
      <w:r w:rsidR="00F12C45" w:rsidRPr="001E0C6C">
        <w:rPr>
          <w:rFonts w:ascii="Times New Roman" w:hAnsi="Times New Roman"/>
          <w:sz w:val="24"/>
          <w:szCs w:val="24"/>
        </w:rPr>
        <w:t xml:space="preserve"> Utvinişul Nou a fost efectuată proba de sensibilitate a frânei automate la 18 vagoane din compunerea trenului de marfă nr.50406-1</w:t>
      </w:r>
      <w:r w:rsidR="006373E6" w:rsidRPr="001E0C6C">
        <w:rPr>
          <w:rFonts w:ascii="Times New Roman" w:hAnsi="Times New Roman"/>
          <w:sz w:val="24"/>
          <w:szCs w:val="24"/>
        </w:rPr>
        <w:t>, vagoane la care d</w:t>
      </w:r>
      <w:r w:rsidR="006373E6" w:rsidRPr="001E0C6C">
        <w:rPr>
          <w:rFonts w:ascii="Times New Roman" w:hAnsi="Times New Roman"/>
          <w:bCs/>
          <w:color w:val="000000"/>
          <w:sz w:val="24"/>
          <w:szCs w:val="24"/>
        </w:rPr>
        <w:t xml:space="preserve">in verificările şi probele de frână efectuate </w:t>
      </w:r>
      <w:r w:rsidR="006373E6" w:rsidRPr="001E0C6C">
        <w:rPr>
          <w:rFonts w:ascii="Times New Roman" w:hAnsi="Times New Roman"/>
          <w:sz w:val="24"/>
          <w:szCs w:val="24"/>
        </w:rPr>
        <w:t xml:space="preserve">anterior a rezultat funcţionarea aleatoare a distribuitoarelor de aer. </w:t>
      </w:r>
    </w:p>
    <w:p w:rsidR="00C3294D" w:rsidRPr="001E0C6C" w:rsidRDefault="00A52BBB" w:rsidP="002A4E76">
      <w:pPr>
        <w:spacing w:after="0" w:line="240" w:lineRule="auto"/>
        <w:ind w:firstLine="708"/>
        <w:jc w:val="both"/>
        <w:rPr>
          <w:rFonts w:ascii="Times New Roman" w:eastAsia="Times New Roman" w:hAnsi="Times New Roman"/>
          <w:sz w:val="16"/>
          <w:szCs w:val="16"/>
          <w:lang w:eastAsia="ro-RO"/>
        </w:rPr>
      </w:pPr>
      <w:r w:rsidRPr="001E0C6C">
        <w:rPr>
          <w:rFonts w:ascii="Times New Roman" w:eastAsia="Times New Roman" w:hAnsi="Times New Roman"/>
          <w:sz w:val="24"/>
          <w:szCs w:val="24"/>
          <w:lang w:eastAsia="ro-RO"/>
        </w:rPr>
        <w:t>A fost efectuată proba de sensibilitate individual la fiecare vagon utilizând</w:t>
      </w:r>
      <w:r w:rsidR="002A4E76" w:rsidRPr="001E0C6C">
        <w:rPr>
          <w:rFonts w:ascii="Times New Roman" w:eastAsia="Times New Roman" w:hAnsi="Times New Roman"/>
          <w:sz w:val="24"/>
          <w:szCs w:val="24"/>
          <w:lang w:eastAsia="ro-RO"/>
        </w:rPr>
        <w:t xml:space="preserve"> cronometru seria 469600 (certificat etalonare metrologică nr.0944L/2013),</w:t>
      </w:r>
      <w:r w:rsidR="00B35C15" w:rsidRPr="001E0C6C">
        <w:rPr>
          <w:rFonts w:ascii="Times New Roman" w:eastAsia="Times New Roman" w:hAnsi="Times New Roman"/>
          <w:sz w:val="24"/>
          <w:szCs w:val="24"/>
          <w:lang w:eastAsia="ro-RO"/>
        </w:rPr>
        <w:t xml:space="preserve"> </w:t>
      </w:r>
      <w:r w:rsidR="002A4E76" w:rsidRPr="001E0C6C">
        <w:rPr>
          <w:rFonts w:ascii="Times New Roman" w:eastAsia="Times New Roman" w:hAnsi="Times New Roman"/>
          <w:sz w:val="24"/>
          <w:szCs w:val="24"/>
          <w:lang w:eastAsia="ro-RO"/>
        </w:rPr>
        <w:t xml:space="preserve">stand de frână cod SPFFr (atestat seria.AS nr.3746/2011-R valabil până la 11.12.2021), </w:t>
      </w:r>
      <w:r w:rsidRPr="001E0C6C">
        <w:rPr>
          <w:rFonts w:ascii="Times New Roman" w:eastAsia="Times New Roman" w:hAnsi="Times New Roman"/>
          <w:sz w:val="24"/>
          <w:szCs w:val="24"/>
          <w:lang w:eastAsia="ro-RO"/>
        </w:rPr>
        <w:t xml:space="preserve">echipamente </w:t>
      </w:r>
      <w:r w:rsidR="002A4E76" w:rsidRPr="001E0C6C">
        <w:rPr>
          <w:rFonts w:ascii="Times New Roman" w:eastAsia="Times New Roman" w:hAnsi="Times New Roman"/>
          <w:sz w:val="24"/>
          <w:szCs w:val="24"/>
          <w:lang w:eastAsia="ro-RO"/>
        </w:rPr>
        <w:t xml:space="preserve">aparţinând </w:t>
      </w:r>
      <w:r w:rsidR="00B80504" w:rsidRPr="001E0C6C">
        <w:rPr>
          <w:rFonts w:ascii="Times New Roman" w:eastAsia="Times New Roman" w:hAnsi="Times New Roman"/>
          <w:sz w:val="24"/>
          <w:szCs w:val="24"/>
          <w:lang w:eastAsia="ro-RO"/>
        </w:rPr>
        <w:t xml:space="preserve">S.C. </w:t>
      </w:r>
      <w:r w:rsidR="002A4E76" w:rsidRPr="001E0C6C">
        <w:rPr>
          <w:rFonts w:ascii="Times New Roman" w:eastAsia="Times New Roman" w:hAnsi="Times New Roman"/>
          <w:sz w:val="24"/>
          <w:szCs w:val="24"/>
          <w:lang w:eastAsia="ro-RO"/>
        </w:rPr>
        <w:t>UNICOM TRANZIT S.A.</w:t>
      </w:r>
    </w:p>
    <w:p w:rsidR="00C3294D" w:rsidRPr="001E0C6C" w:rsidRDefault="002A4E76" w:rsidP="0099098D">
      <w:pPr>
        <w:spacing w:after="0" w:line="240" w:lineRule="auto"/>
        <w:ind w:firstLine="708"/>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Ca sursă de aer comprimat s-a utilizat locomotiva EA 40-0010-5</w:t>
      </w:r>
      <w:r w:rsidR="00A52BBB" w:rsidRPr="001E0C6C">
        <w:rPr>
          <w:rFonts w:ascii="Times New Roman" w:eastAsia="Times New Roman" w:hAnsi="Times New Roman"/>
          <w:sz w:val="24"/>
          <w:szCs w:val="24"/>
          <w:lang w:eastAsia="ro-RO"/>
        </w:rPr>
        <w:t>.</w:t>
      </w:r>
    </w:p>
    <w:p w:rsidR="00AF58D7" w:rsidRPr="001E0C6C" w:rsidRDefault="00AF58D7" w:rsidP="0099098D">
      <w:pPr>
        <w:spacing w:after="0" w:line="240" w:lineRule="auto"/>
        <w:ind w:firstLine="708"/>
        <w:jc w:val="both"/>
        <w:rPr>
          <w:rFonts w:ascii="Times New Roman" w:eastAsia="Times New Roman" w:hAnsi="Times New Roman"/>
          <w:sz w:val="16"/>
          <w:szCs w:val="16"/>
          <w:lang w:eastAsia="ro-RO"/>
        </w:rPr>
      </w:pPr>
    </w:p>
    <w:p w:rsidR="00C3294D" w:rsidRPr="001E0C6C" w:rsidRDefault="00A52BBB" w:rsidP="0099098D">
      <w:pPr>
        <w:spacing w:after="0" w:line="240" w:lineRule="auto"/>
        <w:ind w:firstLine="708"/>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Proba de sensibilitate la fiecare vagon a fost efectuată astfel:</w:t>
      </w:r>
    </w:p>
    <w:p w:rsidR="00A52BBB" w:rsidRPr="001E0C6C" w:rsidRDefault="00A52BBB" w:rsidP="00455734">
      <w:pPr>
        <w:numPr>
          <w:ilvl w:val="0"/>
          <w:numId w:val="22"/>
        </w:numPr>
        <w:spacing w:after="0" w:line="240" w:lineRule="auto"/>
        <w:jc w:val="both"/>
        <w:rPr>
          <w:rFonts w:ascii="Times New Roman" w:hAnsi="Times New Roman"/>
          <w:sz w:val="24"/>
          <w:szCs w:val="24"/>
        </w:rPr>
      </w:pPr>
      <w:r w:rsidRPr="001E0C6C">
        <w:rPr>
          <w:rFonts w:ascii="Times New Roman" w:hAnsi="Times New Roman"/>
          <w:sz w:val="24"/>
          <w:szCs w:val="24"/>
        </w:rPr>
        <w:t>a fost alimentată conducta generală a vagonului la presiunea de 5,0 bari;</w:t>
      </w:r>
    </w:p>
    <w:p w:rsidR="00A52BBB" w:rsidRPr="001E0C6C" w:rsidRDefault="00A52BBB" w:rsidP="00455734">
      <w:pPr>
        <w:numPr>
          <w:ilvl w:val="0"/>
          <w:numId w:val="22"/>
        </w:numPr>
        <w:spacing w:after="0" w:line="240" w:lineRule="auto"/>
        <w:jc w:val="both"/>
        <w:rPr>
          <w:rFonts w:ascii="Times New Roman" w:hAnsi="Times New Roman"/>
          <w:sz w:val="24"/>
          <w:szCs w:val="24"/>
        </w:rPr>
      </w:pPr>
      <w:r w:rsidRPr="001E0C6C">
        <w:rPr>
          <w:rFonts w:ascii="Times New Roman" w:hAnsi="Times New Roman"/>
          <w:sz w:val="24"/>
          <w:szCs w:val="24"/>
        </w:rPr>
        <w:t>a fost verificată poziţia iniţială a instalaţiei de frână;</w:t>
      </w:r>
    </w:p>
    <w:p w:rsidR="00A52BBB" w:rsidRPr="001E0C6C" w:rsidRDefault="00A52BBB" w:rsidP="00455734">
      <w:pPr>
        <w:numPr>
          <w:ilvl w:val="0"/>
          <w:numId w:val="22"/>
        </w:numPr>
        <w:spacing w:after="0" w:line="240" w:lineRule="auto"/>
        <w:jc w:val="both"/>
        <w:rPr>
          <w:rFonts w:ascii="Times New Roman" w:hAnsi="Times New Roman"/>
          <w:sz w:val="24"/>
          <w:szCs w:val="24"/>
        </w:rPr>
      </w:pPr>
      <w:r w:rsidRPr="001E0C6C">
        <w:rPr>
          <w:rFonts w:ascii="Times New Roman" w:hAnsi="Times New Roman"/>
          <w:sz w:val="24"/>
          <w:szCs w:val="24"/>
        </w:rPr>
        <w:t xml:space="preserve">a fost efectuată o depresiune, cu un debit constant realizat cu ajutorul unei duze, în conducta generală a vagonului </w:t>
      </w:r>
      <w:r w:rsidRPr="001E0C6C">
        <w:rPr>
          <w:rFonts w:ascii="Times New Roman" w:hAnsi="Times New Roman"/>
          <w:b/>
          <w:sz w:val="24"/>
          <w:szCs w:val="24"/>
        </w:rPr>
        <w:t>de la 5,0 bari la 4,4 bari în 6 secunde</w:t>
      </w:r>
      <w:r w:rsidRPr="001E0C6C">
        <w:rPr>
          <w:rFonts w:ascii="Times New Roman" w:hAnsi="Times New Roman"/>
          <w:sz w:val="24"/>
          <w:szCs w:val="24"/>
        </w:rPr>
        <w:t>, după care a fost menținut acest nivel de presiune;</w:t>
      </w:r>
    </w:p>
    <w:p w:rsidR="00AF58D7" w:rsidRPr="001E0C6C" w:rsidRDefault="00AF58D7" w:rsidP="00455734">
      <w:pPr>
        <w:numPr>
          <w:ilvl w:val="0"/>
          <w:numId w:val="22"/>
        </w:numPr>
        <w:spacing w:after="0" w:line="240" w:lineRule="auto"/>
        <w:jc w:val="both"/>
        <w:rPr>
          <w:rFonts w:ascii="Times New Roman" w:hAnsi="Times New Roman"/>
          <w:sz w:val="24"/>
          <w:szCs w:val="24"/>
        </w:rPr>
      </w:pPr>
      <w:r w:rsidRPr="001E0C6C">
        <w:rPr>
          <w:rFonts w:ascii="Times New Roman" w:hAnsi="Times New Roman"/>
          <w:sz w:val="24"/>
          <w:szCs w:val="24"/>
        </w:rPr>
        <w:t>a fost urmărită reacţia instalaţiei de frână de la momentul începerii producerii depresiunii.</w:t>
      </w:r>
    </w:p>
    <w:p w:rsidR="00C3294D" w:rsidRPr="001E0C6C" w:rsidRDefault="00C3294D" w:rsidP="00AF58D7">
      <w:pPr>
        <w:spacing w:after="0" w:line="240" w:lineRule="auto"/>
        <w:ind w:left="1068"/>
        <w:jc w:val="both"/>
        <w:rPr>
          <w:rFonts w:ascii="Times New Roman" w:hAnsi="Times New Roman"/>
          <w:sz w:val="16"/>
          <w:szCs w:val="16"/>
        </w:rPr>
      </w:pPr>
    </w:p>
    <w:p w:rsidR="00A52BBB" w:rsidRPr="001E0C6C" w:rsidRDefault="00A52BBB" w:rsidP="0099098D">
      <w:pPr>
        <w:spacing w:after="0" w:line="240" w:lineRule="auto"/>
        <w:ind w:firstLine="708"/>
        <w:jc w:val="both"/>
        <w:rPr>
          <w:rFonts w:ascii="Times New Roman" w:eastAsia="Times New Roman" w:hAnsi="Times New Roman"/>
          <w:sz w:val="24"/>
          <w:szCs w:val="24"/>
          <w:lang w:eastAsia="ro-RO"/>
        </w:rPr>
      </w:pPr>
      <w:r w:rsidRPr="001E0C6C">
        <w:rPr>
          <w:rFonts w:ascii="Times New Roman" w:hAnsi="Times New Roman"/>
          <w:sz w:val="24"/>
          <w:szCs w:val="24"/>
        </w:rPr>
        <w:t xml:space="preserve">Rezultatele </w:t>
      </w:r>
      <w:r w:rsidRPr="001E0C6C">
        <w:rPr>
          <w:rFonts w:ascii="Times New Roman" w:eastAsia="Times New Roman" w:hAnsi="Times New Roman"/>
          <w:sz w:val="24"/>
          <w:szCs w:val="24"/>
          <w:lang w:eastAsia="ro-RO"/>
        </w:rPr>
        <w:t>obţinute</w:t>
      </w:r>
      <w:r w:rsidRPr="001E0C6C">
        <w:rPr>
          <w:rFonts w:ascii="Times New Roman" w:hAnsi="Times New Roman"/>
          <w:sz w:val="24"/>
          <w:szCs w:val="24"/>
        </w:rPr>
        <w:t xml:space="preserve"> în urma acestei probe fiind prezentat în tabelul de mai jos</w:t>
      </w:r>
      <w:r w:rsidRPr="001E0C6C">
        <w:rPr>
          <w:rFonts w:ascii="Times New Roman" w:eastAsia="Times New Roman" w:hAnsi="Times New Roman"/>
          <w:sz w:val="24"/>
          <w:szCs w:val="24"/>
          <w:lang w:eastAsia="ro-RO"/>
        </w:rPr>
        <w:t>:</w:t>
      </w:r>
    </w:p>
    <w:p w:rsidR="008F184C" w:rsidRPr="001E0C6C" w:rsidRDefault="008F184C" w:rsidP="0099098D">
      <w:pPr>
        <w:spacing w:after="0" w:line="240" w:lineRule="auto"/>
        <w:ind w:firstLine="708"/>
        <w:jc w:val="both"/>
        <w:rPr>
          <w:rFonts w:ascii="Times New Roman" w:eastAsia="Times New Roman" w:hAnsi="Times New Roman"/>
          <w:sz w:val="16"/>
          <w:szCs w:val="16"/>
          <w:lang w:eastAsia="ro-RO"/>
        </w:rPr>
      </w:pPr>
    </w:p>
    <w:p w:rsidR="00A52BBB" w:rsidRPr="001E0C6C" w:rsidRDefault="00535799" w:rsidP="0099098D">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noProof/>
          <w:sz w:val="24"/>
          <w:szCs w:val="24"/>
          <w:lang w:eastAsia="ro-RO"/>
        </w:rPr>
        <w:lastRenderedPageBreak/>
        <w:drawing>
          <wp:inline distT="0" distB="0" distL="0" distR="0">
            <wp:extent cx="4411345" cy="4015740"/>
            <wp:effectExtent l="0" t="0" r="8255" b="3810"/>
            <wp:docPr id="4" name="I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11345" cy="4015740"/>
                    </a:xfrm>
                    <a:prstGeom prst="rect">
                      <a:avLst/>
                    </a:prstGeom>
                    <a:noFill/>
                    <a:ln>
                      <a:noFill/>
                    </a:ln>
                  </pic:spPr>
                </pic:pic>
              </a:graphicData>
            </a:graphic>
          </wp:inline>
        </w:drawing>
      </w:r>
    </w:p>
    <w:p w:rsidR="00A52BBB" w:rsidRPr="001E0C6C" w:rsidRDefault="00A52BBB" w:rsidP="0099098D">
      <w:pPr>
        <w:spacing w:after="0" w:line="240" w:lineRule="auto"/>
        <w:jc w:val="center"/>
        <w:rPr>
          <w:rFonts w:ascii="Times New Roman" w:eastAsia="Times New Roman" w:hAnsi="Times New Roman"/>
          <w:sz w:val="16"/>
          <w:szCs w:val="16"/>
          <w:lang w:eastAsia="ro-RO"/>
        </w:rPr>
      </w:pPr>
    </w:p>
    <w:p w:rsidR="006373E6" w:rsidRPr="001E0C6C" w:rsidRDefault="00A52BBB" w:rsidP="0099098D">
      <w:pPr>
        <w:spacing w:after="0" w:line="240" w:lineRule="auto"/>
        <w:ind w:firstLine="709"/>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Proba de sensibilitate a fost efectuată de către personal autorizat aparținând </w:t>
      </w:r>
      <w:r w:rsidR="00D7331F" w:rsidRPr="001E0C6C">
        <w:rPr>
          <w:rFonts w:ascii="Times New Roman" w:eastAsia="Times New Roman" w:hAnsi="Times New Roman"/>
          <w:sz w:val="24"/>
          <w:szCs w:val="24"/>
          <w:lang w:eastAsia="ro-RO"/>
        </w:rPr>
        <w:t xml:space="preserve">operatorului de transport feroviar de marfă </w:t>
      </w:r>
      <w:r w:rsidR="00B80504" w:rsidRPr="001E0C6C">
        <w:rPr>
          <w:rFonts w:ascii="Times New Roman" w:eastAsia="Times New Roman" w:hAnsi="Times New Roman"/>
          <w:sz w:val="24"/>
          <w:szCs w:val="24"/>
          <w:lang w:eastAsia="ro-RO"/>
        </w:rPr>
        <w:t xml:space="preserve">S.C. </w:t>
      </w:r>
      <w:r w:rsidRPr="001E0C6C">
        <w:rPr>
          <w:rFonts w:ascii="Times New Roman" w:eastAsia="Times New Roman" w:hAnsi="Times New Roman"/>
          <w:sz w:val="24"/>
          <w:szCs w:val="24"/>
          <w:lang w:eastAsia="ro-RO"/>
        </w:rPr>
        <w:t xml:space="preserve">UNICOM TRANZIT S.A. Bucureşti cu respectarea prevederilor fişei UIC </w:t>
      </w:r>
      <w:r w:rsidR="001313A8" w:rsidRPr="001E0C6C">
        <w:rPr>
          <w:rFonts w:ascii="Times New Roman" w:eastAsia="Times New Roman" w:hAnsi="Times New Roman"/>
          <w:sz w:val="24"/>
          <w:szCs w:val="24"/>
          <w:lang w:eastAsia="ro-RO"/>
        </w:rPr>
        <w:t>nr.</w:t>
      </w:r>
      <w:r w:rsidRPr="001E0C6C">
        <w:rPr>
          <w:rFonts w:ascii="Times New Roman" w:eastAsia="Times New Roman" w:hAnsi="Times New Roman"/>
          <w:sz w:val="24"/>
          <w:szCs w:val="24"/>
          <w:lang w:eastAsia="ro-RO"/>
        </w:rPr>
        <w:t>540.</w:t>
      </w:r>
    </w:p>
    <w:p w:rsidR="00B359B7" w:rsidRPr="001E0C6C" w:rsidRDefault="00B359B7" w:rsidP="0099098D">
      <w:pPr>
        <w:spacing w:after="0" w:line="240" w:lineRule="auto"/>
        <w:ind w:firstLine="709"/>
        <w:jc w:val="both"/>
        <w:rPr>
          <w:rFonts w:ascii="Times New Roman" w:hAnsi="Times New Roman"/>
          <w:sz w:val="24"/>
          <w:szCs w:val="24"/>
        </w:rPr>
      </w:pPr>
    </w:p>
    <w:p w:rsidR="005B22E5" w:rsidRPr="001E0C6C" w:rsidRDefault="005B22E5" w:rsidP="00455734">
      <w:pPr>
        <w:numPr>
          <w:ilvl w:val="0"/>
          <w:numId w:val="17"/>
        </w:numPr>
        <w:autoSpaceDE w:val="0"/>
        <w:autoSpaceDN w:val="0"/>
        <w:adjustRightInd w:val="0"/>
        <w:spacing w:after="0" w:line="240" w:lineRule="auto"/>
        <w:jc w:val="both"/>
        <w:rPr>
          <w:rFonts w:ascii="Times New Roman" w:hAnsi="Times New Roman"/>
          <w:i/>
          <w:sz w:val="24"/>
          <w:szCs w:val="24"/>
          <w:u w:val="single"/>
        </w:rPr>
      </w:pPr>
      <w:r w:rsidRPr="001E0C6C">
        <w:rPr>
          <w:rFonts w:ascii="Times New Roman" w:hAnsi="Times New Roman"/>
          <w:i/>
          <w:sz w:val="24"/>
          <w:szCs w:val="24"/>
          <w:u w:val="single"/>
        </w:rPr>
        <w:t xml:space="preserve">Verificari </w:t>
      </w:r>
      <w:r w:rsidR="002A4E76" w:rsidRPr="001E0C6C">
        <w:rPr>
          <w:rFonts w:ascii="Times New Roman" w:hAnsi="Times New Roman"/>
          <w:i/>
          <w:sz w:val="24"/>
          <w:szCs w:val="24"/>
          <w:u w:val="single"/>
        </w:rPr>
        <w:t>efectuate</w:t>
      </w:r>
      <w:r w:rsidR="00E83230" w:rsidRPr="001E0C6C">
        <w:rPr>
          <w:rFonts w:ascii="Times New Roman" w:hAnsi="Times New Roman"/>
          <w:i/>
          <w:sz w:val="24"/>
          <w:szCs w:val="24"/>
          <w:u w:val="single"/>
        </w:rPr>
        <w:t xml:space="preserve"> la data de 23.05.2014</w:t>
      </w:r>
      <w:r w:rsidR="00D97608" w:rsidRPr="001E0C6C">
        <w:rPr>
          <w:rFonts w:ascii="Times New Roman" w:hAnsi="Times New Roman"/>
          <w:i/>
          <w:sz w:val="24"/>
          <w:szCs w:val="24"/>
          <w:u w:val="single"/>
        </w:rPr>
        <w:t xml:space="preserve"> în SC FRIREP</w:t>
      </w:r>
      <w:r w:rsidR="009E533E" w:rsidRPr="001E0C6C">
        <w:rPr>
          <w:rFonts w:ascii="Times New Roman" w:hAnsi="Times New Roman"/>
          <w:sz w:val="24"/>
          <w:szCs w:val="24"/>
        </w:rPr>
        <w:t>:</w:t>
      </w:r>
    </w:p>
    <w:p w:rsidR="00AF58D7" w:rsidRPr="001E0C6C" w:rsidRDefault="00AF58D7" w:rsidP="00AF58D7">
      <w:pPr>
        <w:autoSpaceDE w:val="0"/>
        <w:autoSpaceDN w:val="0"/>
        <w:adjustRightInd w:val="0"/>
        <w:spacing w:after="0" w:line="240" w:lineRule="auto"/>
        <w:jc w:val="both"/>
        <w:rPr>
          <w:rFonts w:ascii="Times New Roman" w:hAnsi="Times New Roman"/>
          <w:i/>
          <w:sz w:val="24"/>
          <w:szCs w:val="24"/>
          <w:u w:val="single"/>
        </w:rPr>
      </w:pPr>
    </w:p>
    <w:p w:rsidR="00C3294D" w:rsidRPr="001E0C6C" w:rsidRDefault="00D97608" w:rsidP="0099098D">
      <w:pPr>
        <w:spacing w:after="0" w:line="240" w:lineRule="auto"/>
        <w:ind w:firstLine="709"/>
        <w:jc w:val="both"/>
        <w:rPr>
          <w:rFonts w:ascii="Times New Roman" w:hAnsi="Times New Roman"/>
          <w:sz w:val="24"/>
          <w:szCs w:val="24"/>
        </w:rPr>
      </w:pPr>
      <w:r w:rsidRPr="001E0C6C">
        <w:rPr>
          <w:rFonts w:ascii="Times New Roman" w:eastAsia="Times New Roman" w:hAnsi="Times New Roman"/>
          <w:sz w:val="24"/>
          <w:szCs w:val="24"/>
          <w:lang w:eastAsia="ro-RO"/>
        </w:rPr>
        <w:t>La data de 23.05.2014, în SC FRIREP SA</w:t>
      </w:r>
      <w:r w:rsidRPr="001E0C6C">
        <w:rPr>
          <w:rFonts w:ascii="Times New Roman" w:hAnsi="Times New Roman"/>
          <w:sz w:val="24"/>
          <w:szCs w:val="24"/>
        </w:rPr>
        <w:t xml:space="preserve"> au fost efectuate verificări pentru un număr de 18 distribuitoare pe stand de probă, cu ridicarea diagramei de funcţionare.</w:t>
      </w:r>
    </w:p>
    <w:p w:rsidR="002847E0" w:rsidRPr="001E0C6C" w:rsidRDefault="002847E0" w:rsidP="0099098D">
      <w:pPr>
        <w:spacing w:after="0" w:line="240" w:lineRule="auto"/>
        <w:ind w:firstLine="709"/>
        <w:jc w:val="both"/>
        <w:rPr>
          <w:rFonts w:ascii="Times New Roman" w:hAnsi="Times New Roman"/>
          <w:sz w:val="24"/>
          <w:szCs w:val="24"/>
        </w:rPr>
      </w:pPr>
    </w:p>
    <w:p w:rsidR="00357968" w:rsidRPr="001E0C6C" w:rsidRDefault="00D97608" w:rsidP="008F184C">
      <w:pPr>
        <w:spacing w:after="0" w:line="240" w:lineRule="auto"/>
        <w:ind w:firstLine="709"/>
        <w:jc w:val="both"/>
        <w:rPr>
          <w:rFonts w:ascii="Times New Roman" w:eastAsia="Times New Roman" w:hAnsi="Times New Roman"/>
          <w:sz w:val="16"/>
          <w:szCs w:val="16"/>
          <w:lang w:eastAsia="ro-RO"/>
        </w:rPr>
      </w:pPr>
      <w:r w:rsidRPr="001E0C6C">
        <w:rPr>
          <w:rFonts w:ascii="Times New Roman" w:hAnsi="Times New Roman"/>
          <w:sz w:val="24"/>
          <w:szCs w:val="24"/>
        </w:rPr>
        <w:t xml:space="preserve">Rezultatele </w:t>
      </w:r>
      <w:r w:rsidRPr="001E0C6C">
        <w:rPr>
          <w:rFonts w:ascii="Times New Roman" w:eastAsia="Times New Roman" w:hAnsi="Times New Roman"/>
          <w:sz w:val="24"/>
          <w:szCs w:val="24"/>
          <w:lang w:eastAsia="ro-RO"/>
        </w:rPr>
        <w:t>obţinute</w:t>
      </w:r>
      <w:r w:rsidRPr="001E0C6C">
        <w:rPr>
          <w:rFonts w:ascii="Times New Roman" w:hAnsi="Times New Roman"/>
          <w:sz w:val="24"/>
          <w:szCs w:val="24"/>
        </w:rPr>
        <w:t xml:space="preserve"> fiind prezentat în tabelul de mai jos (conform procesului verbal nr.295/23.05.2014)</w:t>
      </w:r>
      <w:r w:rsidR="00C3294D" w:rsidRPr="001E0C6C">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275"/>
        <w:gridCol w:w="6929"/>
      </w:tblGrid>
      <w:tr w:rsidR="00C3294D" w:rsidRPr="001E0C6C" w:rsidTr="00AF58D7">
        <w:tc>
          <w:tcPr>
            <w:tcW w:w="1555" w:type="dxa"/>
            <w:shd w:val="clear" w:color="auto" w:fill="auto"/>
            <w:vAlign w:val="center"/>
          </w:tcPr>
          <w:p w:rsidR="00C3294D" w:rsidRPr="001E0C6C" w:rsidRDefault="00C3294D" w:rsidP="00AF58D7">
            <w:pPr>
              <w:spacing w:after="0" w:line="240" w:lineRule="auto"/>
              <w:ind w:left="-113" w:right="-108"/>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Serie distribuitor/ data reparaţiei</w:t>
            </w:r>
          </w:p>
        </w:tc>
        <w:tc>
          <w:tcPr>
            <w:tcW w:w="1275" w:type="dxa"/>
            <w:shd w:val="clear" w:color="auto" w:fill="auto"/>
          </w:tcPr>
          <w:p w:rsidR="00C3294D" w:rsidRPr="001E0C6C" w:rsidRDefault="00C3294D" w:rsidP="00AF58D7">
            <w:pPr>
              <w:spacing w:after="0" w:line="240" w:lineRule="auto"/>
              <w:ind w:left="-108" w:right="-108"/>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Corespund</w:t>
            </w:r>
            <w:r w:rsidR="00AF58D7" w:rsidRPr="001E0C6C">
              <w:rPr>
                <w:rFonts w:ascii="Times New Roman" w:eastAsia="Times New Roman" w:hAnsi="Times New Roman"/>
                <w:sz w:val="24"/>
                <w:szCs w:val="24"/>
                <w:lang w:eastAsia="ro-RO"/>
              </w:rPr>
              <w:t>e</w:t>
            </w:r>
            <w:r w:rsidRPr="001E0C6C">
              <w:rPr>
                <w:rFonts w:ascii="Times New Roman" w:eastAsia="Times New Roman" w:hAnsi="Times New Roman"/>
                <w:sz w:val="24"/>
                <w:szCs w:val="24"/>
                <w:lang w:eastAsia="ro-RO"/>
              </w:rPr>
              <w:t xml:space="preserve"> funcţional (DA/NU)</w:t>
            </w:r>
          </w:p>
        </w:tc>
        <w:tc>
          <w:tcPr>
            <w:tcW w:w="6929" w:type="dxa"/>
            <w:shd w:val="clear" w:color="auto" w:fill="auto"/>
            <w:vAlign w:val="center"/>
          </w:tcPr>
          <w:p w:rsidR="00C3294D" w:rsidRPr="001E0C6C" w:rsidRDefault="00C3294D"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Observaţii</w:t>
            </w:r>
          </w:p>
        </w:tc>
      </w:tr>
      <w:tr w:rsidR="00C3294D" w:rsidRPr="001E0C6C" w:rsidTr="00AF58D7">
        <w:tc>
          <w:tcPr>
            <w:tcW w:w="1555" w:type="dxa"/>
            <w:shd w:val="clear" w:color="auto" w:fill="auto"/>
            <w:vAlign w:val="center"/>
          </w:tcPr>
          <w:p w:rsidR="00C3294D" w:rsidRPr="001E0C6C" w:rsidRDefault="00C3294D"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96960/      12.2004</w:t>
            </w:r>
          </w:p>
        </w:tc>
        <w:tc>
          <w:tcPr>
            <w:tcW w:w="1275" w:type="dxa"/>
            <w:shd w:val="clear" w:color="auto" w:fill="auto"/>
            <w:vAlign w:val="center"/>
          </w:tcPr>
          <w:p w:rsidR="00C3294D" w:rsidRPr="001E0C6C" w:rsidRDefault="00DB5A45"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NU</w:t>
            </w:r>
          </w:p>
        </w:tc>
        <w:tc>
          <w:tcPr>
            <w:tcW w:w="6929" w:type="dxa"/>
            <w:shd w:val="clear" w:color="auto" w:fill="auto"/>
            <w:vAlign w:val="center"/>
          </w:tcPr>
          <w:p w:rsidR="00C3294D" w:rsidRPr="001E0C6C" w:rsidRDefault="00762115" w:rsidP="006D2261">
            <w:p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Camera de acceleraţie nu intră în acţiune. La proba CEG</w:t>
            </w:r>
            <w:r w:rsidRPr="001E0C6C">
              <w:rPr>
                <w:rFonts w:ascii="Times New Roman" w:eastAsia="Times New Roman" w:hAnsi="Times New Roman"/>
                <w:sz w:val="24"/>
                <w:szCs w:val="24"/>
                <w:vertAlign w:val="subscript"/>
                <w:lang w:eastAsia="ro-RO"/>
              </w:rPr>
              <w:t>2</w:t>
            </w:r>
            <w:r w:rsidRPr="001E0C6C">
              <w:rPr>
                <w:rFonts w:ascii="Times New Roman" w:eastAsia="Times New Roman" w:hAnsi="Times New Roman"/>
                <w:sz w:val="24"/>
                <w:szCs w:val="24"/>
                <w:lang w:eastAsia="ro-RO"/>
              </w:rPr>
              <w:t xml:space="preserve"> frâna intră în acţiune în 6</w:t>
            </w:r>
            <w:r w:rsidR="008F11F6" w:rsidRPr="001E0C6C">
              <w:rPr>
                <w:rFonts w:ascii="Times New Roman" w:eastAsia="Times New Roman" w:hAnsi="Times New Roman"/>
                <w:sz w:val="24"/>
                <w:szCs w:val="24"/>
                <w:lang w:eastAsia="ro-RO"/>
              </w:rPr>
              <w:t>”</w:t>
            </w:r>
            <w:r w:rsidRPr="001E0C6C">
              <w:rPr>
                <w:rFonts w:ascii="Times New Roman" w:eastAsia="Times New Roman" w:hAnsi="Times New Roman"/>
                <w:sz w:val="24"/>
                <w:szCs w:val="24"/>
                <w:lang w:eastAsia="ro-RO"/>
              </w:rPr>
              <w:t xml:space="preserve"> faţă de</w:t>
            </w:r>
            <w:r w:rsidR="008F11F6" w:rsidRPr="001E0C6C">
              <w:rPr>
                <w:rFonts w:ascii="Times New Roman" w:eastAsia="Times New Roman" w:hAnsi="Times New Roman"/>
                <w:sz w:val="24"/>
                <w:szCs w:val="24"/>
                <w:lang w:eastAsia="ro-RO"/>
              </w:rPr>
              <w:t xml:space="preserve"> maxim 1,2” conform fişei UIC 540.</w:t>
            </w:r>
          </w:p>
        </w:tc>
      </w:tr>
      <w:tr w:rsidR="00DB5A45" w:rsidRPr="001E0C6C" w:rsidTr="00AF58D7">
        <w:tc>
          <w:tcPr>
            <w:tcW w:w="1555" w:type="dxa"/>
            <w:shd w:val="clear" w:color="auto" w:fill="auto"/>
            <w:vAlign w:val="center"/>
          </w:tcPr>
          <w:p w:rsidR="00DB5A45" w:rsidRPr="001E0C6C" w:rsidRDefault="00DB5A45"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65525/ 02.10.2003</w:t>
            </w:r>
          </w:p>
        </w:tc>
        <w:tc>
          <w:tcPr>
            <w:tcW w:w="1275" w:type="dxa"/>
            <w:shd w:val="clear" w:color="auto" w:fill="auto"/>
            <w:vAlign w:val="center"/>
          </w:tcPr>
          <w:p w:rsidR="00DB5A45" w:rsidRPr="001E0C6C" w:rsidRDefault="00DB5A45"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NU</w:t>
            </w:r>
          </w:p>
        </w:tc>
        <w:tc>
          <w:tcPr>
            <w:tcW w:w="6929" w:type="dxa"/>
            <w:shd w:val="clear" w:color="auto" w:fill="auto"/>
          </w:tcPr>
          <w:p w:rsidR="00DB5A45" w:rsidRPr="001E0C6C" w:rsidRDefault="00275119" w:rsidP="006D2261">
            <w:p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Camera de acceleraţie nu intră în acţiune. La proba CEG</w:t>
            </w:r>
            <w:r w:rsidRPr="001E0C6C">
              <w:rPr>
                <w:rFonts w:ascii="Times New Roman" w:eastAsia="Times New Roman" w:hAnsi="Times New Roman"/>
                <w:sz w:val="24"/>
                <w:szCs w:val="24"/>
                <w:vertAlign w:val="subscript"/>
                <w:lang w:eastAsia="ro-RO"/>
              </w:rPr>
              <w:t>2</w:t>
            </w:r>
            <w:r w:rsidRPr="001E0C6C">
              <w:rPr>
                <w:rFonts w:ascii="Times New Roman" w:eastAsia="Times New Roman" w:hAnsi="Times New Roman"/>
                <w:sz w:val="24"/>
                <w:szCs w:val="24"/>
                <w:lang w:eastAsia="ro-RO"/>
              </w:rPr>
              <w:t xml:space="preserve"> frâna intră în acţiune în 7” faţă de maxim 1,2” conform fişei UIC 540.</w:t>
            </w:r>
          </w:p>
        </w:tc>
      </w:tr>
      <w:tr w:rsidR="00DB5A45" w:rsidRPr="001E0C6C" w:rsidTr="00AF58D7">
        <w:tc>
          <w:tcPr>
            <w:tcW w:w="1555" w:type="dxa"/>
            <w:shd w:val="clear" w:color="auto" w:fill="auto"/>
            <w:vAlign w:val="center"/>
          </w:tcPr>
          <w:p w:rsidR="00DB5A45" w:rsidRPr="001E0C6C" w:rsidRDefault="00DB5A45"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2561/               fără tăbliţă</w:t>
            </w:r>
          </w:p>
        </w:tc>
        <w:tc>
          <w:tcPr>
            <w:tcW w:w="1275" w:type="dxa"/>
            <w:shd w:val="clear" w:color="auto" w:fill="auto"/>
            <w:vAlign w:val="center"/>
          </w:tcPr>
          <w:p w:rsidR="00DB5A45" w:rsidRPr="001E0C6C" w:rsidRDefault="00DB5A45"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NU</w:t>
            </w:r>
          </w:p>
        </w:tc>
        <w:tc>
          <w:tcPr>
            <w:tcW w:w="6929" w:type="dxa"/>
            <w:shd w:val="clear" w:color="auto" w:fill="auto"/>
          </w:tcPr>
          <w:p w:rsidR="00DB5A45" w:rsidRPr="001E0C6C" w:rsidRDefault="00275119" w:rsidP="006D2261">
            <w:p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Camera de acceleraţie nu intră în acţiune. La proba CEG</w:t>
            </w:r>
            <w:r w:rsidRPr="001E0C6C">
              <w:rPr>
                <w:rFonts w:ascii="Times New Roman" w:eastAsia="Times New Roman" w:hAnsi="Times New Roman"/>
                <w:sz w:val="24"/>
                <w:szCs w:val="24"/>
                <w:vertAlign w:val="subscript"/>
                <w:lang w:eastAsia="ro-RO"/>
              </w:rPr>
              <w:t>2</w:t>
            </w:r>
            <w:r w:rsidRPr="001E0C6C">
              <w:rPr>
                <w:rFonts w:ascii="Times New Roman" w:eastAsia="Times New Roman" w:hAnsi="Times New Roman"/>
                <w:sz w:val="24"/>
                <w:szCs w:val="24"/>
                <w:lang w:eastAsia="ro-RO"/>
              </w:rPr>
              <w:t xml:space="preserve"> frâna intră în acţiune în 10” faţă de maxim 1,2” conform fişei UIC 540. Pierde aer din camera de comandă în timpul frânării, aproximativ 0,3 bar, astfel nu se asigură presiunea maximă în cilindrul de frână.</w:t>
            </w:r>
          </w:p>
        </w:tc>
      </w:tr>
      <w:tr w:rsidR="00DB5A45" w:rsidRPr="001E0C6C" w:rsidTr="00AF58D7">
        <w:tc>
          <w:tcPr>
            <w:tcW w:w="1555" w:type="dxa"/>
            <w:shd w:val="clear" w:color="auto" w:fill="auto"/>
            <w:vAlign w:val="center"/>
          </w:tcPr>
          <w:p w:rsidR="00DB5A45" w:rsidRPr="001E0C6C" w:rsidRDefault="00DB5A45"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44641/               fără tăbliţă</w:t>
            </w:r>
          </w:p>
        </w:tc>
        <w:tc>
          <w:tcPr>
            <w:tcW w:w="1275" w:type="dxa"/>
            <w:shd w:val="clear" w:color="auto" w:fill="auto"/>
            <w:vAlign w:val="center"/>
          </w:tcPr>
          <w:p w:rsidR="00DB5A45" w:rsidRPr="001E0C6C" w:rsidRDefault="00DB5A45"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NU</w:t>
            </w:r>
          </w:p>
        </w:tc>
        <w:tc>
          <w:tcPr>
            <w:tcW w:w="6929" w:type="dxa"/>
            <w:shd w:val="clear" w:color="auto" w:fill="auto"/>
          </w:tcPr>
          <w:p w:rsidR="00DB5A45" w:rsidRPr="001E0C6C" w:rsidRDefault="00275119" w:rsidP="006D2261">
            <w:p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Camera de comandă şi rezervorul de aer</w:t>
            </w:r>
            <w:r w:rsidR="005929F3">
              <w:rPr>
                <w:rFonts w:ascii="Times New Roman" w:eastAsia="Times New Roman" w:hAnsi="Times New Roman"/>
                <w:sz w:val="24"/>
                <w:szCs w:val="24"/>
                <w:lang w:eastAsia="ro-RO"/>
              </w:rPr>
              <w:t xml:space="preserve"> </w:t>
            </w:r>
            <w:r w:rsidRPr="001E0C6C">
              <w:rPr>
                <w:rFonts w:ascii="Times New Roman" w:eastAsia="Times New Roman" w:hAnsi="Times New Roman"/>
                <w:sz w:val="24"/>
                <w:szCs w:val="24"/>
                <w:lang w:eastAsia="ro-RO"/>
              </w:rPr>
              <w:t>se alimentează de la 0 la 5 bar în 110”, faţă de 150-175”. Timpii de umplere şi de golirea cilindrului de frână nu se încadrează în parametrii de funcţionare normală.</w:t>
            </w:r>
          </w:p>
        </w:tc>
      </w:tr>
      <w:tr w:rsidR="00DB5A45" w:rsidRPr="001E0C6C" w:rsidTr="00AF58D7">
        <w:tc>
          <w:tcPr>
            <w:tcW w:w="1555" w:type="dxa"/>
            <w:shd w:val="clear" w:color="auto" w:fill="auto"/>
            <w:vAlign w:val="center"/>
          </w:tcPr>
          <w:p w:rsidR="00DB5A45" w:rsidRPr="001E0C6C" w:rsidRDefault="00DB5A45"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58879/             fără tăbliţă</w:t>
            </w:r>
          </w:p>
        </w:tc>
        <w:tc>
          <w:tcPr>
            <w:tcW w:w="1275" w:type="dxa"/>
            <w:shd w:val="clear" w:color="auto" w:fill="auto"/>
            <w:vAlign w:val="center"/>
          </w:tcPr>
          <w:p w:rsidR="00DB5A45" w:rsidRPr="001E0C6C" w:rsidRDefault="00DB5A45"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NU</w:t>
            </w:r>
          </w:p>
        </w:tc>
        <w:tc>
          <w:tcPr>
            <w:tcW w:w="6929" w:type="dxa"/>
            <w:shd w:val="clear" w:color="auto" w:fill="auto"/>
          </w:tcPr>
          <w:p w:rsidR="00DB5A45" w:rsidRPr="001E0C6C" w:rsidRDefault="00275119" w:rsidP="006D2261">
            <w:p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Camera de acceleraţie nu intră în acţiune. La proba CEG</w:t>
            </w:r>
            <w:r w:rsidRPr="001E0C6C">
              <w:rPr>
                <w:rFonts w:ascii="Times New Roman" w:eastAsia="Times New Roman" w:hAnsi="Times New Roman"/>
                <w:sz w:val="24"/>
                <w:szCs w:val="24"/>
                <w:vertAlign w:val="subscript"/>
                <w:lang w:eastAsia="ro-RO"/>
              </w:rPr>
              <w:t>2</w:t>
            </w:r>
            <w:r w:rsidRPr="001E0C6C">
              <w:rPr>
                <w:rFonts w:ascii="Times New Roman" w:eastAsia="Times New Roman" w:hAnsi="Times New Roman"/>
                <w:sz w:val="24"/>
                <w:szCs w:val="24"/>
                <w:lang w:eastAsia="ro-RO"/>
              </w:rPr>
              <w:t xml:space="preserve"> frâna intră în acţiune în 10” faţă de maxim 1,2” conform fişei UIC 540.</w:t>
            </w:r>
          </w:p>
        </w:tc>
      </w:tr>
      <w:tr w:rsidR="00DB5A45" w:rsidRPr="001E0C6C" w:rsidTr="00AF58D7">
        <w:tc>
          <w:tcPr>
            <w:tcW w:w="1555" w:type="dxa"/>
            <w:shd w:val="clear" w:color="auto" w:fill="auto"/>
            <w:vAlign w:val="center"/>
          </w:tcPr>
          <w:p w:rsidR="00DB5A45" w:rsidRPr="001E0C6C" w:rsidRDefault="00DB5A45"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96180/       04.09.2003</w:t>
            </w:r>
          </w:p>
        </w:tc>
        <w:tc>
          <w:tcPr>
            <w:tcW w:w="1275" w:type="dxa"/>
            <w:shd w:val="clear" w:color="auto" w:fill="auto"/>
            <w:vAlign w:val="center"/>
          </w:tcPr>
          <w:p w:rsidR="00DB5A45" w:rsidRPr="001E0C6C" w:rsidRDefault="00DB5A45"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NU</w:t>
            </w:r>
          </w:p>
        </w:tc>
        <w:tc>
          <w:tcPr>
            <w:tcW w:w="6929" w:type="dxa"/>
            <w:shd w:val="clear" w:color="auto" w:fill="auto"/>
          </w:tcPr>
          <w:p w:rsidR="00DB5A45" w:rsidRPr="001E0C6C" w:rsidRDefault="00275119" w:rsidP="006D2261">
            <w:p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Camera de acceleraţie nu intră în acţiune. La proba CEG</w:t>
            </w:r>
            <w:r w:rsidRPr="001E0C6C">
              <w:rPr>
                <w:rFonts w:ascii="Times New Roman" w:eastAsia="Times New Roman" w:hAnsi="Times New Roman"/>
                <w:sz w:val="24"/>
                <w:szCs w:val="24"/>
                <w:vertAlign w:val="subscript"/>
                <w:lang w:eastAsia="ro-RO"/>
              </w:rPr>
              <w:t>2</w:t>
            </w:r>
            <w:r w:rsidRPr="001E0C6C">
              <w:rPr>
                <w:rFonts w:ascii="Times New Roman" w:eastAsia="Times New Roman" w:hAnsi="Times New Roman"/>
                <w:sz w:val="24"/>
                <w:szCs w:val="24"/>
                <w:lang w:eastAsia="ro-RO"/>
              </w:rPr>
              <w:t xml:space="preserve"> frâna intră în acţiune în 6” faţă de maxim 1,2” conform fişei UIC 540.</w:t>
            </w:r>
          </w:p>
        </w:tc>
      </w:tr>
      <w:tr w:rsidR="00DB5A45" w:rsidRPr="001E0C6C" w:rsidTr="00AF58D7">
        <w:tc>
          <w:tcPr>
            <w:tcW w:w="1555" w:type="dxa"/>
            <w:shd w:val="clear" w:color="auto" w:fill="auto"/>
            <w:vAlign w:val="center"/>
          </w:tcPr>
          <w:p w:rsidR="00DB5A45" w:rsidRPr="001E0C6C" w:rsidRDefault="00DB5A45"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lastRenderedPageBreak/>
              <w:t>27274/          01.2005</w:t>
            </w:r>
          </w:p>
        </w:tc>
        <w:tc>
          <w:tcPr>
            <w:tcW w:w="1275" w:type="dxa"/>
            <w:shd w:val="clear" w:color="auto" w:fill="auto"/>
            <w:vAlign w:val="center"/>
          </w:tcPr>
          <w:p w:rsidR="00DB5A45" w:rsidRPr="001E0C6C" w:rsidRDefault="00DB5A45"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NU</w:t>
            </w:r>
          </w:p>
        </w:tc>
        <w:tc>
          <w:tcPr>
            <w:tcW w:w="6929" w:type="dxa"/>
            <w:shd w:val="clear" w:color="auto" w:fill="auto"/>
          </w:tcPr>
          <w:p w:rsidR="00DB5A45" w:rsidRPr="001E0C6C" w:rsidRDefault="00275119" w:rsidP="006D2261">
            <w:p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Asigură o presiune în cilindrul de frână de 3,58 bar faţă de presiunea normală de 3,8±0,1 bar. </w:t>
            </w:r>
          </w:p>
        </w:tc>
      </w:tr>
      <w:tr w:rsidR="00DB5A45" w:rsidRPr="001E0C6C" w:rsidTr="00AF58D7">
        <w:tc>
          <w:tcPr>
            <w:tcW w:w="1555" w:type="dxa"/>
            <w:shd w:val="clear" w:color="auto" w:fill="auto"/>
            <w:vAlign w:val="center"/>
          </w:tcPr>
          <w:p w:rsidR="00DB5A45" w:rsidRPr="001E0C6C" w:rsidRDefault="00DB5A45"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98488/     04.09.2003</w:t>
            </w:r>
          </w:p>
        </w:tc>
        <w:tc>
          <w:tcPr>
            <w:tcW w:w="1275" w:type="dxa"/>
            <w:shd w:val="clear" w:color="auto" w:fill="auto"/>
            <w:vAlign w:val="center"/>
          </w:tcPr>
          <w:p w:rsidR="00DB5A45" w:rsidRPr="001E0C6C" w:rsidRDefault="00DB5A45"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NU</w:t>
            </w:r>
          </w:p>
        </w:tc>
        <w:tc>
          <w:tcPr>
            <w:tcW w:w="6929" w:type="dxa"/>
            <w:shd w:val="clear" w:color="auto" w:fill="auto"/>
          </w:tcPr>
          <w:p w:rsidR="00DB5A45" w:rsidRPr="001E0C6C" w:rsidRDefault="00275119" w:rsidP="006D2261">
            <w:p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Camera de acceleraţie nu intră în acţiune. La proba CEG</w:t>
            </w:r>
            <w:r w:rsidRPr="001E0C6C">
              <w:rPr>
                <w:rFonts w:ascii="Times New Roman" w:eastAsia="Times New Roman" w:hAnsi="Times New Roman"/>
                <w:sz w:val="24"/>
                <w:szCs w:val="24"/>
                <w:vertAlign w:val="subscript"/>
                <w:lang w:eastAsia="ro-RO"/>
              </w:rPr>
              <w:t>2</w:t>
            </w:r>
            <w:r w:rsidRPr="001E0C6C">
              <w:rPr>
                <w:rFonts w:ascii="Times New Roman" w:eastAsia="Times New Roman" w:hAnsi="Times New Roman"/>
                <w:sz w:val="24"/>
                <w:szCs w:val="24"/>
                <w:lang w:eastAsia="ro-RO"/>
              </w:rPr>
              <w:t xml:space="preserve"> frâna intră în acţiune în 5” faţă de maxim 1,2” conform fişei UIC 540.</w:t>
            </w:r>
          </w:p>
        </w:tc>
      </w:tr>
      <w:tr w:rsidR="00DB5A45" w:rsidRPr="001E0C6C" w:rsidTr="00AF58D7">
        <w:tc>
          <w:tcPr>
            <w:tcW w:w="1555" w:type="dxa"/>
            <w:shd w:val="clear" w:color="auto" w:fill="auto"/>
            <w:vAlign w:val="center"/>
          </w:tcPr>
          <w:p w:rsidR="00DB5A45" w:rsidRPr="001E0C6C" w:rsidRDefault="00DB5A45"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69077/     02.09.2003</w:t>
            </w:r>
          </w:p>
        </w:tc>
        <w:tc>
          <w:tcPr>
            <w:tcW w:w="1275" w:type="dxa"/>
            <w:shd w:val="clear" w:color="auto" w:fill="auto"/>
            <w:vAlign w:val="center"/>
          </w:tcPr>
          <w:p w:rsidR="00DB5A45" w:rsidRPr="001E0C6C" w:rsidRDefault="00DB5A45"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NU</w:t>
            </w:r>
          </w:p>
        </w:tc>
        <w:tc>
          <w:tcPr>
            <w:tcW w:w="6929" w:type="dxa"/>
            <w:shd w:val="clear" w:color="auto" w:fill="auto"/>
          </w:tcPr>
          <w:p w:rsidR="00DB5A45" w:rsidRPr="001E0C6C" w:rsidRDefault="004064EE" w:rsidP="005929F3">
            <w:p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Insensibil la </w:t>
            </w:r>
            <w:r w:rsidR="006B7DA6" w:rsidRPr="001E0C6C">
              <w:rPr>
                <w:rFonts w:ascii="Times New Roman" w:eastAsia="Times New Roman" w:hAnsi="Times New Roman"/>
                <w:sz w:val="24"/>
                <w:szCs w:val="24"/>
                <w:lang w:eastAsia="ro-RO"/>
              </w:rPr>
              <w:t>proba CE</w:t>
            </w:r>
            <w:r w:rsidR="006B7DA6" w:rsidRPr="001E0C6C">
              <w:rPr>
                <w:rFonts w:ascii="Times New Roman" w:eastAsia="Times New Roman" w:hAnsi="Times New Roman"/>
                <w:sz w:val="24"/>
                <w:szCs w:val="24"/>
                <w:vertAlign w:val="subscript"/>
                <w:lang w:eastAsia="ro-RO"/>
              </w:rPr>
              <w:t>0,8</w:t>
            </w:r>
            <w:r w:rsidR="006B7DA6" w:rsidRPr="001E0C6C">
              <w:rPr>
                <w:rFonts w:ascii="Times New Roman" w:eastAsia="Times New Roman" w:hAnsi="Times New Roman"/>
                <w:sz w:val="24"/>
                <w:szCs w:val="24"/>
                <w:lang w:eastAsia="ro-RO"/>
              </w:rPr>
              <w:t xml:space="preserve"> – intrarea în acţiune a frânei fără acţionarea camerei de accelera</w:t>
            </w:r>
            <w:r w:rsidR="005929F3">
              <w:rPr>
                <w:rFonts w:ascii="Times New Roman" w:eastAsia="Times New Roman" w:hAnsi="Times New Roman"/>
                <w:sz w:val="24"/>
                <w:szCs w:val="24"/>
                <w:lang w:eastAsia="ro-RO"/>
              </w:rPr>
              <w:t>ţ</w:t>
            </w:r>
            <w:r w:rsidR="006B7DA6" w:rsidRPr="001E0C6C">
              <w:rPr>
                <w:rFonts w:ascii="Times New Roman" w:eastAsia="Times New Roman" w:hAnsi="Times New Roman"/>
                <w:sz w:val="24"/>
                <w:szCs w:val="24"/>
                <w:lang w:eastAsia="ro-RO"/>
              </w:rPr>
              <w:t>ie. Frânează în 20” faţă de maxim 15”.</w:t>
            </w:r>
          </w:p>
        </w:tc>
      </w:tr>
      <w:tr w:rsidR="00DB5A45" w:rsidRPr="001E0C6C" w:rsidTr="00AF58D7">
        <w:tc>
          <w:tcPr>
            <w:tcW w:w="1555" w:type="dxa"/>
            <w:shd w:val="clear" w:color="auto" w:fill="auto"/>
            <w:vAlign w:val="center"/>
          </w:tcPr>
          <w:p w:rsidR="00DB5A45" w:rsidRPr="001E0C6C" w:rsidRDefault="00DB5A45"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32665/              fără tăbliţă</w:t>
            </w:r>
          </w:p>
        </w:tc>
        <w:tc>
          <w:tcPr>
            <w:tcW w:w="1275" w:type="dxa"/>
            <w:shd w:val="clear" w:color="auto" w:fill="auto"/>
            <w:vAlign w:val="center"/>
          </w:tcPr>
          <w:p w:rsidR="00DB5A45" w:rsidRPr="001E0C6C" w:rsidRDefault="00DB5A45"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NU</w:t>
            </w:r>
          </w:p>
        </w:tc>
        <w:tc>
          <w:tcPr>
            <w:tcW w:w="6929" w:type="dxa"/>
            <w:shd w:val="clear" w:color="auto" w:fill="auto"/>
          </w:tcPr>
          <w:p w:rsidR="00DB5A45" w:rsidRPr="001E0C6C" w:rsidRDefault="006B7DA6" w:rsidP="00BA457E">
            <w:p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Realizează un timp de umplere a camerei de comandă şi a rezervorului auxiliar de la 0 la 4,85 bar de 230” în loc de 150-175”.</w:t>
            </w:r>
          </w:p>
        </w:tc>
      </w:tr>
      <w:tr w:rsidR="00DB5A45" w:rsidRPr="001E0C6C" w:rsidTr="00AF58D7">
        <w:tc>
          <w:tcPr>
            <w:tcW w:w="1555" w:type="dxa"/>
            <w:shd w:val="clear" w:color="auto" w:fill="auto"/>
            <w:vAlign w:val="center"/>
          </w:tcPr>
          <w:p w:rsidR="00DB5A45" w:rsidRPr="001E0C6C" w:rsidRDefault="00DB5A45"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26863/     04.09.2003</w:t>
            </w:r>
          </w:p>
        </w:tc>
        <w:tc>
          <w:tcPr>
            <w:tcW w:w="1275" w:type="dxa"/>
            <w:shd w:val="clear" w:color="auto" w:fill="auto"/>
            <w:vAlign w:val="center"/>
          </w:tcPr>
          <w:p w:rsidR="00DB5A45" w:rsidRPr="001E0C6C" w:rsidRDefault="00DB5A45"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DA</w:t>
            </w:r>
          </w:p>
        </w:tc>
        <w:tc>
          <w:tcPr>
            <w:tcW w:w="6929" w:type="dxa"/>
            <w:shd w:val="clear" w:color="auto" w:fill="auto"/>
            <w:vAlign w:val="center"/>
          </w:tcPr>
          <w:p w:rsidR="00DB5A45" w:rsidRPr="001E0C6C" w:rsidRDefault="005C1B81"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w:t>
            </w:r>
          </w:p>
        </w:tc>
      </w:tr>
      <w:tr w:rsidR="005C1B81" w:rsidRPr="001E0C6C" w:rsidTr="00AF58D7">
        <w:tc>
          <w:tcPr>
            <w:tcW w:w="1555" w:type="dxa"/>
            <w:shd w:val="clear" w:color="auto" w:fill="auto"/>
            <w:vAlign w:val="center"/>
          </w:tcPr>
          <w:p w:rsidR="005C1B81" w:rsidRPr="001E0C6C" w:rsidRDefault="005C1B81"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98967/     04.10.2003</w:t>
            </w:r>
          </w:p>
        </w:tc>
        <w:tc>
          <w:tcPr>
            <w:tcW w:w="1275" w:type="dxa"/>
            <w:shd w:val="clear" w:color="auto" w:fill="auto"/>
            <w:vAlign w:val="center"/>
          </w:tcPr>
          <w:p w:rsidR="005C1B81" w:rsidRPr="001E0C6C" w:rsidRDefault="005C1B81"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DA</w:t>
            </w:r>
          </w:p>
        </w:tc>
        <w:tc>
          <w:tcPr>
            <w:tcW w:w="6929" w:type="dxa"/>
            <w:shd w:val="clear" w:color="auto" w:fill="auto"/>
            <w:vAlign w:val="center"/>
          </w:tcPr>
          <w:p w:rsidR="005C1B81" w:rsidRPr="001E0C6C" w:rsidRDefault="005C1B81"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w:t>
            </w:r>
          </w:p>
        </w:tc>
      </w:tr>
      <w:tr w:rsidR="005C1B81" w:rsidRPr="001E0C6C" w:rsidTr="00AF58D7">
        <w:tc>
          <w:tcPr>
            <w:tcW w:w="1555" w:type="dxa"/>
            <w:shd w:val="clear" w:color="auto" w:fill="auto"/>
            <w:vAlign w:val="center"/>
          </w:tcPr>
          <w:p w:rsidR="005C1B81" w:rsidRPr="001E0C6C" w:rsidRDefault="005C1B81"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107489/    05.2010</w:t>
            </w:r>
          </w:p>
        </w:tc>
        <w:tc>
          <w:tcPr>
            <w:tcW w:w="1275" w:type="dxa"/>
            <w:shd w:val="clear" w:color="auto" w:fill="auto"/>
            <w:vAlign w:val="center"/>
          </w:tcPr>
          <w:p w:rsidR="005C1B81" w:rsidRPr="001E0C6C" w:rsidRDefault="005C1B81"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DA</w:t>
            </w:r>
          </w:p>
        </w:tc>
        <w:tc>
          <w:tcPr>
            <w:tcW w:w="6929" w:type="dxa"/>
            <w:shd w:val="clear" w:color="auto" w:fill="auto"/>
            <w:vAlign w:val="center"/>
          </w:tcPr>
          <w:p w:rsidR="005C1B81" w:rsidRPr="001E0C6C" w:rsidRDefault="005C1B81"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w:t>
            </w:r>
          </w:p>
        </w:tc>
      </w:tr>
      <w:tr w:rsidR="005C1B81" w:rsidRPr="001E0C6C" w:rsidTr="00AF58D7">
        <w:tc>
          <w:tcPr>
            <w:tcW w:w="1555" w:type="dxa"/>
            <w:shd w:val="clear" w:color="auto" w:fill="auto"/>
            <w:vAlign w:val="center"/>
          </w:tcPr>
          <w:p w:rsidR="005C1B81" w:rsidRPr="001E0C6C" w:rsidRDefault="005C1B81"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96758/              fără tăbliţă</w:t>
            </w:r>
          </w:p>
        </w:tc>
        <w:tc>
          <w:tcPr>
            <w:tcW w:w="1275" w:type="dxa"/>
            <w:shd w:val="clear" w:color="auto" w:fill="auto"/>
            <w:vAlign w:val="center"/>
          </w:tcPr>
          <w:p w:rsidR="005C1B81" w:rsidRPr="001E0C6C" w:rsidRDefault="005C1B81"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DA</w:t>
            </w:r>
          </w:p>
        </w:tc>
        <w:tc>
          <w:tcPr>
            <w:tcW w:w="6929" w:type="dxa"/>
            <w:shd w:val="clear" w:color="auto" w:fill="auto"/>
            <w:vAlign w:val="center"/>
          </w:tcPr>
          <w:p w:rsidR="005C1B81" w:rsidRPr="001E0C6C" w:rsidRDefault="005C1B81"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w:t>
            </w:r>
          </w:p>
        </w:tc>
      </w:tr>
      <w:tr w:rsidR="005C1B81" w:rsidRPr="001E0C6C" w:rsidTr="00AF58D7">
        <w:tc>
          <w:tcPr>
            <w:tcW w:w="1555" w:type="dxa"/>
            <w:shd w:val="clear" w:color="auto" w:fill="auto"/>
            <w:vAlign w:val="center"/>
          </w:tcPr>
          <w:p w:rsidR="005C1B81" w:rsidRPr="001E0C6C" w:rsidRDefault="005C1B81"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44049/           03.10.2003</w:t>
            </w:r>
          </w:p>
        </w:tc>
        <w:tc>
          <w:tcPr>
            <w:tcW w:w="1275" w:type="dxa"/>
            <w:shd w:val="clear" w:color="auto" w:fill="auto"/>
            <w:vAlign w:val="center"/>
          </w:tcPr>
          <w:p w:rsidR="005C1B81" w:rsidRPr="001E0C6C" w:rsidRDefault="005C1B81"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DA</w:t>
            </w:r>
          </w:p>
        </w:tc>
        <w:tc>
          <w:tcPr>
            <w:tcW w:w="6929" w:type="dxa"/>
            <w:shd w:val="clear" w:color="auto" w:fill="auto"/>
            <w:vAlign w:val="center"/>
          </w:tcPr>
          <w:p w:rsidR="005C1B81" w:rsidRPr="001E0C6C" w:rsidRDefault="005C1B81"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w:t>
            </w:r>
          </w:p>
        </w:tc>
      </w:tr>
      <w:tr w:rsidR="005C1B81" w:rsidRPr="001E0C6C" w:rsidTr="00AF58D7">
        <w:tc>
          <w:tcPr>
            <w:tcW w:w="1555" w:type="dxa"/>
            <w:shd w:val="clear" w:color="auto" w:fill="auto"/>
            <w:vAlign w:val="center"/>
          </w:tcPr>
          <w:p w:rsidR="005C1B81" w:rsidRPr="001E0C6C" w:rsidRDefault="005C1B81"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44532/         03.09.2003</w:t>
            </w:r>
          </w:p>
        </w:tc>
        <w:tc>
          <w:tcPr>
            <w:tcW w:w="1275" w:type="dxa"/>
            <w:shd w:val="clear" w:color="auto" w:fill="auto"/>
            <w:vAlign w:val="center"/>
          </w:tcPr>
          <w:p w:rsidR="005C1B81" w:rsidRPr="001E0C6C" w:rsidRDefault="005C1B81"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DA</w:t>
            </w:r>
          </w:p>
        </w:tc>
        <w:tc>
          <w:tcPr>
            <w:tcW w:w="6929" w:type="dxa"/>
            <w:shd w:val="clear" w:color="auto" w:fill="auto"/>
            <w:vAlign w:val="center"/>
          </w:tcPr>
          <w:p w:rsidR="005C1B81" w:rsidRPr="001E0C6C" w:rsidRDefault="005C1B81"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w:t>
            </w:r>
          </w:p>
        </w:tc>
      </w:tr>
      <w:tr w:rsidR="005C1B81" w:rsidRPr="001E0C6C" w:rsidTr="00AF58D7">
        <w:tc>
          <w:tcPr>
            <w:tcW w:w="1555" w:type="dxa"/>
            <w:shd w:val="clear" w:color="auto" w:fill="auto"/>
            <w:vAlign w:val="center"/>
          </w:tcPr>
          <w:p w:rsidR="005C1B81" w:rsidRPr="001E0C6C" w:rsidRDefault="005C1B81"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97876/           12.2004</w:t>
            </w:r>
          </w:p>
        </w:tc>
        <w:tc>
          <w:tcPr>
            <w:tcW w:w="1275" w:type="dxa"/>
            <w:shd w:val="clear" w:color="auto" w:fill="auto"/>
            <w:vAlign w:val="center"/>
          </w:tcPr>
          <w:p w:rsidR="005C1B81" w:rsidRPr="001E0C6C" w:rsidRDefault="005C1B81"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DA</w:t>
            </w:r>
          </w:p>
        </w:tc>
        <w:tc>
          <w:tcPr>
            <w:tcW w:w="6929" w:type="dxa"/>
            <w:shd w:val="clear" w:color="auto" w:fill="auto"/>
            <w:vAlign w:val="center"/>
          </w:tcPr>
          <w:p w:rsidR="005C1B81" w:rsidRPr="001E0C6C" w:rsidRDefault="005C1B81"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w:t>
            </w:r>
          </w:p>
        </w:tc>
      </w:tr>
      <w:tr w:rsidR="005C1B81" w:rsidRPr="001E0C6C" w:rsidTr="00AF58D7">
        <w:tc>
          <w:tcPr>
            <w:tcW w:w="1555" w:type="dxa"/>
            <w:shd w:val="clear" w:color="auto" w:fill="auto"/>
            <w:vAlign w:val="center"/>
          </w:tcPr>
          <w:p w:rsidR="005C1B81" w:rsidRPr="001E0C6C" w:rsidRDefault="005C1B81"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102167/           04.09.2003</w:t>
            </w:r>
          </w:p>
        </w:tc>
        <w:tc>
          <w:tcPr>
            <w:tcW w:w="1275" w:type="dxa"/>
            <w:shd w:val="clear" w:color="auto" w:fill="auto"/>
            <w:vAlign w:val="center"/>
          </w:tcPr>
          <w:p w:rsidR="005C1B81" w:rsidRPr="001E0C6C" w:rsidRDefault="005C1B81" w:rsidP="006D2261">
            <w:pPr>
              <w:spacing w:after="0" w:line="240" w:lineRule="auto"/>
              <w:jc w:val="center"/>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DA</w:t>
            </w:r>
          </w:p>
        </w:tc>
        <w:tc>
          <w:tcPr>
            <w:tcW w:w="6929" w:type="dxa"/>
            <w:shd w:val="clear" w:color="auto" w:fill="auto"/>
            <w:vAlign w:val="center"/>
          </w:tcPr>
          <w:p w:rsidR="005C1B81" w:rsidRPr="001E0C6C" w:rsidRDefault="00615A2B" w:rsidP="006D2261">
            <w:p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 xml:space="preserve">Pârghia robinetului de izolare cu alimentator blocată; nu se descărca aerul din instalaţie la izolarea frânei. În timpul probelor au fost evacuate impurităţile din orificiul de descărcare făcând posibilă funcţionarea distribuitorului. </w:t>
            </w:r>
          </w:p>
        </w:tc>
      </w:tr>
    </w:tbl>
    <w:p w:rsidR="002847E0" w:rsidRPr="001E0C6C" w:rsidRDefault="00BF6549" w:rsidP="003B318C">
      <w:pPr>
        <w:spacing w:after="0" w:line="240" w:lineRule="auto"/>
        <w:ind w:firstLine="709"/>
        <w:jc w:val="both"/>
        <w:rPr>
          <w:rFonts w:ascii="Times New Roman" w:hAnsi="Times New Roman"/>
          <w:sz w:val="12"/>
          <w:szCs w:val="12"/>
        </w:rPr>
      </w:pPr>
      <w:r w:rsidRPr="001E0C6C">
        <w:rPr>
          <w:rFonts w:ascii="Times New Roman" w:hAnsi="Times New Roman"/>
          <w:sz w:val="24"/>
          <w:szCs w:val="24"/>
        </w:rPr>
        <w:t>Meționăm că ultima reparație cu demontare</w:t>
      </w:r>
      <w:r w:rsidR="00B04633" w:rsidRPr="001E0C6C">
        <w:rPr>
          <w:rFonts w:ascii="Times New Roman" w:hAnsi="Times New Roman"/>
          <w:sz w:val="24"/>
          <w:szCs w:val="24"/>
        </w:rPr>
        <w:t xml:space="preserve"> </w:t>
      </w:r>
      <w:r w:rsidRPr="001E0C6C">
        <w:rPr>
          <w:rFonts w:ascii="Times New Roman" w:hAnsi="Times New Roman"/>
          <w:sz w:val="24"/>
          <w:szCs w:val="24"/>
        </w:rPr>
        <w:t xml:space="preserve">a celor 18 distribuitoare de aer </w:t>
      </w:r>
      <w:r w:rsidR="00B04633" w:rsidRPr="001E0C6C">
        <w:rPr>
          <w:rFonts w:ascii="Times New Roman" w:hAnsi="Times New Roman"/>
          <w:sz w:val="24"/>
          <w:szCs w:val="24"/>
        </w:rPr>
        <w:t>(</w:t>
      </w:r>
      <w:r w:rsidRPr="001E0C6C">
        <w:rPr>
          <w:rFonts w:ascii="Times New Roman" w:hAnsi="Times New Roman"/>
          <w:sz w:val="24"/>
          <w:szCs w:val="24"/>
        </w:rPr>
        <w:t>la care s-a făcut verificarea pe stand cu ridicarea diagramei de funcționare) a fost făcută anterior datei efectuării ultimei reparații periodice la vagon.</w:t>
      </w:r>
    </w:p>
    <w:p w:rsidR="003A7E8E" w:rsidRPr="001E0C6C" w:rsidRDefault="00BF6549" w:rsidP="002847E0">
      <w:pPr>
        <w:spacing w:after="0" w:line="240" w:lineRule="auto"/>
        <w:ind w:firstLine="709"/>
        <w:jc w:val="both"/>
        <w:rPr>
          <w:rFonts w:ascii="Times New Roman" w:hAnsi="Times New Roman"/>
          <w:i/>
          <w:sz w:val="16"/>
          <w:szCs w:val="16"/>
        </w:rPr>
      </w:pPr>
      <w:r w:rsidRPr="001E0C6C">
        <w:rPr>
          <w:rFonts w:ascii="Times New Roman" w:hAnsi="Times New Roman"/>
          <w:sz w:val="24"/>
          <w:szCs w:val="24"/>
        </w:rPr>
        <w:t xml:space="preserve"> Din datele transmise de Organismului de Investigare din Cehia a rezultat că, prin cadrul național de reglementare, nu este stabilit în mod expres un interval obligatoriu la care se face verificarea cu demontare a distribuitoarelor de aer, aceasta fiind efectuată în conformitate cu reglementările fiecărei companii.</w:t>
      </w:r>
    </w:p>
    <w:p w:rsidR="00E12502" w:rsidRPr="001E0C6C" w:rsidRDefault="00AD795D" w:rsidP="00455734">
      <w:pPr>
        <w:numPr>
          <w:ilvl w:val="0"/>
          <w:numId w:val="17"/>
        </w:numPr>
        <w:autoSpaceDE w:val="0"/>
        <w:autoSpaceDN w:val="0"/>
        <w:adjustRightInd w:val="0"/>
        <w:spacing w:after="0" w:line="240" w:lineRule="auto"/>
        <w:jc w:val="both"/>
        <w:rPr>
          <w:rFonts w:ascii="Times New Roman" w:hAnsi="Times New Roman"/>
          <w:i/>
          <w:sz w:val="24"/>
          <w:szCs w:val="24"/>
          <w:u w:val="single"/>
        </w:rPr>
      </w:pPr>
      <w:r w:rsidRPr="001E0C6C">
        <w:rPr>
          <w:rFonts w:ascii="Times New Roman" w:hAnsi="Times New Roman"/>
          <w:i/>
          <w:sz w:val="24"/>
          <w:szCs w:val="24"/>
          <w:u w:val="single"/>
        </w:rPr>
        <w:t xml:space="preserve"> V</w:t>
      </w:r>
      <w:r w:rsidR="00C00DE5" w:rsidRPr="001E0C6C">
        <w:rPr>
          <w:rFonts w:ascii="Times New Roman" w:hAnsi="Times New Roman"/>
          <w:i/>
          <w:sz w:val="24"/>
          <w:szCs w:val="24"/>
          <w:u w:val="single"/>
        </w:rPr>
        <w:t>erificări efectuate</w:t>
      </w:r>
      <w:r w:rsidR="008626B4" w:rsidRPr="001E0C6C">
        <w:rPr>
          <w:rFonts w:ascii="Times New Roman" w:hAnsi="Times New Roman"/>
          <w:i/>
          <w:sz w:val="24"/>
          <w:szCs w:val="24"/>
          <w:u w:val="single"/>
        </w:rPr>
        <w:t xml:space="preserve"> privind încărcătura</w:t>
      </w:r>
      <w:r w:rsidR="004D6FD2" w:rsidRPr="001E0C6C">
        <w:rPr>
          <w:rFonts w:ascii="Times New Roman" w:hAnsi="Times New Roman"/>
          <w:i/>
          <w:sz w:val="24"/>
          <w:szCs w:val="24"/>
          <w:u w:val="single"/>
        </w:rPr>
        <w:t xml:space="preserve"> </w:t>
      </w:r>
      <w:r w:rsidR="008626B4" w:rsidRPr="001E0C6C">
        <w:rPr>
          <w:rFonts w:ascii="Times New Roman" w:hAnsi="Times New Roman"/>
          <w:i/>
          <w:sz w:val="24"/>
          <w:szCs w:val="24"/>
          <w:u w:val="single"/>
        </w:rPr>
        <w:t>vagoanelor</w:t>
      </w:r>
    </w:p>
    <w:p w:rsidR="007273C6" w:rsidRPr="001E0C6C" w:rsidRDefault="007273C6" w:rsidP="002847E0">
      <w:pPr>
        <w:autoSpaceDE w:val="0"/>
        <w:autoSpaceDN w:val="0"/>
        <w:adjustRightInd w:val="0"/>
        <w:spacing w:after="0" w:line="240" w:lineRule="auto"/>
        <w:jc w:val="both"/>
        <w:rPr>
          <w:rFonts w:ascii="Times New Roman" w:hAnsi="Times New Roman"/>
          <w:sz w:val="16"/>
          <w:szCs w:val="16"/>
        </w:rPr>
      </w:pPr>
      <w:r w:rsidRPr="001E0C6C">
        <w:rPr>
          <w:rFonts w:ascii="Times New Roman" w:hAnsi="Times New Roman"/>
          <w:sz w:val="24"/>
          <w:szCs w:val="24"/>
        </w:rPr>
        <w:tab/>
        <w:t xml:space="preserve">Conform Avizului de însoţire a mărfii şi a Scrisorii de trăsură întocmite de către expeditor S.C. METABET C.F. S.A. Piteşti precum şi a formularului „Arătarea vagoanelor” întocmit de </w:t>
      </w:r>
      <w:r w:rsidR="00D7331F" w:rsidRPr="001E0C6C">
        <w:rPr>
          <w:rFonts w:ascii="Times New Roman" w:hAnsi="Times New Roman"/>
          <w:sz w:val="24"/>
          <w:szCs w:val="24"/>
        </w:rPr>
        <w:t xml:space="preserve">şeful de tren aparţinând </w:t>
      </w:r>
      <w:r w:rsidR="00D7331F" w:rsidRPr="001E0C6C">
        <w:rPr>
          <w:rFonts w:ascii="Times New Roman" w:eastAsia="Times New Roman" w:hAnsi="Times New Roman"/>
          <w:sz w:val="24"/>
          <w:szCs w:val="24"/>
          <w:lang w:eastAsia="ro-RO"/>
        </w:rPr>
        <w:t xml:space="preserve">operatorului de transport feroviar </w:t>
      </w:r>
      <w:r w:rsidR="00B80504" w:rsidRPr="001E0C6C">
        <w:rPr>
          <w:rFonts w:ascii="Times New Roman" w:eastAsia="Times New Roman" w:hAnsi="Times New Roman"/>
          <w:sz w:val="24"/>
          <w:szCs w:val="24"/>
          <w:lang w:eastAsia="ro-RO"/>
        </w:rPr>
        <w:t xml:space="preserve">S.C. </w:t>
      </w:r>
      <w:r w:rsidR="00D7331F" w:rsidRPr="001E0C6C">
        <w:rPr>
          <w:rFonts w:ascii="Times New Roman" w:eastAsia="Times New Roman" w:hAnsi="Times New Roman"/>
          <w:sz w:val="24"/>
          <w:szCs w:val="24"/>
          <w:lang w:eastAsia="ro-RO"/>
        </w:rPr>
        <w:t>UNICOM TRANZIT S.A. Bucureşti</w:t>
      </w:r>
      <w:r w:rsidRPr="001E0C6C">
        <w:rPr>
          <w:rFonts w:ascii="Times New Roman" w:hAnsi="Times New Roman"/>
          <w:sz w:val="24"/>
          <w:szCs w:val="24"/>
        </w:rPr>
        <w:t xml:space="preserve">, </w:t>
      </w:r>
      <w:r w:rsidR="003759D0" w:rsidRPr="001E0C6C">
        <w:rPr>
          <w:rFonts w:ascii="Times New Roman" w:hAnsi="Times New Roman"/>
          <w:sz w:val="24"/>
          <w:szCs w:val="24"/>
        </w:rPr>
        <w:t xml:space="preserve">încărcătura din </w:t>
      </w:r>
      <w:r w:rsidRPr="001E0C6C">
        <w:rPr>
          <w:rFonts w:ascii="Times New Roman" w:hAnsi="Times New Roman"/>
          <w:sz w:val="24"/>
          <w:szCs w:val="24"/>
        </w:rPr>
        <w:t>fiecare vagon avea o greutate de 50000 kg, fiind încărcat cu 184 buc.</w:t>
      </w:r>
      <w:r w:rsidR="005929F3">
        <w:rPr>
          <w:rFonts w:ascii="Times New Roman" w:hAnsi="Times New Roman"/>
          <w:sz w:val="24"/>
          <w:szCs w:val="24"/>
        </w:rPr>
        <w:t xml:space="preserve"> </w:t>
      </w:r>
      <w:r w:rsidRPr="001E0C6C">
        <w:rPr>
          <w:rFonts w:ascii="Times New Roman" w:hAnsi="Times New Roman"/>
          <w:sz w:val="24"/>
          <w:szCs w:val="24"/>
        </w:rPr>
        <w:t>TVS echipate, cu excepţia unui singur vagon care avea aceeaşi greutate dar era încărcat cu 118 buc</w:t>
      </w:r>
      <w:r w:rsidR="00D7331F" w:rsidRPr="001E0C6C">
        <w:rPr>
          <w:rFonts w:ascii="Times New Roman" w:hAnsi="Times New Roman"/>
          <w:sz w:val="24"/>
          <w:szCs w:val="24"/>
        </w:rPr>
        <w:t>.</w:t>
      </w:r>
      <w:r w:rsidR="005929F3">
        <w:rPr>
          <w:rFonts w:ascii="Times New Roman" w:hAnsi="Times New Roman"/>
          <w:sz w:val="24"/>
          <w:szCs w:val="24"/>
        </w:rPr>
        <w:t xml:space="preserve"> </w:t>
      </w:r>
      <w:r w:rsidRPr="001E0C6C">
        <w:rPr>
          <w:rFonts w:ascii="Times New Roman" w:hAnsi="Times New Roman"/>
          <w:sz w:val="24"/>
          <w:szCs w:val="24"/>
        </w:rPr>
        <w:t>TVS echipate şi 55 buc.TP1 echipate.</w:t>
      </w:r>
    </w:p>
    <w:p w:rsidR="007338DC" w:rsidRPr="001E0C6C" w:rsidRDefault="007273C6" w:rsidP="0099098D">
      <w:p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color w:val="FF0000"/>
          <w:sz w:val="24"/>
          <w:szCs w:val="24"/>
        </w:rPr>
        <w:tab/>
      </w:r>
      <w:r w:rsidRPr="001E0C6C">
        <w:rPr>
          <w:rFonts w:ascii="Times New Roman" w:hAnsi="Times New Roman"/>
          <w:sz w:val="24"/>
          <w:szCs w:val="24"/>
        </w:rPr>
        <w:t>În data de 23.04.2014</w:t>
      </w:r>
      <w:r w:rsidR="0008162F" w:rsidRPr="001E0C6C">
        <w:rPr>
          <w:rFonts w:ascii="Times New Roman" w:hAnsi="Times New Roman"/>
          <w:sz w:val="24"/>
          <w:szCs w:val="24"/>
        </w:rPr>
        <w:t xml:space="preserve"> </w:t>
      </w:r>
      <w:r w:rsidRPr="001E0C6C">
        <w:rPr>
          <w:rFonts w:ascii="Times New Roman" w:hAnsi="Times New Roman"/>
          <w:sz w:val="24"/>
          <w:szCs w:val="24"/>
        </w:rPr>
        <w:t>s-a verificat încărcătura de la primele trei vagoane</w:t>
      </w:r>
      <w:r w:rsidR="0008162F" w:rsidRPr="001E0C6C">
        <w:rPr>
          <w:rFonts w:ascii="Times New Roman" w:hAnsi="Times New Roman"/>
          <w:sz w:val="24"/>
          <w:szCs w:val="24"/>
        </w:rPr>
        <w:t xml:space="preserve"> </w:t>
      </w:r>
      <w:r w:rsidR="00BD3BE7" w:rsidRPr="001E0C6C">
        <w:rPr>
          <w:rFonts w:ascii="Times New Roman" w:hAnsi="Times New Roman"/>
          <w:sz w:val="24"/>
          <w:szCs w:val="24"/>
        </w:rPr>
        <w:t xml:space="preserve">din compunerea trenului </w:t>
      </w:r>
      <w:r w:rsidR="002140F0" w:rsidRPr="001E0C6C">
        <w:rPr>
          <w:rFonts w:ascii="Times New Roman" w:hAnsi="Times New Roman"/>
          <w:sz w:val="24"/>
          <w:szCs w:val="24"/>
        </w:rPr>
        <w:t>(primul</w:t>
      </w:r>
      <w:r w:rsidR="00D115B4" w:rsidRPr="001E0C6C">
        <w:rPr>
          <w:rFonts w:ascii="Times New Roman" w:hAnsi="Times New Roman"/>
          <w:sz w:val="24"/>
          <w:szCs w:val="24"/>
        </w:rPr>
        <w:t xml:space="preserve"> -</w:t>
      </w:r>
      <w:r w:rsidR="00D115B4" w:rsidRPr="001E0C6C">
        <w:rPr>
          <w:rFonts w:ascii="Times New Roman" w:eastAsia="Times New Roman" w:hAnsi="Times New Roman"/>
          <w:sz w:val="24"/>
          <w:szCs w:val="24"/>
          <w:lang w:eastAsia="ro-RO"/>
        </w:rPr>
        <w:t xml:space="preserve"> nr.33793937014-0 seria R</w:t>
      </w:r>
      <w:r w:rsidR="002140F0" w:rsidRPr="001E0C6C">
        <w:rPr>
          <w:rFonts w:ascii="Times New Roman" w:hAnsi="Times New Roman"/>
          <w:sz w:val="24"/>
          <w:szCs w:val="24"/>
        </w:rPr>
        <w:t xml:space="preserve"> şi al treilea </w:t>
      </w:r>
      <w:r w:rsidR="00D115B4" w:rsidRPr="001E0C6C">
        <w:rPr>
          <w:rFonts w:ascii="Times New Roman" w:hAnsi="Times New Roman"/>
          <w:sz w:val="24"/>
          <w:szCs w:val="24"/>
        </w:rPr>
        <w:t>-</w:t>
      </w:r>
      <w:r w:rsidR="00D115B4" w:rsidRPr="001E0C6C">
        <w:rPr>
          <w:rFonts w:ascii="Times New Roman" w:eastAsia="Times New Roman" w:hAnsi="Times New Roman"/>
          <w:sz w:val="24"/>
          <w:szCs w:val="24"/>
          <w:lang w:eastAsia="ro-RO"/>
        </w:rPr>
        <w:t xml:space="preserve"> nr.33793937007-4 seria R</w:t>
      </w:r>
      <w:r w:rsidR="003759D0" w:rsidRPr="001E0C6C">
        <w:rPr>
          <w:rFonts w:ascii="Times New Roman" w:eastAsia="Times New Roman" w:hAnsi="Times New Roman"/>
          <w:sz w:val="24"/>
          <w:szCs w:val="24"/>
          <w:lang w:eastAsia="ro-RO"/>
        </w:rPr>
        <w:t xml:space="preserve"> </w:t>
      </w:r>
      <w:r w:rsidR="002140F0" w:rsidRPr="001E0C6C">
        <w:rPr>
          <w:rFonts w:ascii="Times New Roman" w:hAnsi="Times New Roman"/>
          <w:sz w:val="24"/>
          <w:szCs w:val="24"/>
        </w:rPr>
        <w:t xml:space="preserve">cu schimbător de regim „gol-încărcat”, al doilea </w:t>
      </w:r>
      <w:r w:rsidR="00D115B4" w:rsidRPr="001E0C6C">
        <w:rPr>
          <w:rFonts w:ascii="Times New Roman" w:eastAsia="Times New Roman" w:hAnsi="Times New Roman"/>
          <w:sz w:val="24"/>
          <w:szCs w:val="24"/>
          <w:lang w:eastAsia="ro-RO"/>
        </w:rPr>
        <w:t>nr.33564542008-4 seria S -</w:t>
      </w:r>
      <w:r w:rsidR="0008162F" w:rsidRPr="001E0C6C">
        <w:rPr>
          <w:rFonts w:ascii="Times New Roman" w:eastAsia="Times New Roman" w:hAnsi="Times New Roman"/>
          <w:sz w:val="24"/>
          <w:szCs w:val="24"/>
          <w:lang w:eastAsia="ro-RO"/>
        </w:rPr>
        <w:t xml:space="preserve"> </w:t>
      </w:r>
      <w:r w:rsidR="002140F0" w:rsidRPr="001E0C6C">
        <w:rPr>
          <w:rFonts w:ascii="Times New Roman" w:hAnsi="Times New Roman"/>
          <w:sz w:val="24"/>
          <w:szCs w:val="24"/>
        </w:rPr>
        <w:t>echipat cu frână proporţională cu încărcătura)</w:t>
      </w:r>
      <w:r w:rsidRPr="001E0C6C">
        <w:rPr>
          <w:rFonts w:ascii="Times New Roman" w:hAnsi="Times New Roman"/>
          <w:sz w:val="24"/>
          <w:szCs w:val="24"/>
        </w:rPr>
        <w:t xml:space="preserve"> şi al zecelea </w:t>
      </w:r>
      <w:r w:rsidR="00D115B4" w:rsidRPr="001E0C6C">
        <w:rPr>
          <w:rFonts w:ascii="Times New Roman" w:eastAsia="Times New Roman" w:hAnsi="Times New Roman"/>
          <w:sz w:val="24"/>
          <w:szCs w:val="24"/>
          <w:lang w:eastAsia="ro-RO"/>
        </w:rPr>
        <w:t xml:space="preserve">nr.33794549903-2 seria S </w:t>
      </w:r>
      <w:r w:rsidR="002140F0" w:rsidRPr="001E0C6C">
        <w:rPr>
          <w:rFonts w:ascii="Times New Roman" w:hAnsi="Times New Roman"/>
          <w:sz w:val="24"/>
          <w:szCs w:val="24"/>
        </w:rPr>
        <w:t>(încărcat cu un număr diferit de traverse)</w:t>
      </w:r>
      <w:r w:rsidRPr="001E0C6C">
        <w:rPr>
          <w:rFonts w:ascii="Times New Roman" w:hAnsi="Times New Roman"/>
          <w:sz w:val="24"/>
          <w:szCs w:val="24"/>
        </w:rPr>
        <w:t xml:space="preserve">, </w:t>
      </w:r>
      <w:r w:rsidR="00D115B4" w:rsidRPr="001E0C6C">
        <w:rPr>
          <w:rFonts w:ascii="Times New Roman" w:hAnsi="Times New Roman"/>
          <w:sz w:val="24"/>
          <w:szCs w:val="24"/>
        </w:rPr>
        <w:t>nefiind constate nereguli privind aranjarea și asigurarea încărcăturii.</w:t>
      </w:r>
    </w:p>
    <w:p w:rsidR="00792267" w:rsidRPr="001E0C6C" w:rsidRDefault="00792267" w:rsidP="0099098D">
      <w:pPr>
        <w:autoSpaceDE w:val="0"/>
        <w:autoSpaceDN w:val="0"/>
        <w:adjustRightInd w:val="0"/>
        <w:spacing w:after="0" w:line="240" w:lineRule="auto"/>
        <w:jc w:val="both"/>
        <w:rPr>
          <w:rFonts w:ascii="Times New Roman" w:eastAsia="Times New Roman" w:hAnsi="Times New Roman"/>
          <w:sz w:val="24"/>
          <w:szCs w:val="24"/>
          <w:lang w:eastAsia="ro-RO"/>
        </w:rPr>
      </w:pPr>
      <w:r w:rsidRPr="001E0C6C">
        <w:rPr>
          <w:rFonts w:ascii="Times New Roman" w:hAnsi="Times New Roman"/>
          <w:sz w:val="24"/>
          <w:szCs w:val="24"/>
        </w:rPr>
        <w:tab/>
      </w:r>
      <w:r w:rsidR="007C0755" w:rsidRPr="001E0C6C">
        <w:rPr>
          <w:rFonts w:ascii="Times New Roman" w:hAnsi="Times New Roman"/>
          <w:sz w:val="24"/>
          <w:szCs w:val="24"/>
        </w:rPr>
        <w:t>La ace</w:t>
      </w:r>
      <w:r w:rsidR="00C61781">
        <w:rPr>
          <w:rFonts w:ascii="Times New Roman" w:hAnsi="Times New Roman"/>
          <w:sz w:val="24"/>
          <w:szCs w:val="24"/>
        </w:rPr>
        <w:t>e</w:t>
      </w:r>
      <w:r w:rsidR="007C0755" w:rsidRPr="001E0C6C">
        <w:rPr>
          <w:rFonts w:ascii="Times New Roman" w:hAnsi="Times New Roman"/>
          <w:sz w:val="24"/>
          <w:szCs w:val="24"/>
        </w:rPr>
        <w:t>aşi dată</w:t>
      </w:r>
      <w:r w:rsidR="0008162F" w:rsidRPr="001E0C6C">
        <w:rPr>
          <w:rFonts w:ascii="Times New Roman" w:hAnsi="Times New Roman"/>
          <w:sz w:val="24"/>
          <w:szCs w:val="24"/>
        </w:rPr>
        <w:t xml:space="preserve"> </w:t>
      </w:r>
      <w:r w:rsidRPr="001E0C6C">
        <w:rPr>
          <w:rFonts w:ascii="Times New Roman" w:hAnsi="Times New Roman"/>
          <w:sz w:val="24"/>
          <w:szCs w:val="24"/>
        </w:rPr>
        <w:t>s-a procedat la cântărirea primelor trei vagoane din compunerea trenului, respectiv vagoanele nr.</w:t>
      </w:r>
      <w:r w:rsidRPr="001E0C6C">
        <w:rPr>
          <w:rFonts w:ascii="Times New Roman" w:eastAsia="Times New Roman" w:hAnsi="Times New Roman"/>
          <w:sz w:val="24"/>
          <w:szCs w:val="24"/>
          <w:lang w:eastAsia="ro-RO"/>
        </w:rPr>
        <w:t>33793937014-0, nr.33564542008-4 şi nr.33793937007-4, pe cântarul electronic verificat metrologic al staţiei CF</w:t>
      </w:r>
      <w:r w:rsidR="00670738" w:rsidRPr="001E0C6C">
        <w:rPr>
          <w:rFonts w:ascii="Times New Roman" w:eastAsia="Times New Roman" w:hAnsi="Times New Roman"/>
          <w:sz w:val="24"/>
          <w:szCs w:val="24"/>
          <w:lang w:eastAsia="ro-RO"/>
        </w:rPr>
        <w:t>R</w:t>
      </w:r>
      <w:r w:rsidRPr="001E0C6C">
        <w:rPr>
          <w:rFonts w:ascii="Times New Roman" w:eastAsia="Times New Roman" w:hAnsi="Times New Roman"/>
          <w:sz w:val="24"/>
          <w:szCs w:val="24"/>
          <w:lang w:eastAsia="ro-RO"/>
        </w:rPr>
        <w:t xml:space="preserve"> Braşov Triaj.</w:t>
      </w:r>
      <w:r w:rsidR="002847E0" w:rsidRPr="001E0C6C">
        <w:rPr>
          <w:rFonts w:ascii="Times New Roman" w:eastAsia="Times New Roman" w:hAnsi="Times New Roman"/>
          <w:sz w:val="24"/>
          <w:szCs w:val="24"/>
          <w:lang w:eastAsia="ro-RO"/>
        </w:rPr>
        <w:t xml:space="preserve"> </w:t>
      </w:r>
    </w:p>
    <w:p w:rsidR="00792267" w:rsidRPr="001E0C6C" w:rsidRDefault="00792267" w:rsidP="0099098D">
      <w:pPr>
        <w:autoSpaceDE w:val="0"/>
        <w:autoSpaceDN w:val="0"/>
        <w:adjustRightInd w:val="0"/>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ab/>
        <w:t>În urma acestor cântăriri, s-au constatat următoarele:</w:t>
      </w:r>
    </w:p>
    <w:p w:rsidR="00206951" w:rsidRPr="001E0C6C" w:rsidRDefault="00E755E1" w:rsidP="00455734">
      <w:pPr>
        <w:numPr>
          <w:ilvl w:val="0"/>
          <w:numId w:val="22"/>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vagonul nr.33793937014-0 (primul vagon din compunere)</w:t>
      </w:r>
      <w:r w:rsidR="003759D0" w:rsidRPr="001E0C6C">
        <w:rPr>
          <w:rFonts w:ascii="Times New Roman" w:eastAsia="Times New Roman" w:hAnsi="Times New Roman"/>
          <w:sz w:val="24"/>
          <w:szCs w:val="24"/>
          <w:lang w:eastAsia="ro-RO"/>
        </w:rPr>
        <w:t>:</w:t>
      </w:r>
    </w:p>
    <w:p w:rsidR="00E755E1" w:rsidRPr="001E0C6C" w:rsidRDefault="00E755E1" w:rsidP="00455734">
      <w:pPr>
        <w:numPr>
          <w:ilvl w:val="0"/>
          <w:numId w:val="13"/>
        </w:numPr>
        <w:autoSpaceDE w:val="0"/>
        <w:autoSpaceDN w:val="0"/>
        <w:adjustRightInd w:val="0"/>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bruto = 79300 kg;</w:t>
      </w:r>
    </w:p>
    <w:p w:rsidR="00E755E1" w:rsidRPr="001E0C6C" w:rsidRDefault="00E755E1" w:rsidP="00455734">
      <w:pPr>
        <w:numPr>
          <w:ilvl w:val="0"/>
          <w:numId w:val="13"/>
        </w:numPr>
        <w:autoSpaceDE w:val="0"/>
        <w:autoSpaceDN w:val="0"/>
        <w:adjustRightInd w:val="0"/>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tara    = 22560 kg;</w:t>
      </w:r>
    </w:p>
    <w:p w:rsidR="00E755E1" w:rsidRPr="001E0C6C" w:rsidRDefault="00E755E1" w:rsidP="00455734">
      <w:pPr>
        <w:numPr>
          <w:ilvl w:val="0"/>
          <w:numId w:val="13"/>
        </w:numPr>
        <w:autoSpaceDE w:val="0"/>
        <w:autoSpaceDN w:val="0"/>
        <w:adjustRightInd w:val="0"/>
        <w:spacing w:after="0" w:line="240" w:lineRule="auto"/>
        <w:jc w:val="both"/>
        <w:rPr>
          <w:rFonts w:ascii="Times New Roman" w:eastAsia="Times New Roman" w:hAnsi="Times New Roman"/>
          <w:i/>
          <w:sz w:val="24"/>
          <w:szCs w:val="24"/>
          <w:lang w:eastAsia="ro-RO"/>
        </w:rPr>
      </w:pPr>
      <w:r w:rsidRPr="001E0C6C">
        <w:rPr>
          <w:rFonts w:ascii="Times New Roman" w:eastAsia="Times New Roman" w:hAnsi="Times New Roman"/>
          <w:b/>
          <w:i/>
          <w:sz w:val="24"/>
          <w:szCs w:val="24"/>
          <w:lang w:eastAsia="ro-RO"/>
        </w:rPr>
        <w:t>neto   = 56740 kg</w:t>
      </w:r>
      <w:r w:rsidRPr="001E0C6C">
        <w:rPr>
          <w:rFonts w:ascii="Times New Roman" w:eastAsia="Times New Roman" w:hAnsi="Times New Roman"/>
          <w:i/>
          <w:sz w:val="24"/>
          <w:szCs w:val="24"/>
          <w:lang w:eastAsia="ro-RO"/>
        </w:rPr>
        <w:t>;</w:t>
      </w:r>
    </w:p>
    <w:p w:rsidR="00E755E1" w:rsidRPr="001E0C6C" w:rsidRDefault="00E755E1" w:rsidP="00455734">
      <w:pPr>
        <w:numPr>
          <w:ilvl w:val="0"/>
          <w:numId w:val="13"/>
        </w:numPr>
        <w:autoSpaceDE w:val="0"/>
        <w:autoSpaceDN w:val="0"/>
        <w:adjustRightInd w:val="0"/>
        <w:spacing w:after="0" w:line="240" w:lineRule="auto"/>
        <w:jc w:val="both"/>
        <w:rPr>
          <w:rFonts w:ascii="Times New Roman" w:eastAsia="Times New Roman" w:hAnsi="Times New Roman"/>
          <w:i/>
          <w:sz w:val="24"/>
          <w:szCs w:val="24"/>
          <w:lang w:eastAsia="ro-RO"/>
        </w:rPr>
      </w:pPr>
      <w:r w:rsidRPr="001E0C6C">
        <w:rPr>
          <w:rFonts w:ascii="Times New Roman" w:eastAsia="Times New Roman" w:hAnsi="Times New Roman"/>
          <w:sz w:val="24"/>
          <w:szCs w:val="24"/>
          <w:lang w:eastAsia="ro-RO"/>
        </w:rPr>
        <w:lastRenderedPageBreak/>
        <w:t>limita de încărcare C = 57400 kg.</w:t>
      </w:r>
    </w:p>
    <w:p w:rsidR="00E755E1" w:rsidRPr="001E0C6C" w:rsidRDefault="00E755E1" w:rsidP="00455734">
      <w:pPr>
        <w:numPr>
          <w:ilvl w:val="0"/>
          <w:numId w:val="22"/>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vagonul nr.33564542008-4 (al doilea vagon din compunere)</w:t>
      </w:r>
      <w:r w:rsidR="003759D0" w:rsidRPr="001E0C6C">
        <w:rPr>
          <w:rFonts w:ascii="Times New Roman" w:eastAsia="Times New Roman" w:hAnsi="Times New Roman"/>
          <w:sz w:val="24"/>
          <w:szCs w:val="24"/>
          <w:lang w:eastAsia="ro-RO"/>
        </w:rPr>
        <w:t>:</w:t>
      </w:r>
    </w:p>
    <w:p w:rsidR="00E755E1" w:rsidRPr="001E0C6C" w:rsidRDefault="00E755E1" w:rsidP="00455734">
      <w:pPr>
        <w:numPr>
          <w:ilvl w:val="0"/>
          <w:numId w:val="13"/>
        </w:numPr>
        <w:autoSpaceDE w:val="0"/>
        <w:autoSpaceDN w:val="0"/>
        <w:adjustRightInd w:val="0"/>
        <w:spacing w:after="0" w:line="240" w:lineRule="auto"/>
        <w:jc w:val="both"/>
        <w:rPr>
          <w:rFonts w:ascii="Times New Roman" w:eastAsia="Times New Roman" w:hAnsi="Times New Roman"/>
          <w:i/>
          <w:sz w:val="24"/>
          <w:szCs w:val="24"/>
          <w:lang w:eastAsia="ro-RO"/>
        </w:rPr>
      </w:pPr>
      <w:r w:rsidRPr="001E0C6C">
        <w:rPr>
          <w:rFonts w:ascii="Times New Roman" w:eastAsia="Times New Roman" w:hAnsi="Times New Roman"/>
          <w:sz w:val="24"/>
          <w:szCs w:val="24"/>
          <w:lang w:eastAsia="ro-RO"/>
        </w:rPr>
        <w:t>vagonul nu a putut fi cântărit d</w:t>
      </w:r>
      <w:r w:rsidR="005929F3">
        <w:rPr>
          <w:rFonts w:ascii="Times New Roman" w:eastAsia="Times New Roman" w:hAnsi="Times New Roman"/>
          <w:sz w:val="24"/>
          <w:szCs w:val="24"/>
          <w:lang w:eastAsia="ro-RO"/>
        </w:rPr>
        <w:t>e</w:t>
      </w:r>
      <w:r w:rsidRPr="001E0C6C">
        <w:rPr>
          <w:rFonts w:ascii="Times New Roman" w:eastAsia="Times New Roman" w:hAnsi="Times New Roman"/>
          <w:sz w:val="24"/>
          <w:szCs w:val="24"/>
          <w:lang w:eastAsia="ro-RO"/>
        </w:rPr>
        <w:t>oarece lungimea între osiile extreme ale boghiurilor de la vagon au distanţa mai mare de 18 metri (lungimea cântarului electronic al staţiei CF</w:t>
      </w:r>
      <w:r w:rsidR="00670738" w:rsidRPr="001E0C6C">
        <w:rPr>
          <w:rFonts w:ascii="Times New Roman" w:eastAsia="Times New Roman" w:hAnsi="Times New Roman"/>
          <w:sz w:val="24"/>
          <w:szCs w:val="24"/>
          <w:lang w:eastAsia="ro-RO"/>
        </w:rPr>
        <w:t>R</w:t>
      </w:r>
      <w:r w:rsidRPr="001E0C6C">
        <w:rPr>
          <w:rFonts w:ascii="Times New Roman" w:eastAsia="Times New Roman" w:hAnsi="Times New Roman"/>
          <w:sz w:val="24"/>
          <w:szCs w:val="24"/>
          <w:lang w:eastAsia="ro-RO"/>
        </w:rPr>
        <w:t xml:space="preserve"> Braşov Triaj)</w:t>
      </w:r>
      <w:r w:rsidR="00723E4F" w:rsidRPr="001E0C6C">
        <w:rPr>
          <w:rFonts w:ascii="Times New Roman" w:eastAsia="Times New Roman" w:hAnsi="Times New Roman"/>
          <w:sz w:val="24"/>
          <w:szCs w:val="24"/>
          <w:lang w:eastAsia="ro-RO"/>
        </w:rPr>
        <w:t>;</w:t>
      </w:r>
    </w:p>
    <w:p w:rsidR="00E755E1" w:rsidRPr="001E0C6C" w:rsidRDefault="00E755E1" w:rsidP="00455734">
      <w:pPr>
        <w:numPr>
          <w:ilvl w:val="0"/>
          <w:numId w:val="13"/>
        </w:numPr>
        <w:autoSpaceDE w:val="0"/>
        <w:autoSpaceDN w:val="0"/>
        <w:adjustRightInd w:val="0"/>
        <w:spacing w:after="0" w:line="240" w:lineRule="auto"/>
        <w:jc w:val="both"/>
        <w:rPr>
          <w:rFonts w:ascii="Times New Roman" w:eastAsia="Times New Roman" w:hAnsi="Times New Roman"/>
          <w:i/>
          <w:sz w:val="24"/>
          <w:szCs w:val="24"/>
          <w:lang w:eastAsia="ro-RO"/>
        </w:rPr>
      </w:pPr>
      <w:r w:rsidRPr="001E0C6C">
        <w:rPr>
          <w:rFonts w:ascii="Times New Roman" w:eastAsia="Times New Roman" w:hAnsi="Times New Roman"/>
          <w:sz w:val="24"/>
          <w:szCs w:val="24"/>
          <w:lang w:eastAsia="ro-RO"/>
        </w:rPr>
        <w:t>tara = 22650 kg;</w:t>
      </w:r>
    </w:p>
    <w:p w:rsidR="00E755E1" w:rsidRPr="001E0C6C" w:rsidRDefault="00E755E1" w:rsidP="00455734">
      <w:pPr>
        <w:numPr>
          <w:ilvl w:val="0"/>
          <w:numId w:val="13"/>
        </w:numPr>
        <w:autoSpaceDE w:val="0"/>
        <w:autoSpaceDN w:val="0"/>
        <w:adjustRightInd w:val="0"/>
        <w:spacing w:after="0" w:line="240" w:lineRule="auto"/>
        <w:jc w:val="both"/>
        <w:rPr>
          <w:rFonts w:ascii="Times New Roman" w:eastAsia="Times New Roman" w:hAnsi="Times New Roman"/>
          <w:i/>
          <w:sz w:val="24"/>
          <w:szCs w:val="24"/>
          <w:lang w:eastAsia="ro-RO"/>
        </w:rPr>
      </w:pPr>
      <w:r w:rsidRPr="001E0C6C">
        <w:rPr>
          <w:rFonts w:ascii="Times New Roman" w:eastAsia="Times New Roman" w:hAnsi="Times New Roman"/>
          <w:sz w:val="24"/>
          <w:szCs w:val="24"/>
          <w:lang w:eastAsia="ro-RO"/>
        </w:rPr>
        <w:t>limita de încărcare C = 57300 kg.</w:t>
      </w:r>
    </w:p>
    <w:p w:rsidR="00E755E1" w:rsidRPr="001E0C6C" w:rsidRDefault="00E755E1" w:rsidP="00455734">
      <w:pPr>
        <w:numPr>
          <w:ilvl w:val="0"/>
          <w:numId w:val="22"/>
        </w:numPr>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vagonul nr.33793937007-4 (al treilea vagon din compunere)</w:t>
      </w:r>
      <w:r w:rsidR="003759D0" w:rsidRPr="001E0C6C">
        <w:rPr>
          <w:rFonts w:ascii="Times New Roman" w:eastAsia="Times New Roman" w:hAnsi="Times New Roman"/>
          <w:sz w:val="24"/>
          <w:szCs w:val="24"/>
          <w:lang w:eastAsia="ro-RO"/>
        </w:rPr>
        <w:t>:</w:t>
      </w:r>
    </w:p>
    <w:p w:rsidR="00E755E1" w:rsidRPr="001E0C6C" w:rsidRDefault="00E755E1" w:rsidP="00455734">
      <w:pPr>
        <w:numPr>
          <w:ilvl w:val="0"/>
          <w:numId w:val="13"/>
        </w:numPr>
        <w:autoSpaceDE w:val="0"/>
        <w:autoSpaceDN w:val="0"/>
        <w:adjustRightInd w:val="0"/>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bruto = 79250 kg;</w:t>
      </w:r>
    </w:p>
    <w:p w:rsidR="00E755E1" w:rsidRPr="001E0C6C" w:rsidRDefault="00E755E1" w:rsidP="00455734">
      <w:pPr>
        <w:numPr>
          <w:ilvl w:val="0"/>
          <w:numId w:val="13"/>
        </w:numPr>
        <w:autoSpaceDE w:val="0"/>
        <w:autoSpaceDN w:val="0"/>
        <w:adjustRightInd w:val="0"/>
        <w:spacing w:after="0" w:line="240" w:lineRule="auto"/>
        <w:jc w:val="both"/>
        <w:rPr>
          <w:rFonts w:ascii="Times New Roman" w:eastAsia="Times New Roman" w:hAnsi="Times New Roman"/>
          <w:sz w:val="24"/>
          <w:szCs w:val="24"/>
          <w:lang w:eastAsia="ro-RO"/>
        </w:rPr>
      </w:pPr>
      <w:r w:rsidRPr="001E0C6C">
        <w:rPr>
          <w:rFonts w:ascii="Times New Roman" w:eastAsia="Times New Roman" w:hAnsi="Times New Roman"/>
          <w:sz w:val="24"/>
          <w:szCs w:val="24"/>
          <w:lang w:eastAsia="ro-RO"/>
        </w:rPr>
        <w:t>tara    = 22890 kg;</w:t>
      </w:r>
    </w:p>
    <w:p w:rsidR="00E755E1" w:rsidRPr="001E0C6C" w:rsidRDefault="00E755E1" w:rsidP="00455734">
      <w:pPr>
        <w:numPr>
          <w:ilvl w:val="0"/>
          <w:numId w:val="13"/>
        </w:numPr>
        <w:autoSpaceDE w:val="0"/>
        <w:autoSpaceDN w:val="0"/>
        <w:adjustRightInd w:val="0"/>
        <w:spacing w:after="0" w:line="240" w:lineRule="auto"/>
        <w:jc w:val="both"/>
        <w:rPr>
          <w:rFonts w:ascii="Times New Roman" w:eastAsia="Times New Roman" w:hAnsi="Times New Roman"/>
          <w:i/>
          <w:sz w:val="24"/>
          <w:szCs w:val="24"/>
          <w:lang w:eastAsia="ro-RO"/>
        </w:rPr>
      </w:pPr>
      <w:r w:rsidRPr="001E0C6C">
        <w:rPr>
          <w:rFonts w:ascii="Times New Roman" w:eastAsia="Times New Roman" w:hAnsi="Times New Roman"/>
          <w:b/>
          <w:i/>
          <w:sz w:val="24"/>
          <w:szCs w:val="24"/>
          <w:lang w:eastAsia="ro-RO"/>
        </w:rPr>
        <w:t>neto   = 56360 kg</w:t>
      </w:r>
      <w:r w:rsidRPr="001E0C6C">
        <w:rPr>
          <w:rFonts w:ascii="Times New Roman" w:eastAsia="Times New Roman" w:hAnsi="Times New Roman"/>
          <w:i/>
          <w:sz w:val="24"/>
          <w:szCs w:val="24"/>
          <w:lang w:eastAsia="ro-RO"/>
        </w:rPr>
        <w:t>;</w:t>
      </w:r>
    </w:p>
    <w:p w:rsidR="00E755E1" w:rsidRPr="001E0C6C" w:rsidRDefault="00E755E1" w:rsidP="00455734">
      <w:pPr>
        <w:numPr>
          <w:ilvl w:val="0"/>
          <w:numId w:val="13"/>
        </w:numPr>
        <w:autoSpaceDE w:val="0"/>
        <w:autoSpaceDN w:val="0"/>
        <w:adjustRightInd w:val="0"/>
        <w:spacing w:after="0" w:line="240" w:lineRule="auto"/>
        <w:jc w:val="both"/>
        <w:rPr>
          <w:rFonts w:ascii="Times New Roman" w:eastAsia="Times New Roman" w:hAnsi="Times New Roman"/>
          <w:i/>
          <w:sz w:val="24"/>
          <w:szCs w:val="24"/>
          <w:lang w:eastAsia="ro-RO"/>
        </w:rPr>
      </w:pPr>
      <w:r w:rsidRPr="001E0C6C">
        <w:rPr>
          <w:rFonts w:ascii="Times New Roman" w:eastAsia="Times New Roman" w:hAnsi="Times New Roman"/>
          <w:sz w:val="24"/>
          <w:szCs w:val="24"/>
          <w:lang w:eastAsia="ro-RO"/>
        </w:rPr>
        <w:t>limita de încărcare C = 57100 kg.</w:t>
      </w:r>
    </w:p>
    <w:p w:rsidR="00792267" w:rsidRPr="001E0C6C" w:rsidRDefault="00172EDF" w:rsidP="0099098D">
      <w:p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color w:val="FF0000"/>
          <w:sz w:val="24"/>
          <w:szCs w:val="24"/>
        </w:rPr>
        <w:tab/>
      </w:r>
      <w:r w:rsidRPr="001E0C6C">
        <w:rPr>
          <w:rFonts w:ascii="Times New Roman" w:hAnsi="Times New Roman"/>
          <w:sz w:val="24"/>
          <w:szCs w:val="24"/>
        </w:rPr>
        <w:t>Din analiza datelor constatate a rezultat faptul că cele două vagoane</w:t>
      </w:r>
      <w:r w:rsidR="00C8328E" w:rsidRPr="001E0C6C">
        <w:rPr>
          <w:rFonts w:ascii="Times New Roman" w:hAnsi="Times New Roman"/>
          <w:sz w:val="24"/>
          <w:szCs w:val="24"/>
        </w:rPr>
        <w:t xml:space="preserve"> care au fost cântărite aveau o greutate neto mai mare cu 6740 kg, respectiv 6360 kg decât valoarea înscrisă în documentele de tran</w:t>
      </w:r>
      <w:r w:rsidR="008626B4" w:rsidRPr="001E0C6C">
        <w:rPr>
          <w:rFonts w:ascii="Times New Roman" w:hAnsi="Times New Roman"/>
          <w:sz w:val="24"/>
          <w:szCs w:val="24"/>
        </w:rPr>
        <w:t xml:space="preserve">sport şi „arătarea vagoanelor”. </w:t>
      </w:r>
      <w:r w:rsidR="00631A75" w:rsidRPr="001E0C6C">
        <w:rPr>
          <w:rFonts w:ascii="Times New Roman" w:hAnsi="Times New Roman"/>
          <w:sz w:val="24"/>
          <w:szCs w:val="24"/>
        </w:rPr>
        <w:t xml:space="preserve">Din totalul de 26 de vagoane, conform documentelor și verificărilor efectuate </w:t>
      </w:r>
      <w:r w:rsidR="000938B2" w:rsidRPr="001E0C6C">
        <w:rPr>
          <w:rFonts w:ascii="Times New Roman" w:hAnsi="Times New Roman"/>
          <w:sz w:val="24"/>
          <w:szCs w:val="24"/>
        </w:rPr>
        <w:t>2</w:t>
      </w:r>
      <w:r w:rsidR="00375C71" w:rsidRPr="001E0C6C">
        <w:rPr>
          <w:rFonts w:ascii="Times New Roman" w:hAnsi="Times New Roman"/>
          <w:sz w:val="24"/>
          <w:szCs w:val="24"/>
        </w:rPr>
        <w:t>5</w:t>
      </w:r>
      <w:r w:rsidR="00631A75" w:rsidRPr="001E0C6C">
        <w:rPr>
          <w:rFonts w:ascii="Times New Roman" w:hAnsi="Times New Roman"/>
          <w:sz w:val="24"/>
          <w:szCs w:val="24"/>
        </w:rPr>
        <w:t xml:space="preserve"> de </w:t>
      </w:r>
      <w:r w:rsidR="00C8328E" w:rsidRPr="001E0C6C">
        <w:rPr>
          <w:rFonts w:ascii="Times New Roman" w:hAnsi="Times New Roman"/>
          <w:sz w:val="24"/>
          <w:szCs w:val="24"/>
        </w:rPr>
        <w:t xml:space="preserve">au fost încărcate cu acelaşi număr de traverse de acelaşi tip. Făcând o medie a celor două valori </w:t>
      </w:r>
      <w:r w:rsidR="000938B2" w:rsidRPr="001E0C6C">
        <w:rPr>
          <w:rFonts w:ascii="Times New Roman" w:hAnsi="Times New Roman"/>
          <w:sz w:val="24"/>
          <w:szCs w:val="24"/>
        </w:rPr>
        <w:t>s</w:t>
      </w:r>
      <w:r w:rsidR="008626B4" w:rsidRPr="001E0C6C">
        <w:rPr>
          <w:rFonts w:ascii="Times New Roman" w:hAnsi="Times New Roman"/>
          <w:sz w:val="24"/>
          <w:szCs w:val="24"/>
        </w:rPr>
        <w:t>-a</w:t>
      </w:r>
      <w:r w:rsidR="0008162F" w:rsidRPr="001E0C6C">
        <w:rPr>
          <w:rFonts w:ascii="Times New Roman" w:hAnsi="Times New Roman"/>
          <w:sz w:val="24"/>
          <w:szCs w:val="24"/>
        </w:rPr>
        <w:t xml:space="preserve"> </w:t>
      </w:r>
      <w:r w:rsidR="008626B4" w:rsidRPr="001E0C6C">
        <w:rPr>
          <w:rFonts w:ascii="Times New Roman" w:hAnsi="Times New Roman"/>
          <w:sz w:val="24"/>
          <w:szCs w:val="24"/>
        </w:rPr>
        <w:t>aproximat</w:t>
      </w:r>
      <w:r w:rsidR="003759D0" w:rsidRPr="001E0C6C">
        <w:rPr>
          <w:rFonts w:ascii="Times New Roman" w:hAnsi="Times New Roman"/>
          <w:sz w:val="24"/>
          <w:szCs w:val="24"/>
        </w:rPr>
        <w:t xml:space="preserve"> </w:t>
      </w:r>
      <w:r w:rsidR="00C8328E" w:rsidRPr="001E0C6C">
        <w:rPr>
          <w:rFonts w:ascii="Times New Roman" w:hAnsi="Times New Roman"/>
          <w:sz w:val="24"/>
          <w:szCs w:val="24"/>
        </w:rPr>
        <w:t xml:space="preserve">o depăşire a greutăţii nete pe fiecare vagon de </w:t>
      </w:r>
      <w:r w:rsidR="00C8328E" w:rsidRPr="001E0C6C">
        <w:rPr>
          <w:rFonts w:ascii="Times New Roman" w:hAnsi="Times New Roman"/>
          <w:b/>
          <w:sz w:val="24"/>
          <w:szCs w:val="24"/>
        </w:rPr>
        <w:t>6550 kg</w:t>
      </w:r>
      <w:r w:rsidR="00C8328E" w:rsidRPr="001E0C6C">
        <w:rPr>
          <w:rFonts w:ascii="Times New Roman" w:hAnsi="Times New Roman"/>
          <w:sz w:val="24"/>
          <w:szCs w:val="24"/>
        </w:rPr>
        <w:t xml:space="preserve">, rezultând o depăşire totală de </w:t>
      </w:r>
      <w:r w:rsidR="000938B2" w:rsidRPr="001E0C6C">
        <w:rPr>
          <w:rFonts w:ascii="Times New Roman" w:hAnsi="Times New Roman"/>
          <w:sz w:val="24"/>
          <w:szCs w:val="24"/>
        </w:rPr>
        <w:t xml:space="preserve">163750 </w:t>
      </w:r>
      <w:r w:rsidR="00C8328E" w:rsidRPr="001E0C6C">
        <w:rPr>
          <w:rFonts w:ascii="Times New Roman" w:hAnsi="Times New Roman"/>
          <w:sz w:val="24"/>
          <w:szCs w:val="24"/>
        </w:rPr>
        <w:t xml:space="preserve">kg (aproximativ </w:t>
      </w:r>
      <w:r w:rsidR="00B07F60" w:rsidRPr="001E0C6C">
        <w:rPr>
          <w:rFonts w:ascii="Times New Roman" w:hAnsi="Times New Roman"/>
          <w:sz w:val="24"/>
          <w:szCs w:val="24"/>
        </w:rPr>
        <w:t xml:space="preserve">164 </w:t>
      </w:r>
      <w:r w:rsidR="00C8328E" w:rsidRPr="001E0C6C">
        <w:rPr>
          <w:rFonts w:ascii="Times New Roman" w:hAnsi="Times New Roman"/>
          <w:sz w:val="24"/>
          <w:szCs w:val="24"/>
        </w:rPr>
        <w:t>tone)</w:t>
      </w:r>
      <w:r w:rsidR="000938B2" w:rsidRPr="001E0C6C">
        <w:rPr>
          <w:rFonts w:ascii="Times New Roman" w:hAnsi="Times New Roman"/>
          <w:sz w:val="24"/>
          <w:szCs w:val="24"/>
        </w:rPr>
        <w:t>, pentru cele 25</w:t>
      </w:r>
      <w:r w:rsidR="00E575D4" w:rsidRPr="001E0C6C">
        <w:rPr>
          <w:rFonts w:ascii="Times New Roman" w:hAnsi="Times New Roman"/>
          <w:sz w:val="24"/>
          <w:szCs w:val="24"/>
        </w:rPr>
        <w:t xml:space="preserve"> </w:t>
      </w:r>
      <w:r w:rsidR="000938B2" w:rsidRPr="001E0C6C">
        <w:rPr>
          <w:rFonts w:ascii="Times New Roman" w:hAnsi="Times New Roman"/>
          <w:sz w:val="24"/>
          <w:szCs w:val="24"/>
        </w:rPr>
        <w:t>vagoane încărcate cu acelaşi număr şi acelaşi tip de traverse</w:t>
      </w:r>
      <w:r w:rsidR="00C8328E" w:rsidRPr="001E0C6C">
        <w:rPr>
          <w:rFonts w:ascii="Times New Roman" w:hAnsi="Times New Roman"/>
          <w:sz w:val="24"/>
          <w:szCs w:val="24"/>
        </w:rPr>
        <w:t xml:space="preserve">. </w:t>
      </w:r>
      <w:r w:rsidR="008626B4" w:rsidRPr="001E0C6C">
        <w:rPr>
          <w:rFonts w:ascii="Times New Roman" w:hAnsi="Times New Roman"/>
          <w:sz w:val="24"/>
          <w:szCs w:val="24"/>
        </w:rPr>
        <w:t xml:space="preserve">Utilizând aceste rezultate în calculul </w:t>
      </w:r>
      <w:r w:rsidR="00C8328E" w:rsidRPr="001E0C6C">
        <w:rPr>
          <w:rFonts w:ascii="Times New Roman" w:hAnsi="Times New Roman"/>
          <w:sz w:val="24"/>
          <w:szCs w:val="24"/>
        </w:rPr>
        <w:t>tonajul</w:t>
      </w:r>
      <w:r w:rsidR="008626B4" w:rsidRPr="001E0C6C">
        <w:rPr>
          <w:rFonts w:ascii="Times New Roman" w:hAnsi="Times New Roman"/>
          <w:sz w:val="24"/>
          <w:szCs w:val="24"/>
        </w:rPr>
        <w:t>ui</w:t>
      </w:r>
      <w:r w:rsidR="00C8328E" w:rsidRPr="001E0C6C">
        <w:rPr>
          <w:rFonts w:ascii="Times New Roman" w:hAnsi="Times New Roman"/>
          <w:sz w:val="24"/>
          <w:szCs w:val="24"/>
        </w:rPr>
        <w:t xml:space="preserve"> trenului </w:t>
      </w:r>
      <w:r w:rsidR="008626B4" w:rsidRPr="001E0C6C">
        <w:rPr>
          <w:rFonts w:ascii="Times New Roman" w:hAnsi="Times New Roman"/>
          <w:sz w:val="24"/>
          <w:szCs w:val="24"/>
        </w:rPr>
        <w:t>rezultă</w:t>
      </w:r>
      <w:r w:rsidR="00E575D4" w:rsidRPr="001E0C6C">
        <w:rPr>
          <w:rFonts w:ascii="Times New Roman" w:hAnsi="Times New Roman"/>
          <w:sz w:val="24"/>
          <w:szCs w:val="24"/>
        </w:rPr>
        <w:t xml:space="preserve"> </w:t>
      </w:r>
      <w:r w:rsidR="008626B4" w:rsidRPr="001E0C6C">
        <w:rPr>
          <w:rFonts w:ascii="Times New Roman" w:hAnsi="Times New Roman"/>
          <w:sz w:val="24"/>
          <w:szCs w:val="24"/>
        </w:rPr>
        <w:t xml:space="preserve">o valoare a </w:t>
      </w:r>
      <w:r w:rsidR="00C8328E" w:rsidRPr="001E0C6C">
        <w:rPr>
          <w:rFonts w:ascii="Times New Roman" w:hAnsi="Times New Roman"/>
          <w:i/>
          <w:sz w:val="24"/>
          <w:szCs w:val="24"/>
        </w:rPr>
        <w:t>tonaj</w:t>
      </w:r>
      <w:r w:rsidR="008626B4" w:rsidRPr="001E0C6C">
        <w:rPr>
          <w:rFonts w:ascii="Times New Roman" w:hAnsi="Times New Roman"/>
          <w:i/>
          <w:sz w:val="24"/>
          <w:szCs w:val="24"/>
        </w:rPr>
        <w:t>ului</w:t>
      </w:r>
      <w:r w:rsidR="00C8328E" w:rsidRPr="001E0C6C">
        <w:rPr>
          <w:rFonts w:ascii="Times New Roman" w:hAnsi="Times New Roman"/>
          <w:i/>
          <w:sz w:val="24"/>
          <w:szCs w:val="24"/>
        </w:rPr>
        <w:t xml:space="preserve"> real al trenului de </w:t>
      </w:r>
      <w:r w:rsidR="00B07F60" w:rsidRPr="001E0C6C">
        <w:rPr>
          <w:rFonts w:ascii="Times New Roman" w:hAnsi="Times New Roman"/>
          <w:b/>
          <w:i/>
          <w:sz w:val="24"/>
          <w:szCs w:val="24"/>
        </w:rPr>
        <w:t>2059</w:t>
      </w:r>
      <w:r w:rsidR="00C8328E" w:rsidRPr="001E0C6C">
        <w:rPr>
          <w:rFonts w:ascii="Times New Roman" w:hAnsi="Times New Roman"/>
          <w:b/>
          <w:i/>
          <w:sz w:val="24"/>
          <w:szCs w:val="24"/>
        </w:rPr>
        <w:t xml:space="preserve"> t</w:t>
      </w:r>
      <w:r w:rsidR="00922A5F" w:rsidRPr="001E0C6C">
        <w:rPr>
          <w:rFonts w:ascii="Times New Roman" w:hAnsi="Times New Roman"/>
          <w:b/>
          <w:i/>
          <w:sz w:val="24"/>
          <w:szCs w:val="24"/>
        </w:rPr>
        <w:t>one</w:t>
      </w:r>
      <w:r w:rsidR="00C8328E" w:rsidRPr="001E0C6C">
        <w:rPr>
          <w:rFonts w:ascii="Times New Roman" w:hAnsi="Times New Roman"/>
          <w:sz w:val="24"/>
          <w:szCs w:val="24"/>
        </w:rPr>
        <w:t xml:space="preserve"> </w:t>
      </w:r>
      <w:r w:rsidR="003759D0" w:rsidRPr="001E0C6C">
        <w:rPr>
          <w:rFonts w:ascii="Times New Roman" w:hAnsi="Times New Roman"/>
          <w:sz w:val="24"/>
          <w:szCs w:val="24"/>
        </w:rPr>
        <w:t xml:space="preserve">(înscris în documentele de transport de 1895 t), </w:t>
      </w:r>
      <w:r w:rsidR="00C8328E" w:rsidRPr="001E0C6C">
        <w:rPr>
          <w:rFonts w:ascii="Times New Roman" w:hAnsi="Times New Roman"/>
          <w:sz w:val="24"/>
          <w:szCs w:val="24"/>
        </w:rPr>
        <w:t xml:space="preserve">tonaj depăşit faţă de limita de </w:t>
      </w:r>
      <w:r w:rsidR="00C8328E" w:rsidRPr="001E0C6C">
        <w:rPr>
          <w:rFonts w:ascii="Times New Roman" w:hAnsi="Times New Roman"/>
          <w:b/>
          <w:sz w:val="24"/>
          <w:szCs w:val="24"/>
        </w:rPr>
        <w:t>2000 t</w:t>
      </w:r>
      <w:r w:rsidR="00922A5F" w:rsidRPr="001E0C6C">
        <w:rPr>
          <w:rFonts w:ascii="Times New Roman" w:hAnsi="Times New Roman"/>
          <w:b/>
          <w:sz w:val="24"/>
          <w:szCs w:val="24"/>
        </w:rPr>
        <w:t>one</w:t>
      </w:r>
      <w:r w:rsidR="00C8328E" w:rsidRPr="001E0C6C">
        <w:rPr>
          <w:rFonts w:ascii="Times New Roman" w:hAnsi="Times New Roman"/>
          <w:sz w:val="24"/>
          <w:szCs w:val="24"/>
        </w:rPr>
        <w:t xml:space="preserve"> prevăzut în livretul de mers pentru trenul </w:t>
      </w:r>
      <w:r w:rsidR="00A431D0" w:rsidRPr="001E0C6C">
        <w:rPr>
          <w:rFonts w:ascii="Times New Roman" w:hAnsi="Times New Roman"/>
          <w:sz w:val="24"/>
          <w:szCs w:val="24"/>
        </w:rPr>
        <w:t>în condiţiile căruia s-a circulat</w:t>
      </w:r>
      <w:r w:rsidR="00C8328E" w:rsidRPr="001E0C6C">
        <w:rPr>
          <w:rFonts w:ascii="Times New Roman" w:hAnsi="Times New Roman"/>
          <w:sz w:val="24"/>
          <w:szCs w:val="24"/>
        </w:rPr>
        <w:t xml:space="preserve"> şi secţia de circulaţie Predeal-Braşov Triaj.</w:t>
      </w:r>
    </w:p>
    <w:p w:rsidR="00B513FF" w:rsidRPr="001E0C6C" w:rsidRDefault="00B513FF" w:rsidP="0099098D">
      <w:pPr>
        <w:autoSpaceDE w:val="0"/>
        <w:autoSpaceDN w:val="0"/>
        <w:adjustRightInd w:val="0"/>
        <w:spacing w:after="0" w:line="240" w:lineRule="auto"/>
        <w:jc w:val="both"/>
        <w:rPr>
          <w:rFonts w:ascii="Times New Roman" w:hAnsi="Times New Roman"/>
          <w:sz w:val="24"/>
          <w:szCs w:val="24"/>
        </w:rPr>
      </w:pPr>
      <w:r w:rsidRPr="001E0C6C">
        <w:rPr>
          <w:rFonts w:ascii="Times New Roman" w:hAnsi="Times New Roman"/>
          <w:sz w:val="24"/>
          <w:szCs w:val="24"/>
        </w:rPr>
        <w:tab/>
        <w:t>Depăşirea greutăţii încărcăturii acestor vagoane faţă de cea declarată (50 t)</w:t>
      </w:r>
      <w:r w:rsidR="007C0755" w:rsidRPr="001E0C6C">
        <w:rPr>
          <w:rFonts w:ascii="Times New Roman" w:hAnsi="Times New Roman"/>
          <w:sz w:val="24"/>
          <w:szCs w:val="24"/>
        </w:rPr>
        <w:t>,</w:t>
      </w:r>
      <w:r w:rsidR="00E575D4" w:rsidRPr="001E0C6C">
        <w:rPr>
          <w:rFonts w:ascii="Times New Roman" w:hAnsi="Times New Roman"/>
          <w:sz w:val="24"/>
          <w:szCs w:val="24"/>
        </w:rPr>
        <w:t xml:space="preserve"> </w:t>
      </w:r>
      <w:r w:rsidR="007C0755" w:rsidRPr="001E0C6C">
        <w:rPr>
          <w:rFonts w:ascii="Times New Roman" w:hAnsi="Times New Roman"/>
          <w:sz w:val="24"/>
          <w:szCs w:val="24"/>
        </w:rPr>
        <w:t>rezultată din cântări</w:t>
      </w:r>
      <w:r w:rsidR="00B80504" w:rsidRPr="001E0C6C">
        <w:rPr>
          <w:rFonts w:ascii="Times New Roman" w:hAnsi="Times New Roman"/>
          <w:sz w:val="24"/>
          <w:szCs w:val="24"/>
        </w:rPr>
        <w:t>r</w:t>
      </w:r>
      <w:r w:rsidR="007C0755" w:rsidRPr="001E0C6C">
        <w:rPr>
          <w:rFonts w:ascii="Times New Roman" w:hAnsi="Times New Roman"/>
          <w:sz w:val="24"/>
          <w:szCs w:val="24"/>
        </w:rPr>
        <w:t xml:space="preserve">ile efectuate, </w:t>
      </w:r>
      <w:r w:rsidRPr="001E0C6C">
        <w:rPr>
          <w:rFonts w:ascii="Times New Roman" w:hAnsi="Times New Roman"/>
          <w:sz w:val="24"/>
          <w:szCs w:val="24"/>
        </w:rPr>
        <w:t xml:space="preserve">se confirmă şi prin calcule teoretice utilizând datele de proiectare ale traverselor </w:t>
      </w:r>
      <w:r w:rsidR="008626B4" w:rsidRPr="001E0C6C">
        <w:rPr>
          <w:rFonts w:ascii="Times New Roman" w:hAnsi="Times New Roman"/>
          <w:sz w:val="24"/>
          <w:szCs w:val="24"/>
        </w:rPr>
        <w:t xml:space="preserve">puse la dispoziție </w:t>
      </w:r>
      <w:r w:rsidRPr="001E0C6C">
        <w:rPr>
          <w:rFonts w:ascii="Times New Roman" w:hAnsi="Times New Roman"/>
          <w:sz w:val="24"/>
          <w:szCs w:val="24"/>
        </w:rPr>
        <w:t>de S.C. METABET C.F. S.A. Piteşti.</w:t>
      </w:r>
    </w:p>
    <w:p w:rsidR="00AF58D7" w:rsidRPr="001E0C6C" w:rsidRDefault="00AF58D7" w:rsidP="0099098D">
      <w:pPr>
        <w:autoSpaceDE w:val="0"/>
        <w:autoSpaceDN w:val="0"/>
        <w:adjustRightInd w:val="0"/>
        <w:spacing w:after="0" w:line="240" w:lineRule="auto"/>
        <w:jc w:val="both"/>
        <w:rPr>
          <w:rFonts w:ascii="Times New Roman" w:hAnsi="Times New Roman"/>
          <w:i/>
          <w:sz w:val="20"/>
          <w:szCs w:val="20"/>
        </w:rPr>
      </w:pPr>
    </w:p>
    <w:p w:rsidR="00AF58D7" w:rsidRPr="001E0C6C" w:rsidRDefault="002D4FE5" w:rsidP="002511B5">
      <w:pPr>
        <w:numPr>
          <w:ilvl w:val="0"/>
          <w:numId w:val="17"/>
        </w:numPr>
        <w:autoSpaceDE w:val="0"/>
        <w:autoSpaceDN w:val="0"/>
        <w:adjustRightInd w:val="0"/>
        <w:spacing w:after="0" w:line="240" w:lineRule="auto"/>
        <w:jc w:val="both"/>
        <w:rPr>
          <w:rFonts w:ascii="Times New Roman" w:hAnsi="Times New Roman"/>
          <w:i/>
          <w:sz w:val="16"/>
          <w:szCs w:val="16"/>
          <w:u w:val="single"/>
        </w:rPr>
      </w:pPr>
      <w:r w:rsidRPr="001E0C6C">
        <w:rPr>
          <w:rFonts w:ascii="Times New Roman" w:hAnsi="Times New Roman"/>
          <w:i/>
          <w:sz w:val="24"/>
          <w:szCs w:val="24"/>
          <w:u w:val="single"/>
        </w:rPr>
        <w:t>Valoarea procentului de masă frânată:</w:t>
      </w:r>
    </w:p>
    <w:p w:rsidR="002D4FE5" w:rsidRPr="001E0C6C" w:rsidRDefault="002D4FE5" w:rsidP="002D4FE5">
      <w:pPr>
        <w:pStyle w:val="ListParagraph3"/>
        <w:tabs>
          <w:tab w:val="right" w:pos="9356"/>
        </w:tabs>
        <w:ind w:left="0" w:firstLine="709"/>
        <w:jc w:val="both"/>
        <w:rPr>
          <w:rFonts w:ascii="Times New Roman" w:hAnsi="Times New Roman" w:cs="Times New Roman"/>
          <w:iCs/>
          <w:sz w:val="24"/>
          <w:szCs w:val="24"/>
        </w:rPr>
      </w:pPr>
      <w:r w:rsidRPr="001E0C6C">
        <w:rPr>
          <w:rFonts w:ascii="Times New Roman" w:hAnsi="Times New Roman" w:cs="Times New Roman"/>
          <w:iCs/>
          <w:sz w:val="24"/>
          <w:szCs w:val="24"/>
        </w:rPr>
        <w:t>Reglementări existente</w:t>
      </w:r>
      <w:r w:rsidR="00A331B5" w:rsidRPr="001E0C6C">
        <w:rPr>
          <w:rFonts w:ascii="Times New Roman" w:hAnsi="Times New Roman" w:cs="Times New Roman"/>
          <w:iCs/>
          <w:sz w:val="24"/>
          <w:szCs w:val="24"/>
        </w:rPr>
        <w:t>:</w:t>
      </w:r>
    </w:p>
    <w:p w:rsidR="002847E0" w:rsidRPr="001E0C6C" w:rsidRDefault="002847E0" w:rsidP="002D4FE5">
      <w:pPr>
        <w:pStyle w:val="ListParagraph3"/>
        <w:tabs>
          <w:tab w:val="right" w:pos="9356"/>
        </w:tabs>
        <w:ind w:left="0" w:firstLine="709"/>
        <w:jc w:val="both"/>
        <w:rPr>
          <w:rFonts w:ascii="Times New Roman" w:hAnsi="Times New Roman" w:cs="Times New Roman"/>
          <w:iCs/>
          <w:sz w:val="24"/>
          <w:szCs w:val="24"/>
        </w:rPr>
      </w:pPr>
    </w:p>
    <w:p w:rsidR="00A331B5" w:rsidRPr="001E0C6C" w:rsidRDefault="00A331B5" w:rsidP="002D4FE5">
      <w:pPr>
        <w:pStyle w:val="ListParagraph3"/>
        <w:tabs>
          <w:tab w:val="right" w:pos="9356"/>
        </w:tabs>
        <w:ind w:left="0" w:firstLine="709"/>
        <w:jc w:val="both"/>
        <w:rPr>
          <w:rFonts w:ascii="Times New Roman" w:hAnsi="Times New Roman" w:cs="Times New Roman"/>
          <w:iCs/>
          <w:sz w:val="24"/>
          <w:szCs w:val="24"/>
        </w:rPr>
      </w:pPr>
      <w:r w:rsidRPr="001E0C6C">
        <w:rPr>
          <w:rFonts w:ascii="Times New Roman" w:hAnsi="Times New Roman" w:cs="Times New Roman"/>
          <w:sz w:val="24"/>
          <w:szCs w:val="24"/>
        </w:rPr>
        <w:t>Regulamentul pentru circulaţia</w:t>
      </w:r>
      <w:r w:rsidR="00E575D4" w:rsidRPr="001E0C6C">
        <w:rPr>
          <w:rFonts w:ascii="Times New Roman" w:hAnsi="Times New Roman" w:cs="Times New Roman"/>
          <w:sz w:val="24"/>
          <w:szCs w:val="24"/>
        </w:rPr>
        <w:t xml:space="preserve"> </w:t>
      </w:r>
      <w:r w:rsidRPr="001E0C6C">
        <w:rPr>
          <w:rFonts w:ascii="Times New Roman" w:hAnsi="Times New Roman" w:cs="Times New Roman"/>
          <w:sz w:val="24"/>
          <w:szCs w:val="24"/>
        </w:rPr>
        <w:t>trenurilor şi manevra vehiculelor feroviare nr.</w:t>
      </w:r>
      <w:r w:rsidRPr="001E0C6C">
        <w:rPr>
          <w:rFonts w:ascii="Times New Roman" w:hAnsi="Times New Roman" w:cs="Times New Roman"/>
          <w:snapToGrid w:val="0"/>
          <w:sz w:val="24"/>
          <w:szCs w:val="24"/>
        </w:rPr>
        <w:t>005</w:t>
      </w:r>
      <w:r w:rsidRPr="001E0C6C">
        <w:rPr>
          <w:rFonts w:ascii="Times New Roman" w:hAnsi="Times New Roman" w:cs="Times New Roman"/>
          <w:sz w:val="24"/>
          <w:szCs w:val="24"/>
        </w:rPr>
        <w:t>/2005 prevede următoarele:</w:t>
      </w:r>
    </w:p>
    <w:p w:rsidR="00AF58D7" w:rsidRPr="001E0C6C" w:rsidRDefault="00A331B5" w:rsidP="00415244">
      <w:pPr>
        <w:spacing w:after="0" w:line="240" w:lineRule="auto"/>
        <w:ind w:firstLine="600"/>
        <w:jc w:val="both"/>
        <w:rPr>
          <w:rFonts w:ascii="Times New Roman" w:hAnsi="Times New Roman"/>
          <w:sz w:val="16"/>
          <w:szCs w:val="16"/>
        </w:rPr>
      </w:pPr>
      <w:r w:rsidRPr="001E0C6C">
        <w:rPr>
          <w:rFonts w:ascii="Times New Roman" w:hAnsi="Times New Roman"/>
          <w:b/>
          <w:i/>
          <w:sz w:val="24"/>
          <w:szCs w:val="24"/>
        </w:rPr>
        <w:t>Art.40. (1)</w:t>
      </w:r>
      <w:r w:rsidRPr="001E0C6C">
        <w:rPr>
          <w:rFonts w:ascii="Times New Roman" w:hAnsi="Times New Roman"/>
          <w:sz w:val="24"/>
          <w:szCs w:val="24"/>
        </w:rPr>
        <w:t>……….</w:t>
      </w:r>
      <w:r w:rsidRPr="001E0C6C">
        <w:rPr>
          <w:rFonts w:ascii="Times New Roman" w:hAnsi="Times New Roman"/>
          <w:b/>
          <w:i/>
          <w:sz w:val="24"/>
          <w:szCs w:val="24"/>
        </w:rPr>
        <w:t>Pentru calculul masei necesare de frânat automat se utilizează procentul de frânare înscris în livretul cu mersul trenurilor</w:t>
      </w:r>
      <w:r w:rsidRPr="001E0C6C">
        <w:rPr>
          <w:rFonts w:ascii="Times New Roman" w:hAnsi="Times New Roman"/>
          <w:sz w:val="24"/>
          <w:szCs w:val="24"/>
        </w:rPr>
        <w:t xml:space="preserve">, </w:t>
      </w:r>
    </w:p>
    <w:p w:rsidR="002847E0" w:rsidRPr="001E0C6C" w:rsidRDefault="002847E0" w:rsidP="00415244">
      <w:pPr>
        <w:spacing w:after="0" w:line="240" w:lineRule="auto"/>
        <w:ind w:firstLine="600"/>
        <w:jc w:val="both"/>
        <w:rPr>
          <w:rFonts w:ascii="Times New Roman" w:hAnsi="Times New Roman"/>
          <w:sz w:val="16"/>
          <w:szCs w:val="16"/>
        </w:rPr>
      </w:pPr>
    </w:p>
    <w:p w:rsidR="002D4FE5" w:rsidRPr="001E0C6C" w:rsidRDefault="002D4FE5" w:rsidP="002D4FE5">
      <w:pPr>
        <w:pStyle w:val="ListParagraph3"/>
        <w:tabs>
          <w:tab w:val="right" w:pos="9356"/>
        </w:tabs>
        <w:ind w:left="0" w:firstLine="709"/>
        <w:jc w:val="both"/>
        <w:rPr>
          <w:rFonts w:ascii="Times New Roman" w:hAnsi="Times New Roman" w:cs="Times New Roman"/>
          <w:iCs/>
          <w:sz w:val="24"/>
          <w:szCs w:val="24"/>
        </w:rPr>
      </w:pPr>
      <w:r w:rsidRPr="001E0C6C">
        <w:rPr>
          <w:rFonts w:ascii="Times New Roman" w:hAnsi="Times New Roman" w:cs="Times New Roman"/>
          <w:iCs/>
          <w:sz w:val="24"/>
          <w:szCs w:val="24"/>
        </w:rPr>
        <w:t>Regulamentul de remorcare și frânare nr.006/2005 prevede următoarele:</w:t>
      </w:r>
    </w:p>
    <w:p w:rsidR="002D4FE5" w:rsidRPr="001E0C6C" w:rsidRDefault="002D4FE5" w:rsidP="002D4FE5">
      <w:pPr>
        <w:spacing w:after="0" w:line="240" w:lineRule="auto"/>
        <w:ind w:firstLine="600"/>
        <w:jc w:val="both"/>
        <w:rPr>
          <w:rFonts w:ascii="Times New Roman" w:hAnsi="Times New Roman"/>
          <w:i/>
          <w:sz w:val="24"/>
          <w:szCs w:val="24"/>
        </w:rPr>
      </w:pPr>
      <w:r w:rsidRPr="001E0C6C">
        <w:rPr>
          <w:rFonts w:ascii="Times New Roman" w:hAnsi="Times New Roman"/>
          <w:b/>
          <w:bCs/>
          <w:i/>
          <w:sz w:val="24"/>
          <w:szCs w:val="24"/>
        </w:rPr>
        <w:t>Art.30. (1)</w:t>
      </w:r>
      <w:r w:rsidRPr="001E0C6C">
        <w:rPr>
          <w:rFonts w:ascii="Times New Roman" w:hAnsi="Times New Roman"/>
          <w:i/>
          <w:sz w:val="24"/>
          <w:szCs w:val="24"/>
        </w:rPr>
        <w:t xml:space="preserve"> Procentul de masă frânată reprezintă masa exprimată în tone necesară a fi frânată ce revine fiecărei 100 tone din masa brută a trenului, pentru asigurarea opririi trenului pe drumul de frânare stabilit.</w:t>
      </w:r>
    </w:p>
    <w:p w:rsidR="002D4FE5" w:rsidRPr="001E0C6C" w:rsidRDefault="002D4FE5" w:rsidP="002D4FE5">
      <w:pPr>
        <w:spacing w:after="0" w:line="240" w:lineRule="auto"/>
        <w:ind w:firstLine="600"/>
        <w:jc w:val="both"/>
        <w:rPr>
          <w:rFonts w:ascii="Times New Roman" w:hAnsi="Times New Roman"/>
          <w:i/>
          <w:sz w:val="24"/>
          <w:szCs w:val="24"/>
        </w:rPr>
      </w:pPr>
      <w:r w:rsidRPr="001E0C6C">
        <w:rPr>
          <w:rFonts w:ascii="Times New Roman" w:hAnsi="Times New Roman"/>
          <w:b/>
          <w:bCs/>
          <w:i/>
          <w:sz w:val="24"/>
          <w:szCs w:val="24"/>
        </w:rPr>
        <w:t>(2)</w:t>
      </w:r>
      <w:r w:rsidRPr="001E0C6C">
        <w:rPr>
          <w:rFonts w:ascii="Times New Roman" w:hAnsi="Times New Roman"/>
          <w:i/>
          <w:sz w:val="24"/>
          <w:szCs w:val="24"/>
        </w:rPr>
        <w:t xml:space="preserve"> Pentru determinarea procentului de masă frânată minim necesar care trebuie asigurat fiecărui tren se utilizează tabelele de frânare din </w:t>
      </w:r>
      <w:hyperlink w:anchor="an16_006" w:history="1">
        <w:r w:rsidRPr="001E0C6C">
          <w:rPr>
            <w:rStyle w:val="Hyperlink"/>
            <w:rFonts w:ascii="Times New Roman" w:hAnsi="Times New Roman"/>
            <w:bCs/>
            <w:i/>
            <w:iCs/>
            <w:color w:val="auto"/>
            <w:sz w:val="24"/>
            <w:szCs w:val="24"/>
            <w:u w:val="none"/>
          </w:rPr>
          <w:t>Anexele 16</w:t>
        </w:r>
      </w:hyperlink>
      <w:r w:rsidRPr="001E0C6C">
        <w:rPr>
          <w:rFonts w:ascii="Times New Roman" w:hAnsi="Times New Roman"/>
          <w:bCs/>
          <w:i/>
          <w:iCs/>
          <w:sz w:val="24"/>
          <w:szCs w:val="24"/>
        </w:rPr>
        <w:t xml:space="preserve"> ÷ </w:t>
      </w:r>
      <w:hyperlink w:anchor="an31_006" w:history="1">
        <w:r w:rsidRPr="001E0C6C">
          <w:rPr>
            <w:rStyle w:val="Hyperlink"/>
            <w:rFonts w:ascii="Times New Roman" w:hAnsi="Times New Roman"/>
            <w:bCs/>
            <w:i/>
            <w:iCs/>
            <w:color w:val="auto"/>
            <w:sz w:val="24"/>
            <w:szCs w:val="24"/>
            <w:u w:val="none"/>
          </w:rPr>
          <w:t>31</w:t>
        </w:r>
      </w:hyperlink>
      <w:r w:rsidRPr="001E0C6C">
        <w:rPr>
          <w:rFonts w:ascii="Times New Roman" w:hAnsi="Times New Roman"/>
          <w:i/>
          <w:sz w:val="24"/>
          <w:szCs w:val="24"/>
        </w:rPr>
        <w:t>.</w:t>
      </w:r>
    </w:p>
    <w:p w:rsidR="002D4FE5" w:rsidRPr="001E0C6C" w:rsidRDefault="002D4FE5" w:rsidP="002D4FE5">
      <w:pPr>
        <w:spacing w:after="0" w:line="240" w:lineRule="auto"/>
        <w:ind w:firstLine="600"/>
        <w:jc w:val="both"/>
        <w:rPr>
          <w:rFonts w:ascii="Times New Roman" w:hAnsi="Times New Roman"/>
          <w:i/>
          <w:sz w:val="24"/>
          <w:szCs w:val="24"/>
        </w:rPr>
      </w:pPr>
      <w:r w:rsidRPr="001E0C6C">
        <w:rPr>
          <w:rFonts w:ascii="Times New Roman" w:hAnsi="Times New Roman"/>
          <w:b/>
          <w:bCs/>
          <w:i/>
          <w:sz w:val="24"/>
          <w:szCs w:val="24"/>
        </w:rPr>
        <w:t>(3)</w:t>
      </w:r>
      <w:r w:rsidRPr="001E0C6C">
        <w:rPr>
          <w:rFonts w:ascii="Times New Roman" w:hAnsi="Times New Roman"/>
          <w:i/>
          <w:sz w:val="24"/>
          <w:szCs w:val="24"/>
        </w:rPr>
        <w:t xml:space="preserve"> Pentru un anumit drum de frânare procentul de masă frânată de la aliniatul (2) depinde de panta caracteristică, de viteza trenului şi de tipul frânei.</w:t>
      </w:r>
    </w:p>
    <w:p w:rsidR="002D4FE5" w:rsidRPr="001E0C6C" w:rsidRDefault="002D4FE5" w:rsidP="002D4FE5">
      <w:pPr>
        <w:spacing w:after="0" w:line="240" w:lineRule="auto"/>
        <w:ind w:firstLine="600"/>
        <w:jc w:val="both"/>
        <w:rPr>
          <w:rFonts w:ascii="Times New Roman" w:hAnsi="Times New Roman"/>
          <w:i/>
          <w:sz w:val="24"/>
          <w:szCs w:val="24"/>
        </w:rPr>
      </w:pPr>
      <w:r w:rsidRPr="001E0C6C">
        <w:rPr>
          <w:rFonts w:ascii="Times New Roman" w:hAnsi="Times New Roman"/>
          <w:b/>
          <w:bCs/>
          <w:i/>
          <w:sz w:val="24"/>
          <w:szCs w:val="24"/>
        </w:rPr>
        <w:t>(4)</w:t>
      </w:r>
      <w:r w:rsidRPr="001E0C6C">
        <w:rPr>
          <w:rFonts w:ascii="Times New Roman" w:hAnsi="Times New Roman"/>
          <w:i/>
          <w:sz w:val="24"/>
          <w:szCs w:val="24"/>
        </w:rPr>
        <w:t xml:space="preserve"> Procentul de masă frânată minim necesar asigură oprirea trenului pe distanţa corespunzătoare drumului de frânare la panta caracteristică şi la viteza stabilită, numai din momentul trecerii mânerului robinetului mecanicului în poziţia de frânare rapidă.</w:t>
      </w:r>
    </w:p>
    <w:p w:rsidR="002D4FE5" w:rsidRPr="001E0C6C" w:rsidRDefault="002D4FE5" w:rsidP="002D4FE5">
      <w:pPr>
        <w:spacing w:after="0" w:line="240" w:lineRule="auto"/>
        <w:ind w:firstLine="600"/>
        <w:jc w:val="both"/>
        <w:rPr>
          <w:rFonts w:ascii="Times New Roman" w:hAnsi="Times New Roman"/>
          <w:i/>
          <w:sz w:val="24"/>
          <w:szCs w:val="24"/>
        </w:rPr>
      </w:pPr>
      <w:r w:rsidRPr="001E0C6C">
        <w:rPr>
          <w:rFonts w:ascii="Times New Roman" w:hAnsi="Times New Roman"/>
          <w:b/>
          <w:i/>
          <w:iCs/>
          <w:sz w:val="24"/>
          <w:szCs w:val="24"/>
        </w:rPr>
        <w:t>(5)</w:t>
      </w:r>
      <w:r w:rsidRPr="001E0C6C">
        <w:rPr>
          <w:rFonts w:ascii="Times New Roman" w:hAnsi="Times New Roman"/>
          <w:b/>
          <w:i/>
          <w:sz w:val="24"/>
          <w:szCs w:val="24"/>
        </w:rPr>
        <w:t>Procentele de masă frânată minime necesare şi care se trec în livretele de mers, în funcţie de felul trenului, sunt următoarele:</w:t>
      </w:r>
    </w:p>
    <w:p w:rsidR="002D4FE5" w:rsidRPr="001E0C6C" w:rsidRDefault="002D4FE5" w:rsidP="002D4FE5">
      <w:pPr>
        <w:spacing w:after="0" w:line="240" w:lineRule="auto"/>
        <w:ind w:firstLine="600"/>
        <w:jc w:val="both"/>
        <w:rPr>
          <w:rFonts w:ascii="Times New Roman" w:hAnsi="Times New Roman"/>
          <w:i/>
          <w:sz w:val="24"/>
          <w:szCs w:val="24"/>
        </w:rPr>
      </w:pPr>
      <w:r w:rsidRPr="001E0C6C">
        <w:rPr>
          <w:rFonts w:ascii="Times New Roman" w:hAnsi="Times New Roman"/>
          <w:b/>
          <w:i/>
          <w:sz w:val="24"/>
          <w:szCs w:val="24"/>
        </w:rPr>
        <w:t>a</w:t>
      </w:r>
      <w:r w:rsidRPr="001E0C6C">
        <w:rPr>
          <w:rFonts w:ascii="Times New Roman" w:hAnsi="Times New Roman"/>
          <w:i/>
          <w:sz w:val="24"/>
          <w:szCs w:val="24"/>
        </w:rPr>
        <w:t>) trenuri directe de marfă frânate cu frâna automată tip marfă „G”:</w:t>
      </w:r>
    </w:p>
    <w:p w:rsidR="002D4FE5" w:rsidRPr="001E0C6C" w:rsidRDefault="002D4FE5" w:rsidP="002D4FE5">
      <w:pPr>
        <w:tabs>
          <w:tab w:val="num" w:pos="1080"/>
        </w:tabs>
        <w:spacing w:after="0" w:line="240" w:lineRule="auto"/>
        <w:ind w:firstLine="600"/>
        <w:jc w:val="both"/>
        <w:rPr>
          <w:rFonts w:ascii="Times New Roman" w:hAnsi="Times New Roman"/>
          <w:i/>
          <w:sz w:val="24"/>
          <w:szCs w:val="24"/>
          <w:u w:val="single"/>
        </w:rPr>
      </w:pPr>
      <w:r w:rsidRPr="001E0C6C">
        <w:rPr>
          <w:rFonts w:ascii="Times New Roman" w:hAnsi="Times New Roman"/>
          <w:i/>
          <w:sz w:val="24"/>
          <w:szCs w:val="24"/>
        </w:rPr>
        <w:t xml:space="preserve">50% pentru circulaţia cu viteza maximă de </w:t>
      </w:r>
      <w:smartTag w:uri="urn:schemas-microsoft-com:office:smarttags" w:element="metricconverter">
        <w:smartTagPr>
          <w:attr w:name="ProductID" w:val="80 km/h"/>
        </w:smartTagPr>
        <w:r w:rsidRPr="001E0C6C">
          <w:rPr>
            <w:rFonts w:ascii="Times New Roman" w:hAnsi="Times New Roman"/>
            <w:i/>
            <w:sz w:val="24"/>
            <w:szCs w:val="24"/>
          </w:rPr>
          <w:t>80 km/h</w:t>
        </w:r>
      </w:smartTag>
      <w:r w:rsidRPr="001E0C6C">
        <w:rPr>
          <w:rFonts w:ascii="Times New Roman" w:hAnsi="Times New Roman"/>
          <w:i/>
          <w:sz w:val="24"/>
          <w:szCs w:val="24"/>
        </w:rPr>
        <w:t>;</w:t>
      </w:r>
    </w:p>
    <w:p w:rsidR="002D4FE5" w:rsidRPr="001E0C6C" w:rsidRDefault="002D4FE5" w:rsidP="002D4FE5">
      <w:pPr>
        <w:tabs>
          <w:tab w:val="num" w:pos="1080"/>
        </w:tabs>
        <w:spacing w:after="0" w:line="240" w:lineRule="auto"/>
        <w:ind w:firstLine="600"/>
        <w:jc w:val="both"/>
        <w:rPr>
          <w:rFonts w:ascii="Times New Roman" w:hAnsi="Times New Roman"/>
          <w:i/>
          <w:sz w:val="24"/>
          <w:szCs w:val="24"/>
        </w:rPr>
      </w:pPr>
      <w:r w:rsidRPr="001E0C6C">
        <w:rPr>
          <w:rFonts w:ascii="Times New Roman" w:hAnsi="Times New Roman"/>
          <w:i/>
          <w:sz w:val="24"/>
          <w:szCs w:val="24"/>
        </w:rPr>
        <w:t>………………………………</w:t>
      </w:r>
    </w:p>
    <w:p w:rsidR="002D4FE5" w:rsidRPr="001E0C6C" w:rsidRDefault="002D4FE5" w:rsidP="002D4FE5">
      <w:pPr>
        <w:spacing w:after="0" w:line="240" w:lineRule="auto"/>
        <w:ind w:firstLine="600"/>
        <w:jc w:val="both"/>
        <w:rPr>
          <w:rFonts w:ascii="Times New Roman" w:hAnsi="Times New Roman"/>
          <w:i/>
          <w:sz w:val="24"/>
          <w:szCs w:val="24"/>
          <w:u w:val="single"/>
        </w:rPr>
      </w:pPr>
      <w:r w:rsidRPr="001E0C6C">
        <w:rPr>
          <w:rFonts w:ascii="Times New Roman" w:hAnsi="Times New Roman"/>
          <w:b/>
          <w:i/>
          <w:iCs/>
          <w:sz w:val="24"/>
          <w:szCs w:val="24"/>
        </w:rPr>
        <w:t>(7)</w:t>
      </w:r>
      <w:r w:rsidRPr="001E0C6C">
        <w:rPr>
          <w:rFonts w:ascii="Times New Roman" w:hAnsi="Times New Roman"/>
          <w:i/>
          <w:sz w:val="24"/>
          <w:szCs w:val="24"/>
        </w:rPr>
        <w:t xml:space="preserve"> Procentul de masă frânată care se trece în livretele de mers, pentru trenurile de marfă care circulă pe secţiile de circulaţie cu pante mari prevăzute în </w:t>
      </w:r>
      <w:hyperlink w:anchor="an12_006" w:history="1">
        <w:r w:rsidRPr="001E0C6C">
          <w:rPr>
            <w:rFonts w:ascii="Times New Roman" w:hAnsi="Times New Roman"/>
            <w:i/>
            <w:sz w:val="24"/>
            <w:szCs w:val="24"/>
          </w:rPr>
          <w:t>Anexa 12</w:t>
        </w:r>
      </w:hyperlink>
      <w:r w:rsidRPr="001E0C6C">
        <w:rPr>
          <w:rFonts w:ascii="Times New Roman" w:hAnsi="Times New Roman"/>
          <w:i/>
          <w:sz w:val="24"/>
          <w:szCs w:val="24"/>
        </w:rPr>
        <w:t>, din motive de siguranţă, trebuie să fie cu cel puţin 5% mai mare decât cel rezultat din tabelele de frânare.</w:t>
      </w:r>
    </w:p>
    <w:p w:rsidR="002D4FE5" w:rsidRPr="001E0C6C" w:rsidRDefault="002D4FE5" w:rsidP="002D4FE5">
      <w:pPr>
        <w:spacing w:after="0" w:line="240" w:lineRule="auto"/>
        <w:ind w:firstLine="600"/>
        <w:jc w:val="both"/>
        <w:rPr>
          <w:rFonts w:ascii="Times New Roman" w:hAnsi="Times New Roman"/>
          <w:i/>
          <w:sz w:val="24"/>
          <w:szCs w:val="24"/>
        </w:rPr>
      </w:pPr>
      <w:r w:rsidRPr="001E0C6C">
        <w:rPr>
          <w:rFonts w:ascii="Times New Roman" w:hAnsi="Times New Roman"/>
          <w:b/>
          <w:bCs/>
          <w:i/>
          <w:sz w:val="24"/>
          <w:szCs w:val="24"/>
        </w:rPr>
        <w:lastRenderedPageBreak/>
        <w:t xml:space="preserve">Art.32. (1) </w:t>
      </w:r>
      <w:r w:rsidRPr="001E0C6C">
        <w:rPr>
          <w:rFonts w:ascii="Times New Roman" w:hAnsi="Times New Roman"/>
          <w:i/>
          <w:sz w:val="24"/>
          <w:szCs w:val="24"/>
        </w:rPr>
        <w:t>Drumul de frânare este drumul parcurs de tren din momentul manipulării mânerului robinetului mecanicului în poziţia de frânare rapidă, de la viteza maximă prevăzută în livret, până la oprirea completă a trenului.</w:t>
      </w:r>
    </w:p>
    <w:p w:rsidR="002D4FE5" w:rsidRPr="001E0C6C" w:rsidRDefault="002D4FE5" w:rsidP="002D4FE5">
      <w:pPr>
        <w:spacing w:after="0" w:line="240" w:lineRule="auto"/>
        <w:ind w:firstLine="600"/>
        <w:jc w:val="both"/>
        <w:rPr>
          <w:rFonts w:ascii="Times New Roman" w:hAnsi="Times New Roman"/>
          <w:i/>
          <w:sz w:val="24"/>
          <w:szCs w:val="24"/>
        </w:rPr>
      </w:pPr>
      <w:r w:rsidRPr="001E0C6C">
        <w:rPr>
          <w:rFonts w:ascii="Times New Roman" w:hAnsi="Times New Roman"/>
          <w:b/>
          <w:bCs/>
          <w:i/>
          <w:sz w:val="24"/>
          <w:szCs w:val="24"/>
        </w:rPr>
        <w:t>(2)</w:t>
      </w:r>
      <w:r w:rsidRPr="001E0C6C">
        <w:rPr>
          <w:rFonts w:ascii="Times New Roman" w:hAnsi="Times New Roman"/>
          <w:b/>
          <w:i/>
          <w:sz w:val="24"/>
          <w:szCs w:val="24"/>
        </w:rPr>
        <w:t xml:space="preserve">Pe pantele mari prevăzute în </w:t>
      </w:r>
      <w:hyperlink w:anchor="an12_006" w:history="1">
        <w:r w:rsidRPr="001E0C6C">
          <w:rPr>
            <w:rFonts w:ascii="Times New Roman" w:hAnsi="Times New Roman"/>
            <w:b/>
            <w:i/>
            <w:sz w:val="24"/>
            <w:szCs w:val="24"/>
          </w:rPr>
          <w:t>Anexa 12</w:t>
        </w:r>
      </w:hyperlink>
      <w:r w:rsidRPr="001E0C6C">
        <w:rPr>
          <w:rFonts w:ascii="Times New Roman" w:hAnsi="Times New Roman"/>
          <w:b/>
          <w:i/>
          <w:sz w:val="24"/>
          <w:szCs w:val="24"/>
        </w:rPr>
        <w:t xml:space="preserve">, în cazul trenurilor care au în compunere vagoane echipate cu instalaţii de frână proporţională cu încărcătura, la stabilirea procentului de masă frânată se folosesc </w:t>
      </w:r>
      <w:hyperlink w:anchor="an25_006" w:history="1">
        <w:r w:rsidRPr="001E0C6C">
          <w:rPr>
            <w:rFonts w:ascii="Times New Roman" w:hAnsi="Times New Roman"/>
            <w:b/>
            <w:i/>
            <w:sz w:val="24"/>
            <w:szCs w:val="24"/>
          </w:rPr>
          <w:t>Anexele 25</w:t>
        </w:r>
      </w:hyperlink>
      <w:r w:rsidRPr="001E0C6C">
        <w:rPr>
          <w:rFonts w:ascii="Times New Roman" w:hAnsi="Times New Roman"/>
          <w:b/>
          <w:i/>
          <w:sz w:val="24"/>
          <w:szCs w:val="24"/>
        </w:rPr>
        <w:t xml:space="preserve"> ÷ </w:t>
      </w:r>
      <w:hyperlink w:anchor="an31_006" w:history="1">
        <w:r w:rsidRPr="001E0C6C">
          <w:rPr>
            <w:rFonts w:ascii="Times New Roman" w:hAnsi="Times New Roman"/>
            <w:b/>
            <w:i/>
            <w:sz w:val="24"/>
            <w:szCs w:val="24"/>
          </w:rPr>
          <w:t>31</w:t>
        </w:r>
      </w:hyperlink>
      <w:r w:rsidRPr="001E0C6C">
        <w:rPr>
          <w:rFonts w:ascii="Times New Roman" w:hAnsi="Times New Roman"/>
          <w:i/>
          <w:sz w:val="24"/>
          <w:szCs w:val="24"/>
        </w:rPr>
        <w:t>.</w:t>
      </w:r>
    </w:p>
    <w:p w:rsidR="002D4FE5" w:rsidRPr="001E0C6C" w:rsidRDefault="002D4FE5" w:rsidP="002D4FE5">
      <w:pPr>
        <w:spacing w:after="0"/>
        <w:ind w:firstLine="601"/>
        <w:jc w:val="both"/>
        <w:rPr>
          <w:rFonts w:ascii="Times New Roman" w:hAnsi="Times New Roman"/>
          <w:b/>
          <w:bCs/>
          <w:i/>
          <w:sz w:val="24"/>
          <w:szCs w:val="24"/>
        </w:rPr>
      </w:pPr>
      <w:r w:rsidRPr="001E0C6C">
        <w:rPr>
          <w:rFonts w:ascii="Times New Roman" w:hAnsi="Times New Roman"/>
          <w:b/>
          <w:bCs/>
          <w:sz w:val="24"/>
          <w:szCs w:val="24"/>
        </w:rPr>
        <w:t>(</w:t>
      </w:r>
      <w:r w:rsidRPr="001E0C6C">
        <w:rPr>
          <w:rFonts w:ascii="Times New Roman" w:hAnsi="Times New Roman"/>
          <w:b/>
          <w:bCs/>
          <w:i/>
          <w:sz w:val="24"/>
          <w:szCs w:val="24"/>
        </w:rPr>
        <w:t>3)</w:t>
      </w:r>
      <w:r w:rsidRPr="001E0C6C">
        <w:rPr>
          <w:rFonts w:ascii="Times New Roman" w:hAnsi="Times New Roman"/>
          <w:bCs/>
          <w:i/>
          <w:sz w:val="24"/>
          <w:szCs w:val="24"/>
        </w:rPr>
        <w:t>Vitezele maxime care se trec în livretele de mers se stabilesc în funcţie de panta caracteristică, de tipul trenului, de procentul de masă frânată, drumul de frânare şi tipul frânei, pe baza</w:t>
      </w:r>
      <w:r w:rsidR="00C913B7" w:rsidRPr="001E0C6C">
        <w:rPr>
          <w:rFonts w:ascii="Times New Roman" w:hAnsi="Times New Roman"/>
          <w:bCs/>
          <w:i/>
          <w:sz w:val="24"/>
          <w:szCs w:val="24"/>
        </w:rPr>
        <w:t xml:space="preserve"> </w:t>
      </w:r>
      <w:hyperlink w:anchor="an16_006" w:history="1">
        <w:r w:rsidRPr="001E0C6C">
          <w:rPr>
            <w:rFonts w:ascii="Times New Roman" w:hAnsi="Times New Roman"/>
            <w:bCs/>
            <w:i/>
            <w:sz w:val="24"/>
            <w:szCs w:val="24"/>
          </w:rPr>
          <w:t>Anexelor</w:t>
        </w:r>
        <w:r w:rsidR="00C913B7" w:rsidRPr="001E0C6C">
          <w:rPr>
            <w:rFonts w:ascii="Times New Roman" w:hAnsi="Times New Roman"/>
            <w:bCs/>
            <w:i/>
            <w:sz w:val="24"/>
            <w:szCs w:val="24"/>
          </w:rPr>
          <w:t xml:space="preserve"> </w:t>
        </w:r>
        <w:r w:rsidRPr="001E0C6C">
          <w:rPr>
            <w:rFonts w:ascii="Times New Roman" w:hAnsi="Times New Roman"/>
            <w:bCs/>
            <w:i/>
            <w:sz w:val="24"/>
            <w:szCs w:val="24"/>
          </w:rPr>
          <w:t>16</w:t>
        </w:r>
      </w:hyperlink>
      <w:r w:rsidRPr="001E0C6C">
        <w:rPr>
          <w:rFonts w:ascii="Times New Roman" w:hAnsi="Times New Roman"/>
          <w:bCs/>
          <w:i/>
          <w:sz w:val="24"/>
          <w:szCs w:val="24"/>
        </w:rPr>
        <w:t xml:space="preserve"> ÷ </w:t>
      </w:r>
      <w:hyperlink w:anchor="an31_006" w:history="1">
        <w:r w:rsidRPr="001E0C6C">
          <w:rPr>
            <w:rFonts w:ascii="Times New Roman" w:hAnsi="Times New Roman"/>
            <w:i/>
            <w:sz w:val="24"/>
            <w:szCs w:val="24"/>
          </w:rPr>
          <w:t>31</w:t>
        </w:r>
      </w:hyperlink>
      <w:r w:rsidRPr="001E0C6C">
        <w:rPr>
          <w:rFonts w:ascii="Times New Roman" w:hAnsi="Times New Roman"/>
          <w:bCs/>
          <w:sz w:val="24"/>
          <w:szCs w:val="24"/>
        </w:rPr>
        <w:t>.</w:t>
      </w:r>
    </w:p>
    <w:p w:rsidR="002847E0" w:rsidRPr="001E0C6C" w:rsidRDefault="002847E0" w:rsidP="002D4FE5">
      <w:pPr>
        <w:spacing w:after="0"/>
        <w:ind w:firstLine="601"/>
        <w:jc w:val="both"/>
        <w:rPr>
          <w:rFonts w:ascii="Times New Roman" w:hAnsi="Times New Roman"/>
          <w:b/>
          <w:bCs/>
          <w:i/>
          <w:sz w:val="16"/>
          <w:szCs w:val="16"/>
        </w:rPr>
      </w:pPr>
    </w:p>
    <w:p w:rsidR="002D4FE5" w:rsidRPr="001E0C6C" w:rsidRDefault="002D4FE5" w:rsidP="002D4FE5">
      <w:pPr>
        <w:spacing w:after="0" w:line="240" w:lineRule="auto"/>
        <w:ind w:firstLine="600"/>
        <w:jc w:val="both"/>
        <w:rPr>
          <w:rFonts w:ascii="Times New Roman" w:hAnsi="Times New Roman"/>
          <w:bCs/>
          <w:iCs/>
          <w:sz w:val="24"/>
          <w:szCs w:val="24"/>
        </w:rPr>
      </w:pPr>
      <w:r w:rsidRPr="001E0C6C">
        <w:rPr>
          <w:rFonts w:ascii="Times New Roman" w:hAnsi="Times New Roman"/>
          <w:bCs/>
          <w:sz w:val="24"/>
          <w:szCs w:val="24"/>
        </w:rPr>
        <w:t>Anexa 25 din Regulamentul nr.006/2005 stabilește pentru circulaţia pe secția Predeal - Brașov a trenurilor de marfă având în compunere vagoane echipate cu frână proporțională cu încărcătura frânate cu frână automată și fără frână electrică (cum este cazul trenului implicat în incident), viteza maximă de circulaţie 40 km/h, un procent de masă frânată de 86%</w:t>
      </w:r>
      <w:r w:rsidRPr="001E0C6C">
        <w:rPr>
          <w:rFonts w:ascii="Times New Roman" w:hAnsi="Times New Roman"/>
          <w:bCs/>
          <w:iCs/>
          <w:sz w:val="24"/>
          <w:szCs w:val="24"/>
        </w:rPr>
        <w:t>.</w:t>
      </w:r>
    </w:p>
    <w:p w:rsidR="00F677D1" w:rsidRPr="001E0C6C" w:rsidRDefault="00F677D1" w:rsidP="002D4FE5">
      <w:pPr>
        <w:spacing w:after="0" w:line="240" w:lineRule="auto"/>
        <w:ind w:firstLine="600"/>
        <w:jc w:val="both"/>
        <w:rPr>
          <w:rFonts w:ascii="Times New Roman" w:hAnsi="Times New Roman"/>
          <w:bCs/>
          <w:sz w:val="24"/>
          <w:szCs w:val="24"/>
        </w:rPr>
      </w:pPr>
    </w:p>
    <w:p w:rsidR="002D4FE5" w:rsidRPr="001E0C6C" w:rsidRDefault="002D4FE5" w:rsidP="002D4FE5">
      <w:pPr>
        <w:pStyle w:val="ListParagraph3"/>
        <w:tabs>
          <w:tab w:val="right" w:pos="9356"/>
        </w:tabs>
        <w:ind w:left="0" w:firstLine="709"/>
        <w:jc w:val="both"/>
        <w:rPr>
          <w:rFonts w:ascii="Times New Roman" w:hAnsi="Times New Roman" w:cs="Times New Roman"/>
          <w:iCs/>
          <w:sz w:val="24"/>
          <w:szCs w:val="24"/>
        </w:rPr>
      </w:pPr>
      <w:r w:rsidRPr="001E0C6C">
        <w:rPr>
          <w:rFonts w:ascii="Times New Roman" w:hAnsi="Times New Roman" w:cs="Times New Roman"/>
          <w:iCs/>
          <w:sz w:val="24"/>
          <w:szCs w:val="24"/>
        </w:rPr>
        <w:t>Date extrase din documentele însoțitoare ale trenului și formularele tipizate privind circulația trenului:</w:t>
      </w:r>
    </w:p>
    <w:p w:rsidR="002D4FE5" w:rsidRPr="001E0C6C" w:rsidRDefault="002D4FE5" w:rsidP="00F677D1">
      <w:pPr>
        <w:pStyle w:val="ListParagraph3"/>
        <w:numPr>
          <w:ilvl w:val="0"/>
          <w:numId w:val="13"/>
        </w:numPr>
        <w:tabs>
          <w:tab w:val="left" w:pos="1134"/>
          <w:tab w:val="right" w:pos="9356"/>
        </w:tabs>
        <w:ind w:left="0" w:firstLine="851"/>
        <w:jc w:val="both"/>
        <w:rPr>
          <w:rFonts w:ascii="Times New Roman" w:hAnsi="Times New Roman"/>
          <w:sz w:val="24"/>
          <w:szCs w:val="24"/>
        </w:rPr>
      </w:pPr>
      <w:r w:rsidRPr="001E0C6C">
        <w:rPr>
          <w:rFonts w:ascii="Times New Roman" w:hAnsi="Times New Roman" w:cs="Times New Roman"/>
          <w:iCs/>
          <w:sz w:val="24"/>
          <w:szCs w:val="24"/>
        </w:rPr>
        <w:t xml:space="preserve">Circulația trenului de marfă nr.50406-1 de la staţia de expediere Piteşti până la locul producerii incidentului, s-a făcut conform ordinelor de circulaţie emise de IDM din staţiile </w:t>
      </w:r>
      <w:r w:rsidR="00C913B7" w:rsidRPr="001E0C6C">
        <w:rPr>
          <w:rFonts w:ascii="Times New Roman" w:hAnsi="Times New Roman" w:cs="Times New Roman"/>
          <w:iCs/>
          <w:sz w:val="24"/>
          <w:szCs w:val="24"/>
        </w:rPr>
        <w:t xml:space="preserve">CFR </w:t>
      </w:r>
      <w:r w:rsidRPr="001E0C6C">
        <w:rPr>
          <w:rFonts w:ascii="Times New Roman" w:hAnsi="Times New Roman" w:cs="Times New Roman"/>
          <w:iCs/>
          <w:sz w:val="24"/>
          <w:szCs w:val="24"/>
        </w:rPr>
        <w:t xml:space="preserve">Piteşti, Buftea, Brazi şi Predeal, în condițiile trenurilor </w:t>
      </w:r>
      <w:r w:rsidR="00C913B7" w:rsidRPr="001E0C6C">
        <w:rPr>
          <w:rFonts w:ascii="Times New Roman" w:hAnsi="Times New Roman" w:cs="Times New Roman"/>
          <w:iCs/>
          <w:sz w:val="24"/>
          <w:szCs w:val="24"/>
        </w:rPr>
        <w:t>nr.</w:t>
      </w:r>
      <w:r w:rsidRPr="001E0C6C">
        <w:rPr>
          <w:rFonts w:ascii="Times New Roman" w:hAnsi="Times New Roman" w:cs="Times New Roman"/>
          <w:iCs/>
          <w:sz w:val="24"/>
          <w:szCs w:val="24"/>
        </w:rPr>
        <w:t xml:space="preserve">95544, </w:t>
      </w:r>
      <w:r w:rsidR="00165D62" w:rsidRPr="001E0C6C">
        <w:rPr>
          <w:rFonts w:ascii="Times New Roman" w:hAnsi="Times New Roman" w:cs="Times New Roman"/>
          <w:iCs/>
          <w:sz w:val="24"/>
          <w:szCs w:val="24"/>
        </w:rPr>
        <w:t>nr.</w:t>
      </w:r>
      <w:r w:rsidRPr="001E0C6C">
        <w:rPr>
          <w:rFonts w:ascii="Times New Roman" w:hAnsi="Times New Roman" w:cs="Times New Roman"/>
          <w:iCs/>
          <w:sz w:val="24"/>
          <w:szCs w:val="24"/>
        </w:rPr>
        <w:t xml:space="preserve">70222, </w:t>
      </w:r>
      <w:r w:rsidR="00165D62" w:rsidRPr="001E0C6C">
        <w:rPr>
          <w:rFonts w:ascii="Times New Roman" w:hAnsi="Times New Roman" w:cs="Times New Roman"/>
          <w:iCs/>
          <w:sz w:val="24"/>
          <w:szCs w:val="24"/>
        </w:rPr>
        <w:t>nr.</w:t>
      </w:r>
      <w:r w:rsidRPr="001E0C6C">
        <w:rPr>
          <w:rFonts w:ascii="Times New Roman" w:hAnsi="Times New Roman" w:cs="Times New Roman"/>
          <w:iCs/>
          <w:sz w:val="24"/>
          <w:szCs w:val="24"/>
        </w:rPr>
        <w:t xml:space="preserve">50222-1 și </w:t>
      </w:r>
      <w:r w:rsidR="00165D62" w:rsidRPr="001E0C6C">
        <w:rPr>
          <w:rFonts w:ascii="Times New Roman" w:hAnsi="Times New Roman" w:cs="Times New Roman"/>
          <w:iCs/>
          <w:sz w:val="24"/>
          <w:szCs w:val="24"/>
        </w:rPr>
        <w:t>nr.</w:t>
      </w:r>
      <w:r w:rsidRPr="001E0C6C">
        <w:rPr>
          <w:rFonts w:ascii="Times New Roman" w:hAnsi="Times New Roman" w:cs="Times New Roman"/>
          <w:iCs/>
          <w:sz w:val="24"/>
          <w:szCs w:val="24"/>
        </w:rPr>
        <w:t>50207, pentru care procentele de frînare prevăzute de „</w:t>
      </w:r>
      <w:r w:rsidRPr="001E0C6C">
        <w:rPr>
          <w:rFonts w:ascii="Times New Roman" w:hAnsi="Times New Roman" w:cs="Times New Roman"/>
          <w:i/>
          <w:iCs/>
          <w:sz w:val="24"/>
          <w:szCs w:val="24"/>
        </w:rPr>
        <w:t>Livretul cu mersul trenurilor de marfă valabil de la 15 decembrie 2013</w:t>
      </w:r>
      <w:r w:rsidRPr="001E0C6C">
        <w:rPr>
          <w:rFonts w:ascii="Times New Roman" w:hAnsi="Times New Roman" w:cs="Times New Roman"/>
          <w:iCs/>
          <w:sz w:val="24"/>
          <w:szCs w:val="24"/>
        </w:rPr>
        <w:t xml:space="preserve">” </w:t>
      </w:r>
      <w:r w:rsidRPr="001E0C6C">
        <w:rPr>
          <w:rFonts w:ascii="Times New Roman" w:hAnsi="Times New Roman"/>
          <w:sz w:val="24"/>
          <w:szCs w:val="24"/>
        </w:rPr>
        <w:t>sunt următoarele:</w:t>
      </w:r>
    </w:p>
    <w:p w:rsidR="009F0F90" w:rsidRPr="001E0C6C" w:rsidRDefault="009F0F90" w:rsidP="002D4FE5">
      <w:pPr>
        <w:pStyle w:val="ListParagraph3"/>
        <w:tabs>
          <w:tab w:val="right" w:pos="9356"/>
        </w:tabs>
        <w:ind w:left="0" w:firstLine="709"/>
        <w:jc w:val="both"/>
        <w:rPr>
          <w:rFonts w:ascii="Times New Roman" w:hAnsi="Times New Roman"/>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1"/>
        <w:gridCol w:w="1524"/>
        <w:gridCol w:w="3544"/>
      </w:tblGrid>
      <w:tr w:rsidR="002D4FE5" w:rsidRPr="001E0C6C" w:rsidTr="00E1400F">
        <w:trPr>
          <w:trHeight w:val="416"/>
          <w:jc w:val="center"/>
        </w:trPr>
        <w:tc>
          <w:tcPr>
            <w:tcW w:w="3131" w:type="dxa"/>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iCs/>
                <w:sz w:val="24"/>
                <w:szCs w:val="24"/>
              </w:rPr>
            </w:pPr>
            <w:r w:rsidRPr="001E0C6C">
              <w:rPr>
                <w:rFonts w:ascii="Times New Roman" w:hAnsi="Times New Roman" w:cs="Times New Roman"/>
                <w:iCs/>
                <w:sz w:val="24"/>
                <w:szCs w:val="24"/>
              </w:rPr>
              <w:t>Distanţa pe care a circulat</w:t>
            </w:r>
          </w:p>
        </w:tc>
        <w:tc>
          <w:tcPr>
            <w:tcW w:w="1524" w:type="dxa"/>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iCs/>
                <w:sz w:val="24"/>
                <w:szCs w:val="24"/>
              </w:rPr>
            </w:pPr>
            <w:r w:rsidRPr="001E0C6C">
              <w:rPr>
                <w:rFonts w:ascii="Times New Roman" w:hAnsi="Times New Roman" w:cs="Times New Roman"/>
                <w:iCs/>
                <w:sz w:val="24"/>
                <w:szCs w:val="24"/>
              </w:rPr>
              <w:t>Trasă livret</w:t>
            </w:r>
          </w:p>
        </w:tc>
        <w:tc>
          <w:tcPr>
            <w:tcW w:w="3544" w:type="dxa"/>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iCs/>
                <w:sz w:val="24"/>
                <w:szCs w:val="24"/>
              </w:rPr>
            </w:pPr>
            <w:r w:rsidRPr="001E0C6C">
              <w:rPr>
                <w:rFonts w:ascii="Times New Roman" w:hAnsi="Times New Roman" w:cs="Times New Roman"/>
                <w:iCs/>
                <w:sz w:val="24"/>
                <w:szCs w:val="24"/>
              </w:rPr>
              <w:t>Procent de frânare conform livret</w:t>
            </w:r>
          </w:p>
        </w:tc>
      </w:tr>
      <w:tr w:rsidR="002D4FE5" w:rsidRPr="001E0C6C" w:rsidTr="00E1400F">
        <w:trPr>
          <w:jc w:val="center"/>
        </w:trPr>
        <w:tc>
          <w:tcPr>
            <w:tcW w:w="3131" w:type="dxa"/>
            <w:shd w:val="clear" w:color="auto" w:fill="auto"/>
            <w:vAlign w:val="center"/>
          </w:tcPr>
          <w:p w:rsidR="002D4FE5" w:rsidRPr="001E0C6C" w:rsidRDefault="002D4FE5" w:rsidP="00E1400F">
            <w:pPr>
              <w:pStyle w:val="ListParagraph3"/>
              <w:tabs>
                <w:tab w:val="right" w:pos="9356"/>
              </w:tabs>
              <w:ind w:left="0"/>
              <w:rPr>
                <w:rFonts w:ascii="Times New Roman" w:hAnsi="Times New Roman" w:cs="Times New Roman"/>
                <w:iCs/>
                <w:sz w:val="24"/>
                <w:szCs w:val="24"/>
              </w:rPr>
            </w:pPr>
            <w:r w:rsidRPr="001E0C6C">
              <w:rPr>
                <w:rFonts w:ascii="Times New Roman" w:hAnsi="Times New Roman" w:cs="Times New Roman"/>
                <w:iCs/>
                <w:sz w:val="24"/>
                <w:szCs w:val="24"/>
              </w:rPr>
              <w:t>Piteşti-Goleşti</w:t>
            </w:r>
          </w:p>
        </w:tc>
        <w:tc>
          <w:tcPr>
            <w:tcW w:w="1524" w:type="dxa"/>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iCs/>
                <w:sz w:val="24"/>
                <w:szCs w:val="24"/>
              </w:rPr>
            </w:pPr>
            <w:r w:rsidRPr="001E0C6C">
              <w:rPr>
                <w:rFonts w:ascii="Times New Roman" w:hAnsi="Times New Roman" w:cs="Times New Roman"/>
                <w:iCs/>
                <w:sz w:val="24"/>
                <w:szCs w:val="24"/>
              </w:rPr>
              <w:t>95544</w:t>
            </w:r>
          </w:p>
        </w:tc>
        <w:tc>
          <w:tcPr>
            <w:tcW w:w="3544" w:type="dxa"/>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iCs/>
                <w:sz w:val="24"/>
                <w:szCs w:val="24"/>
              </w:rPr>
            </w:pPr>
            <w:r w:rsidRPr="001E0C6C">
              <w:rPr>
                <w:rFonts w:ascii="Times New Roman" w:hAnsi="Times New Roman" w:cs="Times New Roman"/>
                <w:iCs/>
                <w:sz w:val="24"/>
                <w:szCs w:val="24"/>
              </w:rPr>
              <w:t>45%</w:t>
            </w:r>
          </w:p>
        </w:tc>
      </w:tr>
      <w:tr w:rsidR="002D4FE5" w:rsidRPr="001E0C6C" w:rsidTr="00E1400F">
        <w:trPr>
          <w:jc w:val="center"/>
        </w:trPr>
        <w:tc>
          <w:tcPr>
            <w:tcW w:w="3131" w:type="dxa"/>
            <w:shd w:val="clear" w:color="auto" w:fill="auto"/>
            <w:vAlign w:val="center"/>
          </w:tcPr>
          <w:p w:rsidR="002D4FE5" w:rsidRPr="001E0C6C" w:rsidRDefault="002D4FE5" w:rsidP="00E1400F">
            <w:pPr>
              <w:pStyle w:val="ListParagraph3"/>
              <w:tabs>
                <w:tab w:val="right" w:pos="9356"/>
              </w:tabs>
              <w:ind w:left="0"/>
              <w:rPr>
                <w:rFonts w:ascii="Times New Roman" w:hAnsi="Times New Roman" w:cs="Times New Roman"/>
                <w:iCs/>
                <w:sz w:val="24"/>
                <w:szCs w:val="24"/>
              </w:rPr>
            </w:pPr>
            <w:r w:rsidRPr="001E0C6C">
              <w:rPr>
                <w:rFonts w:ascii="Times New Roman" w:hAnsi="Times New Roman" w:cs="Times New Roman"/>
                <w:iCs/>
                <w:sz w:val="24"/>
                <w:szCs w:val="24"/>
              </w:rPr>
              <w:t>Goleşti-Brazi</w:t>
            </w:r>
          </w:p>
        </w:tc>
        <w:tc>
          <w:tcPr>
            <w:tcW w:w="1524" w:type="dxa"/>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iCs/>
                <w:sz w:val="24"/>
                <w:szCs w:val="24"/>
              </w:rPr>
            </w:pPr>
            <w:r w:rsidRPr="001E0C6C">
              <w:rPr>
                <w:rFonts w:ascii="Times New Roman" w:hAnsi="Times New Roman" w:cs="Times New Roman"/>
                <w:iCs/>
                <w:sz w:val="24"/>
                <w:szCs w:val="24"/>
              </w:rPr>
              <w:t>70222</w:t>
            </w:r>
          </w:p>
        </w:tc>
        <w:tc>
          <w:tcPr>
            <w:tcW w:w="3544" w:type="dxa"/>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iCs/>
                <w:sz w:val="24"/>
                <w:szCs w:val="24"/>
              </w:rPr>
            </w:pPr>
            <w:r w:rsidRPr="001E0C6C">
              <w:rPr>
                <w:rFonts w:ascii="Times New Roman" w:hAnsi="Times New Roman" w:cs="Times New Roman"/>
                <w:iCs/>
                <w:sz w:val="24"/>
                <w:szCs w:val="24"/>
              </w:rPr>
              <w:t>50%</w:t>
            </w:r>
          </w:p>
        </w:tc>
      </w:tr>
      <w:tr w:rsidR="002D4FE5" w:rsidRPr="001E0C6C" w:rsidTr="00E1400F">
        <w:trPr>
          <w:jc w:val="center"/>
        </w:trPr>
        <w:tc>
          <w:tcPr>
            <w:tcW w:w="3131" w:type="dxa"/>
            <w:shd w:val="clear" w:color="auto" w:fill="auto"/>
            <w:vAlign w:val="center"/>
          </w:tcPr>
          <w:p w:rsidR="002D4FE5" w:rsidRPr="001E0C6C" w:rsidRDefault="002D4FE5" w:rsidP="00E1400F">
            <w:pPr>
              <w:pStyle w:val="ListParagraph3"/>
              <w:tabs>
                <w:tab w:val="right" w:pos="9356"/>
              </w:tabs>
              <w:ind w:left="0"/>
              <w:rPr>
                <w:rFonts w:ascii="Times New Roman" w:hAnsi="Times New Roman" w:cs="Times New Roman"/>
                <w:iCs/>
                <w:sz w:val="24"/>
                <w:szCs w:val="24"/>
              </w:rPr>
            </w:pPr>
            <w:r w:rsidRPr="001E0C6C">
              <w:rPr>
                <w:rFonts w:ascii="Times New Roman" w:hAnsi="Times New Roman" w:cs="Times New Roman"/>
                <w:iCs/>
                <w:sz w:val="24"/>
                <w:szCs w:val="24"/>
              </w:rPr>
              <w:t>Brazi-Predeal</w:t>
            </w:r>
          </w:p>
        </w:tc>
        <w:tc>
          <w:tcPr>
            <w:tcW w:w="1524" w:type="dxa"/>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iCs/>
                <w:sz w:val="24"/>
                <w:szCs w:val="24"/>
              </w:rPr>
            </w:pPr>
            <w:r w:rsidRPr="001E0C6C">
              <w:rPr>
                <w:rFonts w:ascii="Times New Roman" w:hAnsi="Times New Roman" w:cs="Times New Roman"/>
                <w:iCs/>
                <w:sz w:val="24"/>
                <w:szCs w:val="24"/>
              </w:rPr>
              <w:t>50222-1</w:t>
            </w:r>
          </w:p>
        </w:tc>
        <w:tc>
          <w:tcPr>
            <w:tcW w:w="3544" w:type="dxa"/>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iCs/>
                <w:sz w:val="24"/>
                <w:szCs w:val="24"/>
              </w:rPr>
            </w:pPr>
            <w:r w:rsidRPr="001E0C6C">
              <w:rPr>
                <w:rFonts w:ascii="Times New Roman" w:hAnsi="Times New Roman" w:cs="Times New Roman"/>
                <w:iCs/>
                <w:sz w:val="24"/>
                <w:szCs w:val="24"/>
              </w:rPr>
              <w:t>50%</w:t>
            </w:r>
          </w:p>
        </w:tc>
      </w:tr>
      <w:tr w:rsidR="002D4FE5" w:rsidRPr="001E0C6C" w:rsidTr="00E1400F">
        <w:trPr>
          <w:jc w:val="center"/>
        </w:trPr>
        <w:tc>
          <w:tcPr>
            <w:tcW w:w="3131" w:type="dxa"/>
            <w:shd w:val="clear" w:color="auto" w:fill="auto"/>
            <w:vAlign w:val="center"/>
          </w:tcPr>
          <w:p w:rsidR="002D4FE5" w:rsidRPr="001E0C6C" w:rsidRDefault="002D4FE5" w:rsidP="00E1400F">
            <w:pPr>
              <w:pStyle w:val="ListParagraph3"/>
              <w:tabs>
                <w:tab w:val="right" w:pos="9356"/>
              </w:tabs>
              <w:ind w:left="0"/>
              <w:rPr>
                <w:rFonts w:ascii="Times New Roman" w:hAnsi="Times New Roman" w:cs="Times New Roman"/>
                <w:iCs/>
                <w:sz w:val="24"/>
                <w:szCs w:val="24"/>
              </w:rPr>
            </w:pPr>
            <w:r w:rsidRPr="001E0C6C">
              <w:rPr>
                <w:rFonts w:ascii="Times New Roman" w:hAnsi="Times New Roman" w:cs="Times New Roman"/>
                <w:iCs/>
                <w:sz w:val="24"/>
                <w:szCs w:val="24"/>
              </w:rPr>
              <w:t>Predeal-locul incidentului</w:t>
            </w:r>
          </w:p>
        </w:tc>
        <w:tc>
          <w:tcPr>
            <w:tcW w:w="1524" w:type="dxa"/>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iCs/>
                <w:sz w:val="24"/>
                <w:szCs w:val="24"/>
              </w:rPr>
            </w:pPr>
            <w:r w:rsidRPr="001E0C6C">
              <w:rPr>
                <w:rFonts w:ascii="Times New Roman" w:hAnsi="Times New Roman" w:cs="Times New Roman"/>
                <w:iCs/>
                <w:sz w:val="24"/>
                <w:szCs w:val="24"/>
              </w:rPr>
              <w:t>50207</w:t>
            </w:r>
          </w:p>
        </w:tc>
        <w:tc>
          <w:tcPr>
            <w:tcW w:w="3544" w:type="dxa"/>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iCs/>
                <w:sz w:val="24"/>
                <w:szCs w:val="24"/>
              </w:rPr>
            </w:pPr>
            <w:r w:rsidRPr="001E0C6C">
              <w:rPr>
                <w:rFonts w:ascii="Times New Roman" w:hAnsi="Times New Roman" w:cs="Times New Roman"/>
                <w:iCs/>
                <w:sz w:val="24"/>
                <w:szCs w:val="24"/>
              </w:rPr>
              <w:t>50%</w:t>
            </w:r>
          </w:p>
        </w:tc>
      </w:tr>
    </w:tbl>
    <w:p w:rsidR="00931B6C" w:rsidRPr="001E0C6C" w:rsidRDefault="00931B6C" w:rsidP="002D4FE5">
      <w:pPr>
        <w:pStyle w:val="ListParagraph3"/>
        <w:tabs>
          <w:tab w:val="right" w:pos="9356"/>
        </w:tabs>
        <w:ind w:left="0" w:firstLine="709"/>
        <w:jc w:val="both"/>
        <w:rPr>
          <w:rFonts w:ascii="Times New Roman" w:hAnsi="Times New Roman" w:cs="Times New Roman"/>
          <w:iCs/>
          <w:sz w:val="16"/>
          <w:szCs w:val="16"/>
        </w:rPr>
      </w:pPr>
    </w:p>
    <w:p w:rsidR="002847E0" w:rsidRPr="001E0C6C" w:rsidRDefault="002847E0" w:rsidP="002D4FE5">
      <w:pPr>
        <w:pStyle w:val="ListParagraph3"/>
        <w:tabs>
          <w:tab w:val="right" w:pos="9356"/>
        </w:tabs>
        <w:ind w:left="0" w:firstLine="709"/>
        <w:jc w:val="both"/>
        <w:rPr>
          <w:rFonts w:ascii="Times New Roman" w:hAnsi="Times New Roman" w:cs="Times New Roman"/>
          <w:iCs/>
          <w:sz w:val="16"/>
          <w:szCs w:val="16"/>
        </w:rPr>
      </w:pPr>
    </w:p>
    <w:p w:rsidR="00357968" w:rsidRPr="001E0C6C" w:rsidRDefault="002D4FE5" w:rsidP="00F677D1">
      <w:pPr>
        <w:pStyle w:val="ListParagraph3"/>
        <w:numPr>
          <w:ilvl w:val="0"/>
          <w:numId w:val="13"/>
        </w:numPr>
        <w:tabs>
          <w:tab w:val="left" w:pos="1134"/>
          <w:tab w:val="right" w:pos="9356"/>
        </w:tabs>
        <w:ind w:left="0" w:firstLine="851"/>
        <w:jc w:val="both"/>
        <w:rPr>
          <w:rFonts w:ascii="Times New Roman" w:hAnsi="Times New Roman" w:cs="Times New Roman"/>
          <w:iCs/>
          <w:sz w:val="24"/>
          <w:szCs w:val="24"/>
        </w:rPr>
      </w:pPr>
      <w:r w:rsidRPr="001E0C6C">
        <w:rPr>
          <w:rFonts w:ascii="Times New Roman" w:hAnsi="Times New Roman" w:cs="Times New Roman"/>
          <w:iCs/>
          <w:sz w:val="24"/>
          <w:szCs w:val="24"/>
        </w:rPr>
        <w:t>Din punct de vedere al procentului de masă frânată situaţia comparativă, rezultată din datele înscrise în formularul „</w:t>
      </w:r>
      <w:r w:rsidRPr="001E0C6C">
        <w:rPr>
          <w:rFonts w:ascii="Times New Roman" w:hAnsi="Times New Roman" w:cs="Times New Roman"/>
          <w:i/>
          <w:iCs/>
          <w:sz w:val="24"/>
          <w:szCs w:val="24"/>
        </w:rPr>
        <w:t>arătarea vagoanelor</w:t>
      </w:r>
      <w:r w:rsidRPr="001E0C6C">
        <w:rPr>
          <w:rFonts w:ascii="Times New Roman" w:hAnsi="Times New Roman" w:cs="Times New Roman"/>
          <w:iCs/>
          <w:sz w:val="24"/>
          <w:szCs w:val="24"/>
        </w:rPr>
        <w:t xml:space="preserve">”, </w:t>
      </w:r>
      <w:r w:rsidRPr="001E0C6C">
        <w:rPr>
          <w:rFonts w:ascii="Times New Roman" w:hAnsi="Times New Roman" w:cs="Times New Roman"/>
          <w:i/>
          <w:iCs/>
          <w:sz w:val="24"/>
          <w:szCs w:val="24"/>
        </w:rPr>
        <w:t>Livretul cu mersul trenurilor de marfă</w:t>
      </w:r>
      <w:r w:rsidRPr="001E0C6C">
        <w:rPr>
          <w:rFonts w:ascii="Times New Roman" w:hAnsi="Times New Roman" w:cs="Times New Roman"/>
          <w:iCs/>
          <w:sz w:val="24"/>
          <w:szCs w:val="24"/>
        </w:rPr>
        <w:t xml:space="preserve"> şi cel prevăzut de </w:t>
      </w:r>
      <w:r w:rsidRPr="001E0C6C">
        <w:rPr>
          <w:rFonts w:ascii="Times New Roman" w:hAnsi="Times New Roman"/>
          <w:sz w:val="24"/>
          <w:szCs w:val="24"/>
        </w:rPr>
        <w:t>„</w:t>
      </w:r>
      <w:r w:rsidRPr="001E0C6C">
        <w:rPr>
          <w:rFonts w:ascii="Times New Roman" w:hAnsi="Times New Roman"/>
          <w:i/>
          <w:sz w:val="24"/>
          <w:szCs w:val="24"/>
        </w:rPr>
        <w:t>Regulamentul de remorcare şi frânare</w:t>
      </w:r>
      <w:r w:rsidRPr="001E0C6C">
        <w:rPr>
          <w:rFonts w:ascii="Times New Roman" w:hAnsi="Times New Roman"/>
          <w:sz w:val="24"/>
          <w:szCs w:val="24"/>
        </w:rPr>
        <w:t xml:space="preserve">” nr.006/2005 </w:t>
      </w:r>
      <w:r w:rsidRPr="001E0C6C">
        <w:rPr>
          <w:rFonts w:ascii="Times New Roman" w:hAnsi="Times New Roman" w:cs="Times New Roman"/>
          <w:iCs/>
          <w:sz w:val="24"/>
          <w:szCs w:val="24"/>
        </w:rPr>
        <w:t xml:space="preserve">pentru secţia </w:t>
      </w:r>
      <w:r w:rsidR="00165D62" w:rsidRPr="001E0C6C">
        <w:rPr>
          <w:rFonts w:ascii="Times New Roman" w:hAnsi="Times New Roman" w:cs="Times New Roman"/>
          <w:iCs/>
          <w:sz w:val="24"/>
          <w:szCs w:val="24"/>
        </w:rPr>
        <w:t xml:space="preserve">Predeal – Braşov, </w:t>
      </w:r>
      <w:r w:rsidRPr="001E0C6C">
        <w:rPr>
          <w:rFonts w:ascii="Times New Roman" w:hAnsi="Times New Roman" w:cs="Times New Roman"/>
          <w:iCs/>
          <w:sz w:val="24"/>
          <w:szCs w:val="24"/>
        </w:rPr>
        <w:t>pe care s-a produs acest incident şi tipul de material rulan</w:t>
      </w:r>
      <w:r w:rsidR="00165D62" w:rsidRPr="001E0C6C">
        <w:rPr>
          <w:rFonts w:ascii="Times New Roman" w:hAnsi="Times New Roman" w:cs="Times New Roman"/>
          <w:iCs/>
          <w:sz w:val="24"/>
          <w:szCs w:val="24"/>
        </w:rPr>
        <w:t>t utilizat, se prezintă astfel:</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038"/>
        <w:gridCol w:w="3221"/>
        <w:gridCol w:w="1924"/>
        <w:gridCol w:w="1925"/>
      </w:tblGrid>
      <w:tr w:rsidR="002D4FE5" w:rsidRPr="001E0C6C" w:rsidTr="002847E0">
        <w:trPr>
          <w:trHeight w:val="369"/>
        </w:trPr>
        <w:tc>
          <w:tcPr>
            <w:tcW w:w="9509" w:type="dxa"/>
            <w:gridSpan w:val="5"/>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iCs/>
                <w:sz w:val="24"/>
                <w:szCs w:val="24"/>
              </w:rPr>
            </w:pPr>
            <w:r w:rsidRPr="001E0C6C">
              <w:rPr>
                <w:rFonts w:ascii="Times New Roman" w:hAnsi="Times New Roman" w:cs="Times New Roman"/>
                <w:iCs/>
                <w:sz w:val="24"/>
                <w:szCs w:val="24"/>
              </w:rPr>
              <w:t>Procentul de masă frânată conform</w:t>
            </w:r>
          </w:p>
        </w:tc>
      </w:tr>
      <w:tr w:rsidR="002D4FE5" w:rsidRPr="001E0C6C" w:rsidTr="00165D62">
        <w:trPr>
          <w:trHeight w:val="497"/>
        </w:trPr>
        <w:tc>
          <w:tcPr>
            <w:tcW w:w="1401" w:type="dxa"/>
            <w:vMerge w:val="restart"/>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iCs/>
                <w:sz w:val="24"/>
                <w:szCs w:val="24"/>
              </w:rPr>
            </w:pPr>
            <w:r w:rsidRPr="001E0C6C">
              <w:rPr>
                <w:rFonts w:ascii="Times New Roman" w:hAnsi="Times New Roman" w:cs="Times New Roman"/>
                <w:iCs/>
                <w:sz w:val="24"/>
                <w:szCs w:val="24"/>
              </w:rPr>
              <w:t>arătării vagoanelor</w:t>
            </w:r>
          </w:p>
        </w:tc>
        <w:tc>
          <w:tcPr>
            <w:tcW w:w="1038" w:type="dxa"/>
            <w:vMerge w:val="restart"/>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iCs/>
                <w:sz w:val="24"/>
                <w:szCs w:val="24"/>
              </w:rPr>
            </w:pPr>
            <w:r w:rsidRPr="001E0C6C">
              <w:rPr>
                <w:rFonts w:ascii="Times New Roman" w:hAnsi="Times New Roman" w:cs="Times New Roman"/>
                <w:iCs/>
                <w:sz w:val="24"/>
                <w:szCs w:val="24"/>
              </w:rPr>
              <w:t>livret</w:t>
            </w:r>
          </w:p>
        </w:tc>
        <w:tc>
          <w:tcPr>
            <w:tcW w:w="3221" w:type="dxa"/>
            <w:vMerge w:val="restart"/>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b/>
                <w:iCs/>
                <w:sz w:val="24"/>
                <w:szCs w:val="24"/>
              </w:rPr>
            </w:pPr>
            <w:r w:rsidRPr="001E0C6C">
              <w:rPr>
                <w:rFonts w:ascii="Times New Roman" w:hAnsi="Times New Roman" w:cs="Times New Roman"/>
                <w:b/>
                <w:iCs/>
                <w:sz w:val="24"/>
                <w:szCs w:val="24"/>
              </w:rPr>
              <w:t>anexa nr.25</w:t>
            </w:r>
          </w:p>
          <w:p w:rsidR="002D4FE5" w:rsidRPr="001E0C6C" w:rsidRDefault="002D4FE5" w:rsidP="00165D62">
            <w:pPr>
              <w:pStyle w:val="ListParagraph3"/>
              <w:tabs>
                <w:tab w:val="right" w:pos="9356"/>
              </w:tabs>
              <w:ind w:left="0"/>
              <w:jc w:val="center"/>
              <w:rPr>
                <w:rFonts w:ascii="Times New Roman" w:hAnsi="Times New Roman" w:cs="Times New Roman"/>
                <w:iCs/>
                <w:sz w:val="24"/>
                <w:szCs w:val="24"/>
              </w:rPr>
            </w:pPr>
            <w:r w:rsidRPr="001E0C6C">
              <w:rPr>
                <w:rFonts w:ascii="Times New Roman" w:hAnsi="Times New Roman" w:cs="Times New Roman"/>
                <w:iCs/>
                <w:sz w:val="24"/>
                <w:szCs w:val="24"/>
              </w:rPr>
              <w:t xml:space="preserve">Regulamentul 006 (funcţie de </w:t>
            </w:r>
            <w:r w:rsidRPr="001E0C6C">
              <w:rPr>
                <w:rFonts w:ascii="Times New Roman" w:hAnsi="Times New Roman" w:cs="Times New Roman"/>
                <w:b/>
                <w:iCs/>
                <w:sz w:val="24"/>
                <w:szCs w:val="24"/>
              </w:rPr>
              <w:t>viteză</w:t>
            </w:r>
            <w:r w:rsidR="00165D62" w:rsidRPr="001E0C6C">
              <w:rPr>
                <w:rFonts w:ascii="Times New Roman" w:hAnsi="Times New Roman" w:cs="Times New Roman"/>
                <w:b/>
                <w:iCs/>
                <w:sz w:val="24"/>
                <w:szCs w:val="24"/>
              </w:rPr>
              <w:t>,</w:t>
            </w:r>
            <w:r w:rsidRPr="001E0C6C">
              <w:rPr>
                <w:rFonts w:ascii="Times New Roman" w:hAnsi="Times New Roman" w:cs="Times New Roman"/>
                <w:b/>
                <w:iCs/>
                <w:sz w:val="24"/>
                <w:szCs w:val="24"/>
              </w:rPr>
              <w:t xml:space="preserve"> secţii de circulaţie</w:t>
            </w:r>
            <w:r w:rsidR="00165D62" w:rsidRPr="001E0C6C">
              <w:rPr>
                <w:rFonts w:ascii="Times New Roman" w:hAnsi="Times New Roman" w:cs="Times New Roman"/>
                <w:b/>
                <w:iCs/>
                <w:sz w:val="24"/>
                <w:szCs w:val="24"/>
              </w:rPr>
              <w:t xml:space="preserve"> şi tip material rulant</w:t>
            </w:r>
            <w:r w:rsidRPr="001E0C6C">
              <w:rPr>
                <w:rFonts w:ascii="Times New Roman" w:hAnsi="Times New Roman" w:cs="Times New Roman"/>
                <w:iCs/>
                <w:sz w:val="24"/>
                <w:szCs w:val="24"/>
              </w:rPr>
              <w:t>)</w:t>
            </w:r>
          </w:p>
        </w:tc>
        <w:tc>
          <w:tcPr>
            <w:tcW w:w="3849" w:type="dxa"/>
            <w:gridSpan w:val="2"/>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iCs/>
                <w:sz w:val="24"/>
                <w:szCs w:val="24"/>
              </w:rPr>
            </w:pPr>
            <w:r w:rsidRPr="001E0C6C">
              <w:rPr>
                <w:rFonts w:ascii="Times New Roman" w:hAnsi="Times New Roman" w:cs="Times New Roman"/>
                <w:b/>
                <w:iCs/>
                <w:sz w:val="24"/>
                <w:szCs w:val="24"/>
              </w:rPr>
              <w:t>anexa nr.28</w:t>
            </w:r>
            <w:r w:rsidRPr="001E0C6C">
              <w:rPr>
                <w:rFonts w:ascii="Times New Roman" w:hAnsi="Times New Roman" w:cs="Times New Roman"/>
                <w:iCs/>
                <w:sz w:val="24"/>
                <w:szCs w:val="24"/>
              </w:rPr>
              <w:t xml:space="preserve">, Regulamentul nr.006 (funcţie de </w:t>
            </w:r>
            <w:r w:rsidRPr="001E0C6C">
              <w:rPr>
                <w:rFonts w:ascii="Times New Roman" w:hAnsi="Times New Roman" w:cs="Times New Roman"/>
                <w:b/>
                <w:iCs/>
                <w:sz w:val="24"/>
                <w:szCs w:val="24"/>
              </w:rPr>
              <w:t>viteză şi tonaje</w:t>
            </w:r>
            <w:r w:rsidRPr="001E0C6C">
              <w:rPr>
                <w:rFonts w:ascii="Times New Roman" w:hAnsi="Times New Roman" w:cs="Times New Roman"/>
                <w:iCs/>
                <w:sz w:val="24"/>
                <w:szCs w:val="24"/>
              </w:rPr>
              <w:t>)</w:t>
            </w:r>
          </w:p>
        </w:tc>
      </w:tr>
      <w:tr w:rsidR="002D4FE5" w:rsidRPr="001E0C6C" w:rsidTr="00165D62">
        <w:trPr>
          <w:trHeight w:val="284"/>
        </w:trPr>
        <w:tc>
          <w:tcPr>
            <w:tcW w:w="1401" w:type="dxa"/>
            <w:vMerge/>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iCs/>
                <w:sz w:val="24"/>
                <w:szCs w:val="24"/>
              </w:rPr>
            </w:pPr>
          </w:p>
        </w:tc>
        <w:tc>
          <w:tcPr>
            <w:tcW w:w="1038" w:type="dxa"/>
            <w:vMerge/>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iCs/>
                <w:sz w:val="24"/>
                <w:szCs w:val="24"/>
              </w:rPr>
            </w:pPr>
          </w:p>
        </w:tc>
        <w:tc>
          <w:tcPr>
            <w:tcW w:w="3221" w:type="dxa"/>
            <w:vMerge/>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iCs/>
                <w:sz w:val="24"/>
                <w:szCs w:val="24"/>
              </w:rPr>
            </w:pPr>
          </w:p>
        </w:tc>
        <w:tc>
          <w:tcPr>
            <w:tcW w:w="1924" w:type="dxa"/>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iCs/>
                <w:sz w:val="24"/>
                <w:szCs w:val="24"/>
              </w:rPr>
            </w:pPr>
            <w:r w:rsidRPr="001E0C6C">
              <w:rPr>
                <w:rFonts w:ascii="Times New Roman" w:hAnsi="Times New Roman" w:cs="Times New Roman"/>
                <w:iCs/>
                <w:sz w:val="24"/>
                <w:szCs w:val="24"/>
              </w:rPr>
              <w:t>Cu locom. 060 EA</w:t>
            </w:r>
          </w:p>
        </w:tc>
        <w:tc>
          <w:tcPr>
            <w:tcW w:w="1925" w:type="dxa"/>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iCs/>
                <w:sz w:val="24"/>
                <w:szCs w:val="24"/>
              </w:rPr>
            </w:pPr>
            <w:r w:rsidRPr="001E0C6C">
              <w:rPr>
                <w:rFonts w:ascii="Times New Roman" w:hAnsi="Times New Roman" w:cs="Times New Roman"/>
                <w:iCs/>
                <w:sz w:val="24"/>
                <w:szCs w:val="24"/>
              </w:rPr>
              <w:t>Cu locom. 040EC</w:t>
            </w:r>
          </w:p>
        </w:tc>
      </w:tr>
      <w:tr w:rsidR="002D4FE5" w:rsidRPr="001E0C6C" w:rsidTr="00165D62">
        <w:tc>
          <w:tcPr>
            <w:tcW w:w="1401" w:type="dxa"/>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b/>
                <w:iCs/>
                <w:sz w:val="24"/>
                <w:szCs w:val="24"/>
              </w:rPr>
            </w:pPr>
            <w:r w:rsidRPr="001E0C6C">
              <w:rPr>
                <w:rFonts w:ascii="Times New Roman" w:hAnsi="Times New Roman" w:cs="Times New Roman"/>
                <w:b/>
                <w:iCs/>
                <w:sz w:val="24"/>
                <w:szCs w:val="24"/>
              </w:rPr>
              <w:t>63%</w:t>
            </w:r>
          </w:p>
        </w:tc>
        <w:tc>
          <w:tcPr>
            <w:tcW w:w="1038" w:type="dxa"/>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b/>
                <w:iCs/>
                <w:sz w:val="24"/>
                <w:szCs w:val="24"/>
              </w:rPr>
            </w:pPr>
            <w:r w:rsidRPr="001E0C6C">
              <w:rPr>
                <w:rFonts w:ascii="Times New Roman" w:hAnsi="Times New Roman" w:cs="Times New Roman"/>
                <w:b/>
                <w:iCs/>
                <w:sz w:val="24"/>
                <w:szCs w:val="24"/>
              </w:rPr>
              <w:t>50%</w:t>
            </w:r>
          </w:p>
        </w:tc>
        <w:tc>
          <w:tcPr>
            <w:tcW w:w="3221" w:type="dxa"/>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b/>
                <w:iCs/>
                <w:sz w:val="24"/>
                <w:szCs w:val="24"/>
              </w:rPr>
            </w:pPr>
            <w:r w:rsidRPr="001E0C6C">
              <w:rPr>
                <w:rFonts w:ascii="Times New Roman" w:hAnsi="Times New Roman" w:cs="Times New Roman"/>
                <w:b/>
                <w:iCs/>
                <w:sz w:val="24"/>
                <w:szCs w:val="24"/>
              </w:rPr>
              <w:t>86%</w:t>
            </w:r>
          </w:p>
        </w:tc>
        <w:tc>
          <w:tcPr>
            <w:tcW w:w="1924" w:type="dxa"/>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b/>
                <w:iCs/>
                <w:sz w:val="24"/>
                <w:szCs w:val="24"/>
              </w:rPr>
            </w:pPr>
            <w:r w:rsidRPr="001E0C6C">
              <w:rPr>
                <w:rFonts w:ascii="Times New Roman" w:hAnsi="Times New Roman" w:cs="Times New Roman"/>
                <w:b/>
                <w:iCs/>
                <w:sz w:val="24"/>
                <w:szCs w:val="24"/>
              </w:rPr>
              <w:t>55%</w:t>
            </w:r>
          </w:p>
        </w:tc>
        <w:tc>
          <w:tcPr>
            <w:tcW w:w="1925" w:type="dxa"/>
            <w:shd w:val="clear" w:color="auto" w:fill="auto"/>
            <w:vAlign w:val="center"/>
          </w:tcPr>
          <w:p w:rsidR="002D4FE5" w:rsidRPr="001E0C6C" w:rsidRDefault="002D4FE5" w:rsidP="00E1400F">
            <w:pPr>
              <w:pStyle w:val="ListParagraph3"/>
              <w:tabs>
                <w:tab w:val="right" w:pos="9356"/>
              </w:tabs>
              <w:ind w:left="0"/>
              <w:jc w:val="center"/>
              <w:rPr>
                <w:rFonts w:ascii="Times New Roman" w:hAnsi="Times New Roman" w:cs="Times New Roman"/>
                <w:b/>
                <w:iCs/>
                <w:sz w:val="24"/>
                <w:szCs w:val="24"/>
              </w:rPr>
            </w:pPr>
            <w:r w:rsidRPr="001E0C6C">
              <w:rPr>
                <w:rFonts w:ascii="Times New Roman" w:hAnsi="Times New Roman" w:cs="Times New Roman"/>
                <w:b/>
                <w:iCs/>
                <w:sz w:val="24"/>
                <w:szCs w:val="24"/>
              </w:rPr>
              <w:t>66%</w:t>
            </w:r>
          </w:p>
        </w:tc>
      </w:tr>
    </w:tbl>
    <w:p w:rsidR="003B318C" w:rsidRPr="001E0C6C" w:rsidRDefault="003B318C" w:rsidP="002D4FE5">
      <w:pPr>
        <w:pStyle w:val="ListParagraph3"/>
        <w:tabs>
          <w:tab w:val="right" w:pos="9356"/>
        </w:tabs>
        <w:ind w:left="0" w:firstLine="709"/>
        <w:jc w:val="both"/>
        <w:rPr>
          <w:rFonts w:ascii="Times New Roman" w:hAnsi="Times New Roman"/>
          <w:sz w:val="16"/>
          <w:szCs w:val="16"/>
        </w:rPr>
      </w:pPr>
    </w:p>
    <w:p w:rsidR="002D4FE5" w:rsidRPr="001E0C6C" w:rsidRDefault="002D4FE5" w:rsidP="002D4FE5">
      <w:pPr>
        <w:pStyle w:val="ListParagraph3"/>
        <w:tabs>
          <w:tab w:val="right" w:pos="9356"/>
        </w:tabs>
        <w:ind w:left="0" w:firstLine="709"/>
        <w:jc w:val="both"/>
        <w:rPr>
          <w:rFonts w:ascii="Times New Roman" w:hAnsi="Times New Roman"/>
          <w:bCs/>
          <w:sz w:val="24"/>
          <w:szCs w:val="24"/>
        </w:rPr>
      </w:pPr>
      <w:r w:rsidRPr="001E0C6C">
        <w:rPr>
          <w:rFonts w:ascii="Times New Roman" w:hAnsi="Times New Roman"/>
          <w:sz w:val="24"/>
          <w:szCs w:val="24"/>
        </w:rPr>
        <w:t>Analizând această situaţie, comisia de investigare concluzionează că, la plecarea trenului din staţia de compunere Piteşti, a fost utilizată o valoare pentru procentul masei frânate exclusiv pe baza datelor din livretul de mers al trenului, fără a se lua în calcul</w:t>
      </w:r>
      <w:r w:rsidR="00165D62" w:rsidRPr="001E0C6C">
        <w:rPr>
          <w:rFonts w:ascii="Times New Roman" w:hAnsi="Times New Roman"/>
          <w:sz w:val="24"/>
          <w:szCs w:val="24"/>
        </w:rPr>
        <w:t xml:space="preserve"> </w:t>
      </w:r>
      <w:r w:rsidRPr="001E0C6C">
        <w:rPr>
          <w:rFonts w:ascii="Times New Roman" w:hAnsi="Times New Roman"/>
          <w:sz w:val="24"/>
          <w:szCs w:val="24"/>
        </w:rPr>
        <w:t xml:space="preserve">procentul de masă frânată conform Anexei nr.25 din </w:t>
      </w:r>
      <w:r w:rsidR="00165D62" w:rsidRPr="001E0C6C">
        <w:rPr>
          <w:rFonts w:ascii="Times New Roman" w:hAnsi="Times New Roman"/>
          <w:bCs/>
          <w:sz w:val="24"/>
          <w:szCs w:val="24"/>
        </w:rPr>
        <w:t>Regulamentul nr.006/2005.</w:t>
      </w:r>
    </w:p>
    <w:p w:rsidR="007326A0" w:rsidRPr="001E0C6C" w:rsidRDefault="00DC4942" w:rsidP="0003231F">
      <w:pPr>
        <w:spacing w:after="0" w:line="240" w:lineRule="auto"/>
        <w:ind w:firstLine="600"/>
        <w:jc w:val="both"/>
        <w:rPr>
          <w:rFonts w:ascii="Times New Roman" w:hAnsi="Times New Roman"/>
          <w:bCs/>
          <w:sz w:val="24"/>
          <w:szCs w:val="24"/>
        </w:rPr>
      </w:pPr>
      <w:r w:rsidRPr="001E0C6C">
        <w:rPr>
          <w:rFonts w:ascii="Times New Roman" w:hAnsi="Times New Roman"/>
          <w:bCs/>
          <w:sz w:val="24"/>
          <w:szCs w:val="24"/>
        </w:rPr>
        <w:t xml:space="preserve">Acest </w:t>
      </w:r>
      <w:r w:rsidR="0003231F" w:rsidRPr="001E0C6C">
        <w:rPr>
          <w:rFonts w:ascii="Times New Roman" w:hAnsi="Times New Roman"/>
          <w:bCs/>
          <w:sz w:val="24"/>
          <w:szCs w:val="24"/>
        </w:rPr>
        <w:t>lucru</w:t>
      </w:r>
      <w:r w:rsidRPr="001E0C6C">
        <w:rPr>
          <w:rFonts w:ascii="Times New Roman" w:hAnsi="Times New Roman"/>
          <w:bCs/>
          <w:sz w:val="24"/>
          <w:szCs w:val="24"/>
        </w:rPr>
        <w:t xml:space="preserve"> a fost </w:t>
      </w:r>
      <w:r w:rsidR="007326A0" w:rsidRPr="001E0C6C">
        <w:rPr>
          <w:rFonts w:ascii="Times New Roman" w:hAnsi="Times New Roman"/>
          <w:bCs/>
          <w:sz w:val="24"/>
          <w:szCs w:val="24"/>
        </w:rPr>
        <w:t>determinat</w:t>
      </w:r>
      <w:r w:rsidRPr="001E0C6C">
        <w:rPr>
          <w:rFonts w:ascii="Times New Roman" w:hAnsi="Times New Roman"/>
          <w:bCs/>
          <w:sz w:val="24"/>
          <w:szCs w:val="24"/>
        </w:rPr>
        <w:t xml:space="preserve"> de</w:t>
      </w:r>
      <w:r w:rsidR="007326A0" w:rsidRPr="001E0C6C">
        <w:rPr>
          <w:rFonts w:ascii="Times New Roman" w:hAnsi="Times New Roman"/>
          <w:bCs/>
          <w:sz w:val="24"/>
          <w:szCs w:val="24"/>
        </w:rPr>
        <w:t xml:space="preserve"> următorii factori:</w:t>
      </w:r>
    </w:p>
    <w:p w:rsidR="00746C1A" w:rsidRPr="001E0C6C" w:rsidRDefault="00746C1A" w:rsidP="00F3026B">
      <w:pPr>
        <w:spacing w:after="0" w:line="240" w:lineRule="auto"/>
        <w:ind w:firstLine="600"/>
        <w:jc w:val="both"/>
        <w:rPr>
          <w:rFonts w:ascii="Times New Roman" w:hAnsi="Times New Roman"/>
          <w:bCs/>
          <w:sz w:val="24"/>
          <w:szCs w:val="24"/>
        </w:rPr>
      </w:pPr>
      <w:r w:rsidRPr="001E0C6C">
        <w:rPr>
          <w:rFonts w:ascii="Times New Roman" w:hAnsi="Times New Roman"/>
          <w:bCs/>
          <w:sz w:val="24"/>
          <w:szCs w:val="24"/>
        </w:rPr>
        <w:t xml:space="preserve">- </w:t>
      </w:r>
      <w:bookmarkStart w:id="1" w:name="art40_005"/>
      <w:r w:rsidR="00F3026B" w:rsidRPr="001E0C6C">
        <w:rPr>
          <w:rFonts w:ascii="Times New Roman" w:hAnsi="Times New Roman"/>
          <w:bCs/>
          <w:sz w:val="24"/>
          <w:szCs w:val="24"/>
        </w:rPr>
        <w:t xml:space="preserve">prevederile art.40 (1) din Regulamentul 005/2005 </w:t>
      </w:r>
      <w:bookmarkEnd w:id="1"/>
      <w:r w:rsidR="00A331B5" w:rsidRPr="001E0C6C">
        <w:rPr>
          <w:rFonts w:ascii="Times New Roman" w:hAnsi="Times New Roman"/>
          <w:bCs/>
          <w:sz w:val="24"/>
          <w:szCs w:val="24"/>
        </w:rPr>
        <w:t xml:space="preserve">care precizează </w:t>
      </w:r>
      <w:r w:rsidR="00A331B5" w:rsidRPr="001E0C6C">
        <w:rPr>
          <w:rFonts w:ascii="Times New Roman" w:hAnsi="Times New Roman"/>
          <w:sz w:val="24"/>
          <w:szCs w:val="24"/>
        </w:rPr>
        <w:t>utilizarea procentul</w:t>
      </w:r>
      <w:r w:rsidR="00F911D5" w:rsidRPr="001E0C6C">
        <w:rPr>
          <w:rFonts w:ascii="Times New Roman" w:hAnsi="Times New Roman"/>
          <w:sz w:val="24"/>
          <w:szCs w:val="24"/>
        </w:rPr>
        <w:t>ui</w:t>
      </w:r>
      <w:r w:rsidR="00A331B5" w:rsidRPr="001E0C6C">
        <w:rPr>
          <w:rFonts w:ascii="Times New Roman" w:hAnsi="Times New Roman"/>
          <w:sz w:val="24"/>
          <w:szCs w:val="24"/>
        </w:rPr>
        <w:t xml:space="preserve"> de frânare înscris în livretul cu mersul trenurilor </w:t>
      </w:r>
      <w:r w:rsidR="00F3026B" w:rsidRPr="001E0C6C">
        <w:rPr>
          <w:rFonts w:ascii="Times New Roman" w:hAnsi="Times New Roman"/>
          <w:bCs/>
          <w:sz w:val="24"/>
          <w:szCs w:val="24"/>
        </w:rPr>
        <w:t>p</w:t>
      </w:r>
      <w:r w:rsidR="00F3026B" w:rsidRPr="001E0C6C">
        <w:rPr>
          <w:rFonts w:ascii="Times New Roman" w:hAnsi="Times New Roman"/>
          <w:sz w:val="24"/>
          <w:szCs w:val="24"/>
        </w:rPr>
        <w:t>entru calculul masei necesare de frânat automat</w:t>
      </w:r>
      <w:r w:rsidR="00A331B5" w:rsidRPr="001E0C6C">
        <w:rPr>
          <w:rFonts w:ascii="Times New Roman" w:hAnsi="Times New Roman"/>
          <w:sz w:val="24"/>
          <w:szCs w:val="24"/>
        </w:rPr>
        <w:t>;</w:t>
      </w:r>
    </w:p>
    <w:p w:rsidR="0003231F" w:rsidRPr="001E0C6C" w:rsidRDefault="007326A0" w:rsidP="0003231F">
      <w:pPr>
        <w:spacing w:after="0" w:line="240" w:lineRule="auto"/>
        <w:ind w:firstLine="600"/>
        <w:jc w:val="both"/>
        <w:rPr>
          <w:rFonts w:ascii="Times New Roman" w:hAnsi="Times New Roman"/>
          <w:sz w:val="24"/>
          <w:szCs w:val="24"/>
        </w:rPr>
      </w:pPr>
      <w:r w:rsidRPr="001E0C6C">
        <w:rPr>
          <w:rFonts w:ascii="Times New Roman" w:hAnsi="Times New Roman"/>
          <w:bCs/>
          <w:sz w:val="24"/>
          <w:szCs w:val="24"/>
        </w:rPr>
        <w:t>-</w:t>
      </w:r>
      <w:r w:rsidR="00DC4942" w:rsidRPr="001E0C6C">
        <w:rPr>
          <w:rFonts w:ascii="Times New Roman" w:hAnsi="Times New Roman"/>
          <w:bCs/>
          <w:sz w:val="24"/>
          <w:szCs w:val="24"/>
        </w:rPr>
        <w:t xml:space="preserve"> faptul că în </w:t>
      </w:r>
      <w:r w:rsidR="0003231F" w:rsidRPr="001E0C6C">
        <w:rPr>
          <w:rFonts w:ascii="Times New Roman" w:hAnsi="Times New Roman"/>
          <w:bCs/>
          <w:sz w:val="24"/>
          <w:szCs w:val="24"/>
        </w:rPr>
        <w:t xml:space="preserve">conformitate cu prevederile art.30 (5) din Regulamentul 006 în livretul de mers </w:t>
      </w:r>
      <w:r w:rsidR="0003231F" w:rsidRPr="001E0C6C">
        <w:rPr>
          <w:rFonts w:ascii="Times New Roman" w:hAnsi="Times New Roman"/>
          <w:sz w:val="24"/>
          <w:szCs w:val="24"/>
        </w:rPr>
        <w:t xml:space="preserve">se trec </w:t>
      </w:r>
      <w:r w:rsidR="009B49B6" w:rsidRPr="001E0C6C">
        <w:rPr>
          <w:rFonts w:ascii="Times New Roman" w:hAnsi="Times New Roman"/>
          <w:sz w:val="24"/>
          <w:szCs w:val="24"/>
        </w:rPr>
        <w:t>p</w:t>
      </w:r>
      <w:r w:rsidR="0003231F" w:rsidRPr="001E0C6C">
        <w:rPr>
          <w:rFonts w:ascii="Times New Roman" w:hAnsi="Times New Roman"/>
          <w:sz w:val="24"/>
          <w:szCs w:val="24"/>
        </w:rPr>
        <w:t xml:space="preserve">rocentele de masă frânată minime, în funcţie de felul trenului, care pentru trenurile directe de marfă frânate cu frâna automată tip marfă „G” sunt de 50% pentru circulaţia cu viteza maximă de </w:t>
      </w:r>
      <w:smartTag w:uri="urn:schemas-microsoft-com:office:smarttags" w:element="metricconverter">
        <w:smartTagPr>
          <w:attr w:name="ProductID" w:val="80 km/h"/>
        </w:smartTagPr>
        <w:r w:rsidR="0003231F" w:rsidRPr="001E0C6C">
          <w:rPr>
            <w:rFonts w:ascii="Times New Roman" w:hAnsi="Times New Roman"/>
            <w:sz w:val="24"/>
            <w:szCs w:val="24"/>
          </w:rPr>
          <w:t>80 km/h</w:t>
        </w:r>
      </w:smartTag>
      <w:r w:rsidRPr="001E0C6C">
        <w:rPr>
          <w:rFonts w:ascii="Times New Roman" w:hAnsi="Times New Roman"/>
          <w:sz w:val="24"/>
          <w:szCs w:val="24"/>
        </w:rPr>
        <w:t xml:space="preserve">, </w:t>
      </w:r>
      <w:r w:rsidR="00577EC8" w:rsidRPr="001E0C6C">
        <w:rPr>
          <w:rFonts w:ascii="Times New Roman" w:hAnsi="Times New Roman"/>
          <w:sz w:val="24"/>
          <w:szCs w:val="24"/>
        </w:rPr>
        <w:t xml:space="preserve">iar la art.32 (2) al aceluiaşi Regulament pentru </w:t>
      </w:r>
      <w:r w:rsidRPr="001E0C6C">
        <w:rPr>
          <w:rFonts w:ascii="Times New Roman" w:hAnsi="Times New Roman"/>
          <w:sz w:val="24"/>
          <w:szCs w:val="24"/>
        </w:rPr>
        <w:t>cazul tren</w:t>
      </w:r>
      <w:r w:rsidR="00703BEA" w:rsidRPr="001E0C6C">
        <w:rPr>
          <w:rFonts w:ascii="Times New Roman" w:hAnsi="Times New Roman"/>
          <w:sz w:val="24"/>
          <w:szCs w:val="24"/>
        </w:rPr>
        <w:t xml:space="preserve">urilor </w:t>
      </w:r>
      <w:r w:rsidRPr="001E0C6C">
        <w:rPr>
          <w:rFonts w:ascii="Times New Roman" w:hAnsi="Times New Roman"/>
          <w:sz w:val="24"/>
          <w:szCs w:val="24"/>
        </w:rPr>
        <w:t>care a</w:t>
      </w:r>
      <w:r w:rsidR="00703BEA" w:rsidRPr="001E0C6C">
        <w:rPr>
          <w:rFonts w:ascii="Times New Roman" w:hAnsi="Times New Roman"/>
          <w:sz w:val="24"/>
          <w:szCs w:val="24"/>
        </w:rPr>
        <w:t>u</w:t>
      </w:r>
      <w:r w:rsidRPr="001E0C6C">
        <w:rPr>
          <w:rFonts w:ascii="Times New Roman" w:hAnsi="Times New Roman"/>
          <w:sz w:val="24"/>
          <w:szCs w:val="24"/>
        </w:rPr>
        <w:t xml:space="preserve"> în comp</w:t>
      </w:r>
      <w:r w:rsidR="008123FE" w:rsidRPr="001E0C6C">
        <w:rPr>
          <w:rFonts w:ascii="Times New Roman" w:hAnsi="Times New Roman"/>
          <w:sz w:val="24"/>
          <w:szCs w:val="24"/>
        </w:rPr>
        <w:t>u</w:t>
      </w:r>
      <w:r w:rsidRPr="001E0C6C">
        <w:rPr>
          <w:rFonts w:ascii="Times New Roman" w:hAnsi="Times New Roman"/>
          <w:sz w:val="24"/>
          <w:szCs w:val="24"/>
        </w:rPr>
        <w:t>nere vagoane echipate cu frână proporțională cu încărcătura trebuie avute în vedere prevederile Anexe</w:t>
      </w:r>
      <w:r w:rsidR="00703BEA" w:rsidRPr="001E0C6C">
        <w:rPr>
          <w:rFonts w:ascii="Times New Roman" w:hAnsi="Times New Roman"/>
          <w:sz w:val="24"/>
          <w:szCs w:val="24"/>
        </w:rPr>
        <w:t>lor</w:t>
      </w:r>
      <w:r w:rsidRPr="001E0C6C">
        <w:rPr>
          <w:rFonts w:ascii="Times New Roman" w:hAnsi="Times New Roman"/>
          <w:sz w:val="24"/>
          <w:szCs w:val="24"/>
        </w:rPr>
        <w:t xml:space="preserve"> nr.25</w:t>
      </w:r>
      <w:r w:rsidR="00703BEA" w:rsidRPr="001E0C6C">
        <w:rPr>
          <w:rFonts w:ascii="Times New Roman" w:hAnsi="Times New Roman"/>
          <w:sz w:val="24"/>
          <w:szCs w:val="24"/>
        </w:rPr>
        <w:t xml:space="preserve">÷31, </w:t>
      </w:r>
      <w:r w:rsidR="00703BEA" w:rsidRPr="001E0C6C">
        <w:rPr>
          <w:rFonts w:ascii="Times New Roman" w:hAnsi="Times New Roman"/>
          <w:sz w:val="24"/>
          <w:szCs w:val="24"/>
        </w:rPr>
        <w:lastRenderedPageBreak/>
        <w:t xml:space="preserve">care prevăd procente de masă frânată superioare celui de 50%, dar nu precizează </w:t>
      </w:r>
      <w:r w:rsidR="00165D62" w:rsidRPr="001E0C6C">
        <w:rPr>
          <w:rFonts w:ascii="Times New Roman" w:hAnsi="Times New Roman"/>
          <w:sz w:val="24"/>
          <w:szCs w:val="24"/>
        </w:rPr>
        <w:t xml:space="preserve">expres </w:t>
      </w:r>
      <w:r w:rsidR="00703BEA" w:rsidRPr="001E0C6C">
        <w:rPr>
          <w:rFonts w:ascii="Times New Roman" w:hAnsi="Times New Roman"/>
          <w:sz w:val="24"/>
          <w:szCs w:val="24"/>
        </w:rPr>
        <w:t>evidenţierea acestor cazuri în livrete</w:t>
      </w:r>
      <w:r w:rsidR="00165D62" w:rsidRPr="001E0C6C">
        <w:rPr>
          <w:rFonts w:ascii="Times New Roman" w:hAnsi="Times New Roman"/>
          <w:sz w:val="24"/>
          <w:szCs w:val="24"/>
        </w:rPr>
        <w:t>le cu mersul trenurilor</w:t>
      </w:r>
      <w:r w:rsidRPr="001E0C6C">
        <w:rPr>
          <w:rFonts w:ascii="Times New Roman" w:hAnsi="Times New Roman"/>
          <w:sz w:val="24"/>
          <w:szCs w:val="24"/>
        </w:rPr>
        <w:t>;</w:t>
      </w:r>
    </w:p>
    <w:p w:rsidR="007326A0" w:rsidRPr="001E0C6C" w:rsidRDefault="007326A0" w:rsidP="0003231F">
      <w:pPr>
        <w:spacing w:after="0" w:line="240" w:lineRule="auto"/>
        <w:ind w:firstLine="600"/>
        <w:jc w:val="both"/>
        <w:rPr>
          <w:rFonts w:ascii="Times New Roman" w:hAnsi="Times New Roman"/>
          <w:b/>
          <w:sz w:val="24"/>
          <w:szCs w:val="24"/>
        </w:rPr>
      </w:pPr>
      <w:r w:rsidRPr="001E0C6C">
        <w:rPr>
          <w:rFonts w:ascii="Times New Roman" w:hAnsi="Times New Roman"/>
          <w:sz w:val="24"/>
          <w:szCs w:val="24"/>
        </w:rPr>
        <w:t xml:space="preserve">- </w:t>
      </w:r>
      <w:r w:rsidRPr="001E0C6C">
        <w:rPr>
          <w:rFonts w:ascii="Times New Roman" w:hAnsi="Times New Roman"/>
          <w:b/>
          <w:sz w:val="24"/>
          <w:szCs w:val="24"/>
        </w:rPr>
        <w:t xml:space="preserve">în livretul </w:t>
      </w:r>
      <w:r w:rsidR="00165D62" w:rsidRPr="001E0C6C">
        <w:rPr>
          <w:rFonts w:ascii="Times New Roman" w:hAnsi="Times New Roman"/>
          <w:b/>
          <w:sz w:val="24"/>
          <w:szCs w:val="24"/>
        </w:rPr>
        <w:t>cu</w:t>
      </w:r>
      <w:r w:rsidRPr="001E0C6C">
        <w:rPr>
          <w:rFonts w:ascii="Times New Roman" w:hAnsi="Times New Roman"/>
          <w:b/>
          <w:sz w:val="24"/>
          <w:szCs w:val="24"/>
        </w:rPr>
        <w:t xml:space="preserve"> mers</w:t>
      </w:r>
      <w:r w:rsidR="00165D62" w:rsidRPr="001E0C6C">
        <w:rPr>
          <w:rFonts w:ascii="Times New Roman" w:hAnsi="Times New Roman"/>
          <w:b/>
          <w:sz w:val="24"/>
          <w:szCs w:val="24"/>
        </w:rPr>
        <w:t>ul trenurilor de marfă</w:t>
      </w:r>
      <w:r w:rsidRPr="001E0C6C">
        <w:rPr>
          <w:rFonts w:ascii="Times New Roman" w:hAnsi="Times New Roman"/>
          <w:b/>
          <w:sz w:val="24"/>
          <w:szCs w:val="24"/>
        </w:rPr>
        <w:t xml:space="preserve"> nu există nici</w:t>
      </w:r>
      <w:r w:rsidR="00165D62" w:rsidRPr="001E0C6C">
        <w:rPr>
          <w:rFonts w:ascii="Times New Roman" w:hAnsi="Times New Roman"/>
          <w:b/>
          <w:sz w:val="24"/>
          <w:szCs w:val="24"/>
        </w:rPr>
        <w:t xml:space="preserve"> </w:t>
      </w:r>
      <w:r w:rsidRPr="001E0C6C">
        <w:rPr>
          <w:rFonts w:ascii="Times New Roman" w:hAnsi="Times New Roman"/>
          <w:b/>
          <w:sz w:val="24"/>
          <w:szCs w:val="24"/>
        </w:rPr>
        <w:t>o mențiune referitoare la trenurile care au în compuner</w:t>
      </w:r>
      <w:r w:rsidR="009208C8" w:rsidRPr="001E0C6C">
        <w:rPr>
          <w:rFonts w:ascii="Times New Roman" w:hAnsi="Times New Roman"/>
          <w:b/>
          <w:sz w:val="24"/>
          <w:szCs w:val="24"/>
        </w:rPr>
        <w:t>e</w:t>
      </w:r>
      <w:r w:rsidRPr="001E0C6C">
        <w:rPr>
          <w:rFonts w:ascii="Times New Roman" w:hAnsi="Times New Roman"/>
          <w:b/>
          <w:sz w:val="24"/>
          <w:szCs w:val="24"/>
        </w:rPr>
        <w:t xml:space="preserve"> vagoane </w:t>
      </w:r>
      <w:r w:rsidR="00165D62" w:rsidRPr="001E0C6C">
        <w:rPr>
          <w:rFonts w:ascii="Times New Roman" w:hAnsi="Times New Roman"/>
          <w:b/>
          <w:sz w:val="24"/>
          <w:szCs w:val="24"/>
        </w:rPr>
        <w:t xml:space="preserve">echipate cu frână proporţională cu încărcătura </w:t>
      </w:r>
      <w:r w:rsidRPr="001E0C6C">
        <w:rPr>
          <w:rFonts w:ascii="Times New Roman" w:hAnsi="Times New Roman"/>
          <w:b/>
          <w:sz w:val="24"/>
          <w:szCs w:val="24"/>
        </w:rPr>
        <w:t>(de exemplu în cazul vagoanelor transpuse pentru care există reglementări speciale este făcută mențiune în livret)</w:t>
      </w:r>
      <w:r w:rsidR="00A250EA" w:rsidRPr="001E0C6C">
        <w:rPr>
          <w:rFonts w:ascii="Times New Roman" w:hAnsi="Times New Roman"/>
          <w:b/>
          <w:sz w:val="24"/>
          <w:szCs w:val="24"/>
        </w:rPr>
        <w:t>;</w:t>
      </w:r>
    </w:p>
    <w:p w:rsidR="000A5849" w:rsidRPr="001E0C6C" w:rsidRDefault="00A250EA" w:rsidP="0003231F">
      <w:pPr>
        <w:spacing w:after="0" w:line="240" w:lineRule="auto"/>
        <w:ind w:firstLine="600"/>
        <w:jc w:val="both"/>
        <w:rPr>
          <w:rFonts w:ascii="Times New Roman" w:hAnsi="Times New Roman"/>
          <w:b/>
          <w:sz w:val="24"/>
          <w:szCs w:val="24"/>
        </w:rPr>
      </w:pPr>
      <w:r w:rsidRPr="001E0C6C">
        <w:rPr>
          <w:rFonts w:ascii="Times New Roman" w:hAnsi="Times New Roman"/>
          <w:b/>
          <w:sz w:val="24"/>
          <w:szCs w:val="24"/>
        </w:rPr>
        <w:t>-</w:t>
      </w:r>
      <w:r w:rsidR="00357968" w:rsidRPr="001E0C6C">
        <w:rPr>
          <w:rFonts w:ascii="Times New Roman" w:hAnsi="Times New Roman"/>
          <w:b/>
          <w:sz w:val="24"/>
          <w:szCs w:val="24"/>
        </w:rPr>
        <w:t xml:space="preserve">nu este precizat în reglementările actuale, cine </w:t>
      </w:r>
      <w:r w:rsidR="00F911D5" w:rsidRPr="001E0C6C">
        <w:rPr>
          <w:rFonts w:ascii="Times New Roman" w:hAnsi="Times New Roman"/>
          <w:b/>
          <w:sz w:val="24"/>
          <w:szCs w:val="24"/>
        </w:rPr>
        <w:t xml:space="preserve">şi în ce document </w:t>
      </w:r>
      <w:r w:rsidR="00357968" w:rsidRPr="001E0C6C">
        <w:rPr>
          <w:rFonts w:ascii="Times New Roman" w:hAnsi="Times New Roman"/>
          <w:b/>
          <w:sz w:val="24"/>
          <w:szCs w:val="24"/>
        </w:rPr>
        <w:t xml:space="preserve">constată existența în compunerea trenului a vagoanelor cu frână </w:t>
      </w:r>
      <w:r w:rsidR="00091B76" w:rsidRPr="001E0C6C">
        <w:rPr>
          <w:rFonts w:ascii="Times New Roman" w:hAnsi="Times New Roman"/>
          <w:b/>
          <w:sz w:val="24"/>
          <w:szCs w:val="24"/>
        </w:rPr>
        <w:t>proporţională cu încărcătura</w:t>
      </w:r>
      <w:r w:rsidR="00357968" w:rsidRPr="001E0C6C">
        <w:rPr>
          <w:rFonts w:ascii="Times New Roman" w:hAnsi="Times New Roman"/>
          <w:b/>
          <w:sz w:val="24"/>
          <w:szCs w:val="24"/>
        </w:rPr>
        <w:t xml:space="preserve"> sau existenţa şi funcţionarea frânei electrice la locomotivele de remorcare a trenului, pentru a se putea stabilii valoarea procentului de frânare în concordanță cu </w:t>
      </w:r>
      <w:hyperlink w:anchor="an25_006" w:history="1">
        <w:r w:rsidR="00357968" w:rsidRPr="001E0C6C">
          <w:rPr>
            <w:rFonts w:ascii="Times New Roman" w:hAnsi="Times New Roman"/>
            <w:b/>
            <w:sz w:val="24"/>
            <w:szCs w:val="24"/>
          </w:rPr>
          <w:t>Anexele 25</w:t>
        </w:r>
      </w:hyperlink>
      <w:r w:rsidR="00357968" w:rsidRPr="001E0C6C">
        <w:rPr>
          <w:rFonts w:ascii="Times New Roman" w:hAnsi="Times New Roman"/>
          <w:b/>
          <w:sz w:val="24"/>
          <w:szCs w:val="24"/>
        </w:rPr>
        <w:t xml:space="preserve"> ÷ </w:t>
      </w:r>
      <w:hyperlink w:anchor="an31_006" w:history="1">
        <w:r w:rsidR="00357968" w:rsidRPr="001E0C6C">
          <w:rPr>
            <w:rFonts w:ascii="Times New Roman" w:hAnsi="Times New Roman"/>
            <w:b/>
            <w:sz w:val="24"/>
            <w:szCs w:val="24"/>
          </w:rPr>
          <w:t>31</w:t>
        </w:r>
      </w:hyperlink>
      <w:r w:rsidR="00357968" w:rsidRPr="001E0C6C">
        <w:rPr>
          <w:rFonts w:ascii="Times New Roman" w:hAnsi="Times New Roman"/>
          <w:b/>
          <w:sz w:val="24"/>
          <w:szCs w:val="24"/>
        </w:rPr>
        <w:t xml:space="preserve"> din Regulamentul 006/2005</w:t>
      </w:r>
      <w:r w:rsidR="00703BEA" w:rsidRPr="001E0C6C">
        <w:rPr>
          <w:rFonts w:ascii="Times New Roman" w:hAnsi="Times New Roman"/>
          <w:b/>
          <w:sz w:val="24"/>
          <w:szCs w:val="24"/>
        </w:rPr>
        <w:t>.</w:t>
      </w:r>
    </w:p>
    <w:p w:rsidR="002D4FE5" w:rsidRPr="001E0C6C" w:rsidRDefault="002D4FE5" w:rsidP="0099098D">
      <w:pPr>
        <w:autoSpaceDE w:val="0"/>
        <w:autoSpaceDN w:val="0"/>
        <w:adjustRightInd w:val="0"/>
        <w:spacing w:after="0" w:line="240" w:lineRule="auto"/>
        <w:jc w:val="both"/>
        <w:rPr>
          <w:rFonts w:ascii="Times New Roman" w:hAnsi="Times New Roman"/>
          <w:i/>
          <w:sz w:val="16"/>
          <w:szCs w:val="16"/>
        </w:rPr>
      </w:pPr>
    </w:p>
    <w:p w:rsidR="00A34756" w:rsidRPr="001E0C6C" w:rsidRDefault="00A34756"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 xml:space="preserve">C.5.5 </w:t>
      </w:r>
      <w:r w:rsidR="008E2A2E" w:rsidRPr="001E0C6C">
        <w:rPr>
          <w:rFonts w:ascii="Times New Roman" w:hAnsi="Times New Roman"/>
          <w:b/>
          <w:bCs/>
          <w:sz w:val="24"/>
          <w:szCs w:val="24"/>
        </w:rPr>
        <w:t>Interfaţa om-maşină-organizaţie</w:t>
      </w:r>
    </w:p>
    <w:p w:rsidR="007C0755" w:rsidRPr="001E0C6C" w:rsidRDefault="007C0755" w:rsidP="0099098D">
      <w:pPr>
        <w:autoSpaceDE w:val="0"/>
        <w:autoSpaceDN w:val="0"/>
        <w:adjustRightInd w:val="0"/>
        <w:spacing w:after="0" w:line="240" w:lineRule="auto"/>
        <w:jc w:val="both"/>
        <w:rPr>
          <w:rFonts w:ascii="Times New Roman" w:hAnsi="Times New Roman"/>
          <w:b/>
          <w:bCs/>
          <w:sz w:val="16"/>
          <w:szCs w:val="16"/>
        </w:rPr>
      </w:pPr>
    </w:p>
    <w:p w:rsidR="000F7B11" w:rsidRPr="001E0C6C" w:rsidRDefault="008445A6" w:rsidP="0099098D">
      <w:pPr>
        <w:autoSpaceDE w:val="0"/>
        <w:autoSpaceDN w:val="0"/>
        <w:adjustRightInd w:val="0"/>
        <w:spacing w:after="0" w:line="240" w:lineRule="auto"/>
        <w:jc w:val="both"/>
        <w:rPr>
          <w:rFonts w:ascii="Times New Roman" w:hAnsi="Times New Roman"/>
          <w:bCs/>
          <w:sz w:val="24"/>
          <w:szCs w:val="24"/>
        </w:rPr>
      </w:pPr>
      <w:r w:rsidRPr="001E0C6C">
        <w:rPr>
          <w:rFonts w:ascii="Times New Roman" w:hAnsi="Times New Roman"/>
          <w:b/>
          <w:bCs/>
          <w:color w:val="FF0000"/>
          <w:sz w:val="24"/>
          <w:szCs w:val="24"/>
        </w:rPr>
        <w:tab/>
      </w:r>
      <w:r w:rsidR="000F7B11" w:rsidRPr="001E0C6C">
        <w:rPr>
          <w:rFonts w:ascii="Times New Roman" w:hAnsi="Times New Roman"/>
          <w:bCs/>
          <w:sz w:val="24"/>
          <w:szCs w:val="24"/>
        </w:rPr>
        <w:t xml:space="preserve">Din documentele </w:t>
      </w:r>
      <w:r w:rsidR="00A423F8" w:rsidRPr="001E0C6C">
        <w:rPr>
          <w:rFonts w:ascii="Times New Roman" w:hAnsi="Times New Roman"/>
          <w:bCs/>
          <w:sz w:val="24"/>
          <w:szCs w:val="24"/>
        </w:rPr>
        <w:t xml:space="preserve">puse la dispoziţie de </w:t>
      </w:r>
      <w:r w:rsidR="00A423F8" w:rsidRPr="001E0C6C">
        <w:rPr>
          <w:rFonts w:ascii="Times New Roman" w:hAnsi="Times New Roman"/>
          <w:sz w:val="24"/>
          <w:szCs w:val="24"/>
        </w:rPr>
        <w:t>S.C. Unicom Tranzit S.A. București</w:t>
      </w:r>
      <w:r w:rsidR="000F7B11" w:rsidRPr="001E0C6C">
        <w:rPr>
          <w:rFonts w:ascii="Times New Roman" w:hAnsi="Times New Roman"/>
          <w:bCs/>
          <w:sz w:val="24"/>
          <w:szCs w:val="24"/>
        </w:rPr>
        <w:t>, s-a constatat faptul că personalul de conducere şi deservire al trenului nu au avut la ora producerii incidentului</w:t>
      </w:r>
      <w:r w:rsidR="008626B4" w:rsidRPr="001E0C6C">
        <w:rPr>
          <w:rFonts w:ascii="Times New Roman" w:hAnsi="Times New Roman"/>
          <w:bCs/>
          <w:sz w:val="24"/>
          <w:szCs w:val="24"/>
        </w:rPr>
        <w:t>,</w:t>
      </w:r>
      <w:r w:rsidR="00CD737A" w:rsidRPr="001E0C6C">
        <w:rPr>
          <w:rFonts w:ascii="Times New Roman" w:hAnsi="Times New Roman"/>
          <w:bCs/>
          <w:sz w:val="24"/>
          <w:szCs w:val="24"/>
        </w:rPr>
        <w:t xml:space="preserve"> durata</w:t>
      </w:r>
      <w:r w:rsidR="000F7B11" w:rsidRPr="001E0C6C">
        <w:rPr>
          <w:rFonts w:ascii="Times New Roman" w:hAnsi="Times New Roman"/>
          <w:bCs/>
          <w:sz w:val="24"/>
          <w:szCs w:val="24"/>
        </w:rPr>
        <w:t xml:space="preserve"> serviciul</w:t>
      </w:r>
      <w:r w:rsidR="00CD737A" w:rsidRPr="001E0C6C">
        <w:rPr>
          <w:rFonts w:ascii="Times New Roman" w:hAnsi="Times New Roman"/>
          <w:bCs/>
          <w:sz w:val="24"/>
          <w:szCs w:val="24"/>
        </w:rPr>
        <w:t>ui de lucru reglem</w:t>
      </w:r>
      <w:r w:rsidR="005929F3">
        <w:rPr>
          <w:rFonts w:ascii="Times New Roman" w:hAnsi="Times New Roman"/>
          <w:bCs/>
          <w:sz w:val="24"/>
          <w:szCs w:val="24"/>
        </w:rPr>
        <w:t>e</w:t>
      </w:r>
      <w:r w:rsidR="00CD737A" w:rsidRPr="001E0C6C">
        <w:rPr>
          <w:rFonts w:ascii="Times New Roman" w:hAnsi="Times New Roman"/>
          <w:bCs/>
          <w:sz w:val="24"/>
          <w:szCs w:val="24"/>
        </w:rPr>
        <w:t xml:space="preserve">ntată </w:t>
      </w:r>
      <w:r w:rsidR="000F7B11" w:rsidRPr="001E0C6C">
        <w:rPr>
          <w:rFonts w:ascii="Times New Roman" w:hAnsi="Times New Roman"/>
          <w:bCs/>
          <w:sz w:val="24"/>
          <w:szCs w:val="24"/>
        </w:rPr>
        <w:t>depăşit</w:t>
      </w:r>
      <w:r w:rsidR="00CD737A" w:rsidRPr="001E0C6C">
        <w:rPr>
          <w:rFonts w:ascii="Times New Roman" w:hAnsi="Times New Roman"/>
          <w:bCs/>
          <w:sz w:val="24"/>
          <w:szCs w:val="24"/>
        </w:rPr>
        <w:t>ă</w:t>
      </w:r>
      <w:r w:rsidR="000F7B11" w:rsidRPr="001E0C6C">
        <w:rPr>
          <w:rFonts w:ascii="Times New Roman" w:hAnsi="Times New Roman"/>
          <w:bCs/>
          <w:sz w:val="24"/>
          <w:szCs w:val="24"/>
        </w:rPr>
        <w:t xml:space="preserve">. </w:t>
      </w:r>
      <w:r w:rsidR="00CD737A" w:rsidRPr="001E0C6C">
        <w:rPr>
          <w:rFonts w:ascii="Times New Roman" w:hAnsi="Times New Roman"/>
          <w:bCs/>
          <w:sz w:val="24"/>
          <w:szCs w:val="24"/>
        </w:rPr>
        <w:t xml:space="preserve">De asemenea </w:t>
      </w:r>
      <w:r w:rsidR="000F7B11" w:rsidRPr="001E0C6C">
        <w:rPr>
          <w:rFonts w:ascii="Times New Roman" w:hAnsi="Times New Roman"/>
          <w:bCs/>
          <w:sz w:val="24"/>
          <w:szCs w:val="24"/>
        </w:rPr>
        <w:t xml:space="preserve">personalul </w:t>
      </w:r>
      <w:r w:rsidR="00C95955" w:rsidRPr="001E0C6C">
        <w:rPr>
          <w:rFonts w:ascii="Times New Roman" w:hAnsi="Times New Roman"/>
          <w:bCs/>
          <w:sz w:val="24"/>
          <w:szCs w:val="24"/>
        </w:rPr>
        <w:t>de tracțiune făcuse</w:t>
      </w:r>
      <w:r w:rsidR="00CD737A" w:rsidRPr="001E0C6C">
        <w:rPr>
          <w:rFonts w:ascii="Times New Roman" w:hAnsi="Times New Roman"/>
          <w:bCs/>
          <w:sz w:val="24"/>
          <w:szCs w:val="24"/>
        </w:rPr>
        <w:t xml:space="preserve"> re</w:t>
      </w:r>
      <w:r w:rsidR="00347744" w:rsidRPr="001E0C6C">
        <w:rPr>
          <w:rFonts w:ascii="Times New Roman" w:hAnsi="Times New Roman"/>
          <w:bCs/>
          <w:sz w:val="24"/>
          <w:szCs w:val="24"/>
        </w:rPr>
        <w:t>cunoaşterea secţiei</w:t>
      </w:r>
      <w:r w:rsidR="00CD737A" w:rsidRPr="001E0C6C">
        <w:rPr>
          <w:rFonts w:ascii="Times New Roman" w:hAnsi="Times New Roman"/>
          <w:bCs/>
          <w:sz w:val="24"/>
          <w:szCs w:val="24"/>
        </w:rPr>
        <w:t xml:space="preserve"> de remorcare și avea</w:t>
      </w:r>
      <w:r w:rsidR="00E575D4" w:rsidRPr="001E0C6C">
        <w:rPr>
          <w:rFonts w:ascii="Times New Roman" w:hAnsi="Times New Roman"/>
          <w:bCs/>
          <w:sz w:val="24"/>
          <w:szCs w:val="24"/>
        </w:rPr>
        <w:t xml:space="preserve"> </w:t>
      </w:r>
      <w:r w:rsidR="000F7B11" w:rsidRPr="001E0C6C">
        <w:rPr>
          <w:rFonts w:ascii="Times New Roman" w:hAnsi="Times New Roman"/>
          <w:bCs/>
          <w:sz w:val="24"/>
          <w:szCs w:val="24"/>
        </w:rPr>
        <w:t>avizele medicale şi psihologice în termen de valabilitate, precum şi autorizaţii pentru funcţiile şi prestaţiile executate cu excepţia mecanicului locomotivei împingătoare care nu deţinea autorizaţie pentru efectuarea probei frânei automate şi care conform propriilor declaraţii, a efectuat proba de continuitate după ataşarea la tren în staţia CF</w:t>
      </w:r>
      <w:r w:rsidR="001B5954" w:rsidRPr="001E0C6C">
        <w:rPr>
          <w:rFonts w:ascii="Times New Roman" w:hAnsi="Times New Roman"/>
          <w:bCs/>
          <w:sz w:val="24"/>
          <w:szCs w:val="24"/>
        </w:rPr>
        <w:t>R</w:t>
      </w:r>
      <w:r w:rsidR="000F7B11" w:rsidRPr="001E0C6C">
        <w:rPr>
          <w:rFonts w:ascii="Times New Roman" w:hAnsi="Times New Roman"/>
          <w:bCs/>
          <w:sz w:val="24"/>
          <w:szCs w:val="24"/>
        </w:rPr>
        <w:t xml:space="preserve"> Brazi</w:t>
      </w:r>
      <w:r w:rsidR="008224A0" w:rsidRPr="001E0C6C">
        <w:rPr>
          <w:rFonts w:ascii="Times New Roman" w:hAnsi="Times New Roman"/>
          <w:bCs/>
          <w:sz w:val="24"/>
          <w:szCs w:val="24"/>
        </w:rPr>
        <w:t>, contrar prevederilor Art.70(1) din Regulamentul de remorcare şi frânare nr.006/2005.</w:t>
      </w:r>
    </w:p>
    <w:p w:rsidR="00A34756" w:rsidRPr="001E0C6C" w:rsidRDefault="00347744" w:rsidP="0099098D">
      <w:pPr>
        <w:autoSpaceDE w:val="0"/>
        <w:autoSpaceDN w:val="0"/>
        <w:adjustRightInd w:val="0"/>
        <w:spacing w:after="0" w:line="240" w:lineRule="auto"/>
        <w:jc w:val="both"/>
        <w:rPr>
          <w:rFonts w:ascii="Times New Roman" w:hAnsi="Times New Roman"/>
          <w:bCs/>
          <w:sz w:val="24"/>
          <w:szCs w:val="24"/>
        </w:rPr>
      </w:pPr>
      <w:r w:rsidRPr="001E0C6C">
        <w:rPr>
          <w:rFonts w:ascii="Times New Roman" w:hAnsi="Times New Roman"/>
          <w:bCs/>
          <w:sz w:val="24"/>
          <w:szCs w:val="24"/>
        </w:rPr>
        <w:tab/>
        <w:t>Personalul de locomotivă şi de tren a fost instruit teoretic şi practic şi evaluat privind competenţele profesionale în conformitate cu prevederile legale în vigoare.</w:t>
      </w:r>
      <w:r w:rsidR="0005641E" w:rsidRPr="001E0C6C">
        <w:rPr>
          <w:rFonts w:ascii="Times New Roman" w:hAnsi="Times New Roman"/>
          <w:bCs/>
          <w:sz w:val="24"/>
          <w:szCs w:val="24"/>
        </w:rPr>
        <w:tab/>
      </w:r>
    </w:p>
    <w:p w:rsidR="00862160" w:rsidRPr="001E0C6C" w:rsidRDefault="00862160" w:rsidP="0099098D">
      <w:pPr>
        <w:autoSpaceDE w:val="0"/>
        <w:autoSpaceDN w:val="0"/>
        <w:adjustRightInd w:val="0"/>
        <w:spacing w:after="0" w:line="240" w:lineRule="auto"/>
        <w:jc w:val="both"/>
        <w:rPr>
          <w:rFonts w:ascii="Times New Roman" w:hAnsi="Times New Roman"/>
          <w:bCs/>
          <w:sz w:val="24"/>
          <w:szCs w:val="24"/>
        </w:rPr>
      </w:pPr>
    </w:p>
    <w:p w:rsidR="00C76123" w:rsidRPr="001E0C6C" w:rsidRDefault="00205086"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C</w:t>
      </w:r>
      <w:r w:rsidR="006D3702" w:rsidRPr="001E0C6C">
        <w:rPr>
          <w:rFonts w:ascii="Times New Roman" w:hAnsi="Times New Roman"/>
          <w:b/>
          <w:bCs/>
          <w:sz w:val="24"/>
          <w:szCs w:val="24"/>
        </w:rPr>
        <w:t>.</w:t>
      </w:r>
      <w:r w:rsidR="008E2A2E" w:rsidRPr="001E0C6C">
        <w:rPr>
          <w:rFonts w:ascii="Times New Roman" w:hAnsi="Times New Roman"/>
          <w:b/>
          <w:bCs/>
          <w:sz w:val="24"/>
          <w:szCs w:val="24"/>
        </w:rPr>
        <w:t>5.</w:t>
      </w:r>
      <w:r w:rsidR="006D3702" w:rsidRPr="001E0C6C">
        <w:rPr>
          <w:rFonts w:ascii="Times New Roman" w:hAnsi="Times New Roman"/>
          <w:b/>
          <w:bCs/>
          <w:sz w:val="24"/>
          <w:szCs w:val="24"/>
        </w:rPr>
        <w:t xml:space="preserve">6. </w:t>
      </w:r>
      <w:r w:rsidR="008E2A2E" w:rsidRPr="001E0C6C">
        <w:rPr>
          <w:rFonts w:ascii="Times New Roman" w:hAnsi="Times New Roman"/>
          <w:b/>
          <w:bCs/>
          <w:sz w:val="24"/>
          <w:szCs w:val="24"/>
        </w:rPr>
        <w:t>Evenimente anterioare cu caracter similar</w:t>
      </w:r>
    </w:p>
    <w:p w:rsidR="00357968" w:rsidRPr="001E0C6C" w:rsidRDefault="00357968" w:rsidP="0099098D">
      <w:pPr>
        <w:autoSpaceDE w:val="0"/>
        <w:autoSpaceDN w:val="0"/>
        <w:adjustRightInd w:val="0"/>
        <w:spacing w:after="0" w:line="240" w:lineRule="auto"/>
        <w:jc w:val="both"/>
        <w:rPr>
          <w:rFonts w:ascii="Times New Roman" w:hAnsi="Times New Roman"/>
          <w:sz w:val="16"/>
          <w:szCs w:val="16"/>
        </w:rPr>
      </w:pPr>
    </w:p>
    <w:p w:rsidR="00D559C6" w:rsidRPr="001E0C6C" w:rsidRDefault="004E654D" w:rsidP="0099098D">
      <w:pPr>
        <w:autoSpaceDE w:val="0"/>
        <w:autoSpaceDN w:val="0"/>
        <w:adjustRightInd w:val="0"/>
        <w:spacing w:after="0" w:line="240" w:lineRule="auto"/>
        <w:ind w:firstLine="720"/>
        <w:jc w:val="both"/>
        <w:rPr>
          <w:rFonts w:ascii="Times New Roman" w:hAnsi="Times New Roman"/>
          <w:sz w:val="24"/>
          <w:szCs w:val="24"/>
        </w:rPr>
      </w:pPr>
      <w:r w:rsidRPr="001E0C6C">
        <w:rPr>
          <w:rFonts w:ascii="Times New Roman" w:hAnsi="Times New Roman"/>
          <w:sz w:val="24"/>
          <w:szCs w:val="24"/>
        </w:rPr>
        <w:t>La data de 26.10.2013 în circulaţia trenului de marfă nr.91742-1 (aparţinând operatorului de transport feroviar SNTFM „CFR Marfă” S</w:t>
      </w:r>
      <w:r w:rsidR="00A61788" w:rsidRPr="001E0C6C">
        <w:rPr>
          <w:rFonts w:ascii="Times New Roman" w:hAnsi="Times New Roman"/>
          <w:sz w:val="24"/>
          <w:szCs w:val="24"/>
        </w:rPr>
        <w:t>.</w:t>
      </w:r>
      <w:r w:rsidRPr="001E0C6C">
        <w:rPr>
          <w:rFonts w:ascii="Times New Roman" w:hAnsi="Times New Roman"/>
          <w:sz w:val="24"/>
          <w:szCs w:val="24"/>
        </w:rPr>
        <w:t>A</w:t>
      </w:r>
      <w:r w:rsidR="00A61788" w:rsidRPr="001E0C6C">
        <w:rPr>
          <w:rFonts w:ascii="Times New Roman" w:hAnsi="Times New Roman"/>
          <w:sz w:val="24"/>
          <w:szCs w:val="24"/>
        </w:rPr>
        <w:t>.</w:t>
      </w:r>
      <w:r w:rsidRPr="001E0C6C">
        <w:rPr>
          <w:rFonts w:ascii="Times New Roman" w:hAnsi="Times New Roman"/>
          <w:sz w:val="24"/>
          <w:szCs w:val="24"/>
        </w:rPr>
        <w:t xml:space="preserve"> Bucureşti), pe distanţa Predeal-Dârste ( </w:t>
      </w:r>
      <w:smartTag w:uri="urn:schemas-microsoft-com:office:smarttags" w:element="metricconverter">
        <w:smartTagPr>
          <w:attr w:name="ProductID" w:val="20 km"/>
        </w:smartTagPr>
        <w:r w:rsidRPr="001E0C6C">
          <w:rPr>
            <w:rFonts w:ascii="Times New Roman" w:hAnsi="Times New Roman"/>
            <w:sz w:val="24"/>
            <w:szCs w:val="24"/>
          </w:rPr>
          <w:t>20 km</w:t>
        </w:r>
      </w:smartTag>
      <w:r w:rsidRPr="001E0C6C">
        <w:rPr>
          <w:rFonts w:ascii="Times New Roman" w:hAnsi="Times New Roman"/>
          <w:sz w:val="24"/>
          <w:szCs w:val="24"/>
        </w:rPr>
        <w:t xml:space="preserve">), s-a depăşit viteza maximă de circulaţie prevăzută în livretul de mers de </w:t>
      </w:r>
      <w:smartTag w:uri="urn:schemas-microsoft-com:office:smarttags" w:element="metricconverter">
        <w:smartTagPr>
          <w:attr w:name="ProductID" w:val="40 km/h"/>
        </w:smartTagPr>
        <w:r w:rsidRPr="001E0C6C">
          <w:rPr>
            <w:rFonts w:ascii="Times New Roman" w:hAnsi="Times New Roman"/>
            <w:sz w:val="24"/>
            <w:szCs w:val="24"/>
          </w:rPr>
          <w:t>40 km/h</w:t>
        </w:r>
      </w:smartTag>
      <w:r w:rsidRPr="001E0C6C">
        <w:rPr>
          <w:rFonts w:ascii="Times New Roman" w:hAnsi="Times New Roman"/>
          <w:sz w:val="24"/>
          <w:szCs w:val="24"/>
        </w:rPr>
        <w:t xml:space="preserve">, pe o distanţă de aproximativ </w:t>
      </w:r>
      <w:smartTag w:uri="urn:schemas-microsoft-com:office:smarttags" w:element="metricconverter">
        <w:smartTagPr>
          <w:attr w:name="ProductID" w:val="12 km"/>
        </w:smartTagPr>
        <w:r w:rsidRPr="001E0C6C">
          <w:rPr>
            <w:rFonts w:ascii="Times New Roman" w:hAnsi="Times New Roman"/>
            <w:sz w:val="24"/>
            <w:szCs w:val="24"/>
          </w:rPr>
          <w:t>12 km</w:t>
        </w:r>
      </w:smartTag>
      <w:r w:rsidRPr="001E0C6C">
        <w:rPr>
          <w:rFonts w:ascii="Times New Roman" w:hAnsi="Times New Roman"/>
          <w:sz w:val="24"/>
          <w:szCs w:val="24"/>
        </w:rPr>
        <w:t>, porţiune de linie cu declivitate cuprinsă între 0 ‰ şi 29,8 ‰, pantă în sensul de mers al trenului.</w:t>
      </w:r>
    </w:p>
    <w:p w:rsidR="00D559C6" w:rsidRPr="001E0C6C" w:rsidRDefault="002E32EB" w:rsidP="0099098D">
      <w:pPr>
        <w:pStyle w:val="Default"/>
        <w:ind w:right="-134" w:firstLine="720"/>
        <w:jc w:val="both"/>
        <w:rPr>
          <w:color w:val="auto"/>
          <w:lang w:val="ro-RO"/>
        </w:rPr>
      </w:pPr>
      <w:r w:rsidRPr="001E0C6C">
        <w:rPr>
          <w:bCs/>
          <w:color w:val="auto"/>
          <w:lang w:val="ro-RO"/>
        </w:rPr>
        <w:t>Cauza directă a producerii incidentului a constituit-o nerealizarea procentului de masă frânată minim admis pentru trenul respectiv, ca urmare a poziţiei necorespunzătoare a schimbătoarelor „gol-încărcat” (în raport cu starea de încărcare a vagoanelor) la un număr de 25 de vagoane din totalul de 26 aflate în compunerea trenului</w:t>
      </w:r>
      <w:r w:rsidRPr="001E0C6C">
        <w:rPr>
          <w:color w:val="auto"/>
          <w:lang w:val="ro-RO"/>
        </w:rPr>
        <w:t xml:space="preserve">. </w:t>
      </w:r>
    </w:p>
    <w:p w:rsidR="00D36EBF" w:rsidRPr="001E0C6C" w:rsidRDefault="003A04A2" w:rsidP="0099098D">
      <w:pPr>
        <w:autoSpaceDE w:val="0"/>
        <w:autoSpaceDN w:val="0"/>
        <w:adjustRightInd w:val="0"/>
        <w:spacing w:after="0" w:line="240" w:lineRule="auto"/>
        <w:ind w:right="-104"/>
        <w:jc w:val="both"/>
        <w:rPr>
          <w:rFonts w:ascii="Times New Roman" w:hAnsi="Times New Roman"/>
          <w:sz w:val="24"/>
          <w:szCs w:val="24"/>
        </w:rPr>
      </w:pPr>
      <w:r w:rsidRPr="001E0C6C">
        <w:rPr>
          <w:rFonts w:ascii="Times New Roman" w:hAnsi="Times New Roman"/>
          <w:sz w:val="24"/>
          <w:szCs w:val="24"/>
        </w:rPr>
        <w:tab/>
        <w:t xml:space="preserve">Viteza maximă de circulaţie în acest caz a fost de 87 km/h, </w:t>
      </w:r>
      <w:r w:rsidR="00CD737A" w:rsidRPr="001E0C6C">
        <w:rPr>
          <w:rFonts w:ascii="Times New Roman" w:hAnsi="Times New Roman"/>
          <w:sz w:val="24"/>
          <w:szCs w:val="24"/>
        </w:rPr>
        <w:t xml:space="preserve">iar </w:t>
      </w:r>
      <w:r w:rsidRPr="001E0C6C">
        <w:rPr>
          <w:rFonts w:ascii="Times New Roman" w:hAnsi="Times New Roman"/>
          <w:sz w:val="24"/>
          <w:szCs w:val="24"/>
        </w:rPr>
        <w:t>la cele două locomotive fiind în funcţie şi utilizată conform instrucţiunilor de lucru, frâna electrică.</w:t>
      </w:r>
      <w:r w:rsidR="00CD737A" w:rsidRPr="001E0C6C">
        <w:rPr>
          <w:rFonts w:ascii="Times New Roman" w:hAnsi="Times New Roman"/>
          <w:sz w:val="24"/>
          <w:szCs w:val="24"/>
        </w:rPr>
        <w:tab/>
      </w:r>
    </w:p>
    <w:p w:rsidR="00A206C8" w:rsidRPr="001E0C6C" w:rsidRDefault="00A206C8" w:rsidP="0099098D">
      <w:pPr>
        <w:autoSpaceDE w:val="0"/>
        <w:autoSpaceDN w:val="0"/>
        <w:adjustRightInd w:val="0"/>
        <w:spacing w:after="0" w:line="240" w:lineRule="auto"/>
        <w:ind w:right="-104"/>
        <w:jc w:val="both"/>
        <w:rPr>
          <w:rFonts w:ascii="Times New Roman" w:hAnsi="Times New Roman"/>
          <w:sz w:val="24"/>
          <w:szCs w:val="24"/>
        </w:rPr>
      </w:pPr>
    </w:p>
    <w:p w:rsidR="00D36EBF" w:rsidRPr="001E0C6C" w:rsidRDefault="00D36EBF" w:rsidP="0099098D">
      <w:pPr>
        <w:autoSpaceDE w:val="0"/>
        <w:autoSpaceDN w:val="0"/>
        <w:adjustRightInd w:val="0"/>
        <w:spacing w:after="0" w:line="240" w:lineRule="auto"/>
        <w:ind w:right="-104"/>
        <w:jc w:val="both"/>
        <w:rPr>
          <w:rFonts w:ascii="Times New Roman" w:hAnsi="Times New Roman"/>
          <w:sz w:val="24"/>
          <w:szCs w:val="24"/>
        </w:rPr>
      </w:pPr>
      <w:r w:rsidRPr="001E0C6C">
        <w:rPr>
          <w:rFonts w:ascii="Times New Roman" w:hAnsi="Times New Roman"/>
          <w:sz w:val="24"/>
          <w:szCs w:val="24"/>
        </w:rPr>
        <w:tab/>
      </w:r>
      <w:r w:rsidR="00CD737A" w:rsidRPr="001E0C6C">
        <w:rPr>
          <w:rFonts w:ascii="Times New Roman" w:hAnsi="Times New Roman"/>
          <w:sz w:val="24"/>
          <w:szCs w:val="24"/>
        </w:rPr>
        <w:t xml:space="preserve">Cazul </w:t>
      </w:r>
      <w:r w:rsidR="006B7152" w:rsidRPr="001E0C6C">
        <w:rPr>
          <w:rFonts w:ascii="Times New Roman" w:hAnsi="Times New Roman"/>
          <w:sz w:val="24"/>
          <w:szCs w:val="24"/>
        </w:rPr>
        <w:t>este</w:t>
      </w:r>
      <w:r w:rsidRPr="001E0C6C">
        <w:rPr>
          <w:rFonts w:ascii="Times New Roman" w:hAnsi="Times New Roman"/>
          <w:sz w:val="24"/>
          <w:szCs w:val="24"/>
        </w:rPr>
        <w:t xml:space="preserve"> similar ca mod de manifestare dar diferit din punct de vedere al cauzei producerii.</w:t>
      </w:r>
    </w:p>
    <w:p w:rsidR="00415244" w:rsidRPr="001E0C6C" w:rsidRDefault="00415244" w:rsidP="0099098D">
      <w:pPr>
        <w:autoSpaceDE w:val="0"/>
        <w:autoSpaceDN w:val="0"/>
        <w:adjustRightInd w:val="0"/>
        <w:spacing w:after="0" w:line="240" w:lineRule="auto"/>
        <w:jc w:val="both"/>
        <w:rPr>
          <w:rFonts w:ascii="Times New Roman" w:hAnsi="Times New Roman"/>
          <w:bCs/>
          <w:sz w:val="24"/>
          <w:szCs w:val="24"/>
        </w:rPr>
      </w:pPr>
    </w:p>
    <w:p w:rsidR="001D7F76" w:rsidRPr="001E0C6C" w:rsidRDefault="008E2A2E" w:rsidP="0099098D">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C.6. Analiză şi concluzii</w:t>
      </w:r>
    </w:p>
    <w:p w:rsidR="001810A6" w:rsidRPr="001E0C6C" w:rsidRDefault="001810A6" w:rsidP="0099098D">
      <w:pPr>
        <w:autoSpaceDE w:val="0"/>
        <w:autoSpaceDN w:val="0"/>
        <w:adjustRightInd w:val="0"/>
        <w:spacing w:after="0" w:line="240" w:lineRule="auto"/>
        <w:jc w:val="both"/>
        <w:rPr>
          <w:rFonts w:ascii="Times New Roman" w:hAnsi="Times New Roman"/>
          <w:b/>
          <w:bCs/>
          <w:sz w:val="16"/>
          <w:szCs w:val="16"/>
        </w:rPr>
      </w:pPr>
    </w:p>
    <w:p w:rsidR="001810A6" w:rsidRPr="001E0C6C" w:rsidRDefault="001810A6" w:rsidP="001810A6">
      <w:pPr>
        <w:pStyle w:val="ListParagraph3"/>
        <w:tabs>
          <w:tab w:val="right" w:pos="9356"/>
        </w:tabs>
        <w:ind w:left="993" w:hanging="993"/>
        <w:rPr>
          <w:rFonts w:ascii="Times New Roman" w:hAnsi="Times New Roman" w:cs="Times New Roman"/>
          <w:b/>
          <w:iCs/>
          <w:sz w:val="24"/>
          <w:szCs w:val="24"/>
        </w:rPr>
      </w:pPr>
      <w:r w:rsidRPr="001E0C6C">
        <w:rPr>
          <w:rFonts w:ascii="Times New Roman" w:hAnsi="Times New Roman" w:cs="Times New Roman"/>
          <w:b/>
          <w:iCs/>
          <w:sz w:val="24"/>
          <w:szCs w:val="24"/>
        </w:rPr>
        <w:t xml:space="preserve">C.6.1. Concluzii privind starea tehnică a suprastructurii căii </w:t>
      </w:r>
    </w:p>
    <w:p w:rsidR="00357968" w:rsidRPr="001E0C6C" w:rsidRDefault="00357968" w:rsidP="001810A6">
      <w:pPr>
        <w:pStyle w:val="ListParagraph3"/>
        <w:tabs>
          <w:tab w:val="right" w:pos="9356"/>
        </w:tabs>
        <w:ind w:left="993" w:hanging="993"/>
        <w:rPr>
          <w:rFonts w:ascii="Times New Roman" w:hAnsi="Times New Roman" w:cs="Times New Roman"/>
          <w:b/>
          <w:iCs/>
          <w:sz w:val="16"/>
          <w:szCs w:val="16"/>
        </w:rPr>
      </w:pPr>
    </w:p>
    <w:p w:rsidR="001810A6" w:rsidRPr="001E0C6C" w:rsidRDefault="001810A6" w:rsidP="001810A6">
      <w:pPr>
        <w:pStyle w:val="ListParagraph3"/>
        <w:tabs>
          <w:tab w:val="right" w:pos="9356"/>
        </w:tabs>
        <w:ind w:left="0" w:right="34" w:firstLine="709"/>
        <w:jc w:val="both"/>
        <w:rPr>
          <w:rFonts w:ascii="Times New Roman" w:hAnsi="Times New Roman" w:cs="Times New Roman"/>
          <w:iCs/>
          <w:sz w:val="24"/>
          <w:szCs w:val="24"/>
        </w:rPr>
      </w:pPr>
      <w:r w:rsidRPr="001E0C6C">
        <w:rPr>
          <w:rFonts w:ascii="Times New Roman" w:hAnsi="Times New Roman" w:cs="Times New Roman"/>
          <w:iCs/>
          <w:sz w:val="24"/>
          <w:szCs w:val="24"/>
        </w:rPr>
        <w:t>Starea tehnică a suprastructurii căii nu a avut influenţă asupra producerii incidentului, deşi viteza maximă a liniei a fost de 50 km/h, prinderile au asigurat circulaţia trenului cu viteza maximă peste limită, fără a se produce lărgiri ale ecartamentului sau deraieri.</w:t>
      </w:r>
    </w:p>
    <w:p w:rsidR="001C7EDD" w:rsidRPr="001E0C6C" w:rsidRDefault="001C7EDD" w:rsidP="001810A6">
      <w:pPr>
        <w:pStyle w:val="ListParagraph3"/>
        <w:tabs>
          <w:tab w:val="right" w:pos="9356"/>
        </w:tabs>
        <w:ind w:left="993" w:hanging="993"/>
        <w:rPr>
          <w:rFonts w:ascii="Times New Roman" w:hAnsi="Times New Roman" w:cs="Times New Roman"/>
          <w:b/>
          <w:iCs/>
          <w:sz w:val="16"/>
          <w:szCs w:val="16"/>
        </w:rPr>
      </w:pPr>
    </w:p>
    <w:p w:rsidR="001810A6" w:rsidRPr="001E0C6C" w:rsidRDefault="001810A6" w:rsidP="008F184C">
      <w:pPr>
        <w:pStyle w:val="ListParagraph3"/>
        <w:tabs>
          <w:tab w:val="right" w:pos="9356"/>
        </w:tabs>
        <w:ind w:left="993" w:hanging="993"/>
        <w:rPr>
          <w:rFonts w:ascii="Times New Roman" w:hAnsi="Times New Roman" w:cs="Times New Roman"/>
          <w:b/>
          <w:iCs/>
          <w:sz w:val="24"/>
          <w:szCs w:val="24"/>
        </w:rPr>
      </w:pPr>
      <w:r w:rsidRPr="001E0C6C">
        <w:rPr>
          <w:rFonts w:ascii="Times New Roman" w:hAnsi="Times New Roman" w:cs="Times New Roman"/>
          <w:b/>
          <w:iCs/>
          <w:sz w:val="24"/>
          <w:szCs w:val="24"/>
        </w:rPr>
        <w:t>C.6.2. Concluzii privind starea tehnică a instalațiilor feroviare</w:t>
      </w:r>
    </w:p>
    <w:p w:rsidR="00357968" w:rsidRPr="001E0C6C" w:rsidRDefault="00357968" w:rsidP="008F184C">
      <w:pPr>
        <w:pStyle w:val="ListParagraph3"/>
        <w:tabs>
          <w:tab w:val="right" w:pos="9356"/>
        </w:tabs>
        <w:ind w:left="993" w:hanging="993"/>
        <w:rPr>
          <w:rFonts w:ascii="Times New Roman" w:hAnsi="Times New Roman" w:cs="Times New Roman"/>
          <w:b/>
          <w:iCs/>
          <w:sz w:val="16"/>
          <w:szCs w:val="16"/>
        </w:rPr>
      </w:pPr>
    </w:p>
    <w:p w:rsidR="001810A6" w:rsidRPr="001E0C6C" w:rsidRDefault="001810A6" w:rsidP="001810A6">
      <w:pPr>
        <w:pStyle w:val="ListParagraph3"/>
        <w:tabs>
          <w:tab w:val="right" w:pos="9356"/>
        </w:tabs>
        <w:ind w:left="0" w:firstLine="709"/>
        <w:jc w:val="both"/>
        <w:rPr>
          <w:rFonts w:ascii="Times New Roman" w:hAnsi="Times New Roman" w:cs="Times New Roman"/>
          <w:iCs/>
          <w:sz w:val="24"/>
          <w:szCs w:val="24"/>
        </w:rPr>
      </w:pPr>
      <w:r w:rsidRPr="001E0C6C">
        <w:rPr>
          <w:rFonts w:ascii="Times New Roman" w:hAnsi="Times New Roman" w:cs="Times New Roman"/>
          <w:iCs/>
          <w:sz w:val="24"/>
          <w:szCs w:val="24"/>
        </w:rPr>
        <w:t>Starea tehnică a instalaţiilor feroviare nu a avut influenţă asupra producerii incidentului, ruperea celor două pantografe producându-se datorită vitezei mari de circulaţie în acel moment şi a balansului imprimat liniei de contact şi primei locomotive care a dus la dezechilibrarea pantografului şi lovirea el</w:t>
      </w:r>
      <w:r w:rsidR="00D115B4" w:rsidRPr="001E0C6C">
        <w:rPr>
          <w:rFonts w:ascii="Times New Roman" w:hAnsi="Times New Roman" w:cs="Times New Roman"/>
          <w:iCs/>
          <w:sz w:val="24"/>
          <w:szCs w:val="24"/>
        </w:rPr>
        <w:t>ementelor suspensiei catenare.</w:t>
      </w:r>
    </w:p>
    <w:p w:rsidR="001810A6" w:rsidRPr="001E0C6C" w:rsidRDefault="001810A6" w:rsidP="001810A6">
      <w:pPr>
        <w:pStyle w:val="ListParagraph3"/>
        <w:tabs>
          <w:tab w:val="right" w:pos="9356"/>
        </w:tabs>
        <w:ind w:left="0" w:firstLine="709"/>
        <w:jc w:val="both"/>
        <w:rPr>
          <w:rFonts w:ascii="Times New Roman" w:hAnsi="Times New Roman" w:cs="Times New Roman"/>
          <w:iCs/>
          <w:sz w:val="24"/>
          <w:szCs w:val="24"/>
        </w:rPr>
      </w:pPr>
      <w:r w:rsidRPr="001E0C6C">
        <w:rPr>
          <w:rFonts w:ascii="Times New Roman" w:hAnsi="Times New Roman" w:cs="Times New Roman"/>
          <w:iCs/>
          <w:sz w:val="24"/>
          <w:szCs w:val="24"/>
        </w:rPr>
        <w:t xml:space="preserve">Urmare ruperii pantografului de la locomotiva titulară s-a produs declanşarea fiderilor de protecţie Maximală şi Distanţă şi dispariţia tensiunii în linia de contact, dar nu s-a produs şi ruperea </w:t>
      </w:r>
      <w:r w:rsidRPr="001E0C6C">
        <w:rPr>
          <w:rFonts w:ascii="Times New Roman" w:hAnsi="Times New Roman" w:cs="Times New Roman"/>
          <w:iCs/>
          <w:sz w:val="24"/>
          <w:szCs w:val="24"/>
        </w:rPr>
        <w:lastRenderedPageBreak/>
        <w:t>firului, fapt ce a permis repunerea în funcţie a acestora şi evitarea rămânerii fără control total al trenului.</w:t>
      </w:r>
    </w:p>
    <w:p w:rsidR="00357968" w:rsidRPr="001E0C6C" w:rsidRDefault="00357968" w:rsidP="00DC2D49">
      <w:pPr>
        <w:pStyle w:val="ListParagraph3"/>
        <w:tabs>
          <w:tab w:val="right" w:pos="9356"/>
        </w:tabs>
        <w:ind w:left="0"/>
        <w:jc w:val="center"/>
        <w:rPr>
          <w:rFonts w:ascii="Times New Roman" w:hAnsi="Times New Roman" w:cs="Times New Roman"/>
          <w:i/>
          <w:iCs/>
          <w:sz w:val="16"/>
          <w:szCs w:val="16"/>
        </w:rPr>
      </w:pPr>
    </w:p>
    <w:p w:rsidR="001810A6" w:rsidRPr="001E0C6C" w:rsidRDefault="001810A6" w:rsidP="001810A6">
      <w:pPr>
        <w:pStyle w:val="ListParagraph3"/>
        <w:tabs>
          <w:tab w:val="right" w:pos="9356"/>
        </w:tabs>
        <w:ind w:left="0"/>
        <w:jc w:val="both"/>
        <w:rPr>
          <w:rFonts w:ascii="Times New Roman" w:hAnsi="Times New Roman" w:cs="Times New Roman"/>
          <w:b/>
          <w:iCs/>
          <w:sz w:val="24"/>
          <w:szCs w:val="24"/>
        </w:rPr>
      </w:pPr>
      <w:r w:rsidRPr="001E0C6C">
        <w:rPr>
          <w:rFonts w:ascii="Times New Roman" w:hAnsi="Times New Roman" w:cs="Times New Roman"/>
          <w:b/>
          <w:iCs/>
          <w:sz w:val="24"/>
          <w:szCs w:val="24"/>
        </w:rPr>
        <w:t>C.6.3. Concluzii privind starea tehnică a locomotivelor</w:t>
      </w:r>
    </w:p>
    <w:p w:rsidR="001810A6" w:rsidRPr="001E0C6C" w:rsidRDefault="001810A6" w:rsidP="001810A6">
      <w:pPr>
        <w:pStyle w:val="ListParagraph3"/>
        <w:tabs>
          <w:tab w:val="right" w:pos="9356"/>
        </w:tabs>
        <w:ind w:left="0" w:firstLine="709"/>
        <w:jc w:val="both"/>
        <w:rPr>
          <w:rFonts w:ascii="Times New Roman" w:hAnsi="Times New Roman" w:cs="Times New Roman"/>
          <w:b/>
          <w:bCs/>
          <w:iCs/>
          <w:sz w:val="16"/>
          <w:szCs w:val="16"/>
        </w:rPr>
      </w:pPr>
    </w:p>
    <w:p w:rsidR="001810A6" w:rsidRPr="001E0C6C" w:rsidRDefault="001810A6" w:rsidP="001810A6">
      <w:pPr>
        <w:pStyle w:val="ListParagraph3"/>
        <w:tabs>
          <w:tab w:val="right" w:pos="9356"/>
        </w:tabs>
        <w:ind w:left="0" w:firstLine="709"/>
        <w:jc w:val="both"/>
        <w:rPr>
          <w:rFonts w:ascii="Times New Roman" w:hAnsi="Times New Roman" w:cs="Times New Roman"/>
          <w:bCs/>
          <w:iCs/>
          <w:sz w:val="24"/>
          <w:szCs w:val="24"/>
        </w:rPr>
      </w:pPr>
      <w:r w:rsidRPr="001E0C6C">
        <w:rPr>
          <w:rFonts w:ascii="Times New Roman" w:hAnsi="Times New Roman" w:cs="Times New Roman"/>
          <w:bCs/>
          <w:iCs/>
          <w:sz w:val="24"/>
          <w:szCs w:val="24"/>
        </w:rPr>
        <w:t>Cele două locomotive de remorcare ale trenului nu aveau frâna electrică</w:t>
      </w:r>
      <w:r w:rsidR="00203D61" w:rsidRPr="001E0C6C">
        <w:rPr>
          <w:rFonts w:ascii="Times New Roman" w:hAnsi="Times New Roman" w:cs="Times New Roman"/>
          <w:bCs/>
          <w:iCs/>
          <w:sz w:val="24"/>
          <w:szCs w:val="24"/>
        </w:rPr>
        <w:t xml:space="preserve"> funcţională</w:t>
      </w:r>
      <w:r w:rsidRPr="001E0C6C">
        <w:rPr>
          <w:rFonts w:ascii="Times New Roman" w:hAnsi="Times New Roman" w:cs="Times New Roman"/>
          <w:bCs/>
          <w:iCs/>
          <w:sz w:val="24"/>
          <w:szCs w:val="24"/>
        </w:rPr>
        <w:t xml:space="preserve">, locomotiva </w:t>
      </w:r>
      <w:r w:rsidRPr="001E0C6C">
        <w:rPr>
          <w:rFonts w:ascii="Times New Roman" w:hAnsi="Times New Roman" w:cs="Times New Roman"/>
          <w:iCs/>
          <w:sz w:val="24"/>
          <w:szCs w:val="24"/>
        </w:rPr>
        <w:t xml:space="preserve">titulară </w:t>
      </w:r>
      <w:r w:rsidR="002B0BEE" w:rsidRPr="001E0C6C">
        <w:rPr>
          <w:rFonts w:ascii="Times New Roman" w:hAnsi="Times New Roman" w:cs="Times New Roman"/>
          <w:bCs/>
          <w:iCs/>
          <w:sz w:val="24"/>
          <w:szCs w:val="24"/>
        </w:rPr>
        <w:t>nefiind dotată</w:t>
      </w:r>
      <w:r w:rsidR="00CA2BCC" w:rsidRPr="001E0C6C">
        <w:rPr>
          <w:rFonts w:ascii="Times New Roman" w:hAnsi="Times New Roman" w:cs="Times New Roman"/>
          <w:bCs/>
          <w:iCs/>
          <w:sz w:val="24"/>
          <w:szCs w:val="24"/>
        </w:rPr>
        <w:t xml:space="preserve"> </w:t>
      </w:r>
      <w:r w:rsidR="00C11595" w:rsidRPr="001E0C6C">
        <w:rPr>
          <w:rFonts w:ascii="Times New Roman" w:hAnsi="Times New Roman" w:cs="Times New Roman"/>
          <w:bCs/>
          <w:iCs/>
          <w:sz w:val="24"/>
          <w:szCs w:val="24"/>
        </w:rPr>
        <w:t xml:space="preserve">din construcţie </w:t>
      </w:r>
      <w:r w:rsidR="00CA2BCC" w:rsidRPr="001E0C6C">
        <w:rPr>
          <w:rFonts w:ascii="Times New Roman" w:hAnsi="Times New Roman" w:cs="Times New Roman"/>
          <w:bCs/>
          <w:iCs/>
          <w:sz w:val="24"/>
          <w:szCs w:val="24"/>
        </w:rPr>
        <w:t xml:space="preserve">cu </w:t>
      </w:r>
      <w:r w:rsidR="00C11595" w:rsidRPr="001E0C6C">
        <w:rPr>
          <w:rFonts w:ascii="Times New Roman" w:hAnsi="Times New Roman" w:cs="Times New Roman"/>
          <w:bCs/>
          <w:iCs/>
          <w:sz w:val="24"/>
          <w:szCs w:val="24"/>
        </w:rPr>
        <w:t>frână electrică</w:t>
      </w:r>
      <w:r w:rsidR="00AC5F6D" w:rsidRPr="001E0C6C">
        <w:rPr>
          <w:rFonts w:ascii="Times New Roman" w:hAnsi="Times New Roman" w:cs="Times New Roman"/>
          <w:bCs/>
          <w:iCs/>
          <w:sz w:val="24"/>
          <w:szCs w:val="24"/>
        </w:rPr>
        <w:t xml:space="preserve"> iar cea </w:t>
      </w:r>
      <w:r w:rsidR="002B0BEE" w:rsidRPr="001E0C6C">
        <w:rPr>
          <w:rFonts w:ascii="Times New Roman" w:hAnsi="Times New Roman" w:cs="Times New Roman"/>
          <w:bCs/>
          <w:iCs/>
          <w:sz w:val="24"/>
          <w:szCs w:val="24"/>
        </w:rPr>
        <w:t>împingătoare</w:t>
      </w:r>
      <w:r w:rsidR="00AC5F6D" w:rsidRPr="001E0C6C">
        <w:rPr>
          <w:rFonts w:ascii="Times New Roman" w:hAnsi="Times New Roman" w:cs="Times New Roman"/>
          <w:bCs/>
          <w:iCs/>
          <w:sz w:val="24"/>
          <w:szCs w:val="24"/>
        </w:rPr>
        <w:t xml:space="preserve"> având-o defectă</w:t>
      </w:r>
      <w:r w:rsidRPr="001E0C6C">
        <w:rPr>
          <w:rFonts w:ascii="Times New Roman" w:hAnsi="Times New Roman" w:cs="Times New Roman"/>
          <w:bCs/>
          <w:iCs/>
          <w:sz w:val="24"/>
          <w:szCs w:val="24"/>
        </w:rPr>
        <w:t xml:space="preserve">. </w:t>
      </w:r>
      <w:r w:rsidR="00C11595" w:rsidRPr="001E0C6C">
        <w:rPr>
          <w:rFonts w:ascii="Times New Roman" w:hAnsi="Times New Roman" w:cs="Times New Roman"/>
          <w:bCs/>
          <w:iCs/>
          <w:sz w:val="24"/>
          <w:szCs w:val="24"/>
        </w:rPr>
        <w:t>L</w:t>
      </w:r>
      <w:r w:rsidRPr="001E0C6C">
        <w:rPr>
          <w:rFonts w:ascii="Times New Roman" w:hAnsi="Times New Roman" w:cs="Times New Roman"/>
          <w:bCs/>
          <w:iCs/>
          <w:sz w:val="24"/>
          <w:szCs w:val="24"/>
        </w:rPr>
        <w:t>ocomotiv</w:t>
      </w:r>
      <w:r w:rsidR="00C11595" w:rsidRPr="001E0C6C">
        <w:rPr>
          <w:rFonts w:ascii="Times New Roman" w:hAnsi="Times New Roman" w:cs="Times New Roman"/>
          <w:bCs/>
          <w:iCs/>
          <w:sz w:val="24"/>
          <w:szCs w:val="24"/>
        </w:rPr>
        <w:t xml:space="preserve">a </w:t>
      </w:r>
      <w:r w:rsidR="002B0BEE" w:rsidRPr="001E0C6C">
        <w:rPr>
          <w:rFonts w:ascii="Times New Roman" w:hAnsi="Times New Roman" w:cs="Times New Roman"/>
          <w:bCs/>
          <w:iCs/>
          <w:sz w:val="24"/>
          <w:szCs w:val="24"/>
        </w:rPr>
        <w:t>împingătoare</w:t>
      </w:r>
      <w:r w:rsidRPr="001E0C6C">
        <w:rPr>
          <w:rFonts w:ascii="Times New Roman" w:hAnsi="Times New Roman" w:cs="Times New Roman"/>
          <w:bCs/>
          <w:iCs/>
          <w:sz w:val="24"/>
          <w:szCs w:val="24"/>
        </w:rPr>
        <w:t xml:space="preserve"> a efectuat revizii în unităţi de tracţiune, personalul de locomotivă ieşind din depou cu acest defect, contrar prevederilor art.40 lit.a) din „Instrucţiuni pentru activitatea personalului de locomotivă în transportul feroviar” nr.201/2007, care precizează faptul că „</w:t>
      </w:r>
      <w:r w:rsidRPr="001E0C6C">
        <w:rPr>
          <w:rFonts w:ascii="Times New Roman" w:hAnsi="Times New Roman" w:cs="Times New Roman"/>
          <w:bCs/>
          <w:i/>
          <w:iCs/>
          <w:sz w:val="24"/>
          <w:szCs w:val="24"/>
        </w:rPr>
        <w:t>este interzisă ieşirea locomotivelor din unităţi de tracţiune pentru remorcarea trenurilor sau manevră, cu instalaţiile de frână de orice fel cu care este dotată locomotiva lipsă sau defecte</w:t>
      </w:r>
      <w:r w:rsidRPr="001E0C6C">
        <w:rPr>
          <w:rFonts w:ascii="Times New Roman" w:hAnsi="Times New Roman" w:cs="Times New Roman"/>
          <w:bCs/>
          <w:iCs/>
          <w:sz w:val="24"/>
          <w:szCs w:val="24"/>
        </w:rPr>
        <w:t>”.</w:t>
      </w:r>
    </w:p>
    <w:p w:rsidR="00A206C8" w:rsidRPr="001E0C6C" w:rsidRDefault="00A206C8" w:rsidP="001810A6">
      <w:pPr>
        <w:pStyle w:val="ListParagraph3"/>
        <w:tabs>
          <w:tab w:val="right" w:pos="9356"/>
        </w:tabs>
        <w:ind w:left="0" w:firstLine="709"/>
        <w:jc w:val="both"/>
        <w:rPr>
          <w:rFonts w:ascii="Times New Roman" w:hAnsi="Times New Roman" w:cs="Times New Roman"/>
          <w:bCs/>
          <w:iCs/>
          <w:sz w:val="24"/>
          <w:szCs w:val="24"/>
        </w:rPr>
      </w:pPr>
    </w:p>
    <w:p w:rsidR="001810A6" w:rsidRPr="001E0C6C" w:rsidRDefault="001810A6" w:rsidP="001810A6">
      <w:pPr>
        <w:pStyle w:val="ListParagraph3"/>
        <w:tabs>
          <w:tab w:val="right" w:pos="9356"/>
        </w:tabs>
        <w:ind w:left="0" w:firstLine="709"/>
        <w:jc w:val="both"/>
        <w:rPr>
          <w:rFonts w:ascii="Times New Roman" w:hAnsi="Times New Roman" w:cs="Times New Roman"/>
          <w:bCs/>
          <w:iCs/>
          <w:sz w:val="24"/>
          <w:szCs w:val="24"/>
        </w:rPr>
      </w:pPr>
      <w:r w:rsidRPr="001E0C6C">
        <w:rPr>
          <w:rFonts w:ascii="Times New Roman" w:hAnsi="Times New Roman" w:cs="Times New Roman"/>
          <w:bCs/>
          <w:iCs/>
          <w:sz w:val="24"/>
          <w:szCs w:val="24"/>
        </w:rPr>
        <w:t xml:space="preserve">În conformitate cu prevederile </w:t>
      </w:r>
      <w:r w:rsidR="00F21038" w:rsidRPr="001E0C6C">
        <w:rPr>
          <w:rFonts w:ascii="Times New Roman" w:hAnsi="Times New Roman" w:cs="Times New Roman"/>
          <w:bCs/>
          <w:iCs/>
          <w:sz w:val="24"/>
          <w:szCs w:val="24"/>
        </w:rPr>
        <w:t>a</w:t>
      </w:r>
      <w:r w:rsidRPr="001E0C6C">
        <w:rPr>
          <w:rFonts w:ascii="Times New Roman" w:hAnsi="Times New Roman" w:cs="Times New Roman"/>
          <w:bCs/>
          <w:iCs/>
          <w:sz w:val="24"/>
          <w:szCs w:val="24"/>
        </w:rPr>
        <w:t>rt.78(3) din „Regulamentul de remorcare şi frânare nr.006/2005”, „</w:t>
      </w:r>
      <w:r w:rsidRPr="001E0C6C">
        <w:rPr>
          <w:rFonts w:ascii="Times New Roman" w:hAnsi="Times New Roman" w:cs="Times New Roman"/>
          <w:bCs/>
          <w:i/>
          <w:iCs/>
          <w:sz w:val="24"/>
          <w:szCs w:val="24"/>
        </w:rPr>
        <w:t>frâna electrică se utilizează suplimentar, pentru menţinerea vitezei în limitele admise la coborîrea trenurilor pe pante şi pentru reducerea vitezei sau pentru scurtarea drumului de frânare în cazurile de urgenţă, în combinaţie cu frâna automată</w:t>
      </w:r>
      <w:r w:rsidRPr="001E0C6C">
        <w:rPr>
          <w:rFonts w:ascii="Times New Roman" w:hAnsi="Times New Roman" w:cs="Times New Roman"/>
          <w:bCs/>
          <w:iCs/>
          <w:sz w:val="24"/>
          <w:szCs w:val="24"/>
        </w:rPr>
        <w:t>”.</w:t>
      </w:r>
    </w:p>
    <w:p w:rsidR="009B4F30" w:rsidRPr="001E0C6C" w:rsidRDefault="009B4F30" w:rsidP="001810A6">
      <w:pPr>
        <w:pStyle w:val="ListParagraph3"/>
        <w:tabs>
          <w:tab w:val="right" w:pos="9356"/>
        </w:tabs>
        <w:ind w:left="0" w:firstLine="709"/>
        <w:jc w:val="both"/>
        <w:rPr>
          <w:rFonts w:ascii="Times New Roman" w:hAnsi="Times New Roman" w:cs="Times New Roman"/>
          <w:bCs/>
          <w:iCs/>
          <w:sz w:val="16"/>
          <w:szCs w:val="16"/>
        </w:rPr>
      </w:pPr>
    </w:p>
    <w:p w:rsidR="001810A6" w:rsidRPr="001E0C6C" w:rsidRDefault="001810A6" w:rsidP="001810A6">
      <w:pPr>
        <w:pStyle w:val="ListParagraph3"/>
        <w:tabs>
          <w:tab w:val="right" w:pos="9356"/>
        </w:tabs>
        <w:ind w:left="0" w:firstLine="709"/>
        <w:jc w:val="both"/>
        <w:rPr>
          <w:rFonts w:ascii="Times New Roman" w:hAnsi="Times New Roman" w:cs="Times New Roman"/>
          <w:bCs/>
          <w:iCs/>
          <w:sz w:val="24"/>
          <w:szCs w:val="24"/>
        </w:rPr>
      </w:pPr>
      <w:r w:rsidRPr="001E0C6C">
        <w:rPr>
          <w:rFonts w:ascii="Times New Roman" w:hAnsi="Times New Roman" w:cs="Times New Roman"/>
          <w:bCs/>
          <w:iCs/>
          <w:sz w:val="24"/>
          <w:szCs w:val="24"/>
        </w:rPr>
        <w:t>De asemenea, în acelaşi Regulament, la art.78(5) se precizeaz</w:t>
      </w:r>
      <w:r w:rsidR="004E088E" w:rsidRPr="001E0C6C">
        <w:rPr>
          <w:rFonts w:ascii="Times New Roman" w:hAnsi="Times New Roman" w:cs="Times New Roman"/>
          <w:bCs/>
          <w:iCs/>
          <w:sz w:val="24"/>
          <w:szCs w:val="24"/>
        </w:rPr>
        <w:t>ă</w:t>
      </w:r>
      <w:r w:rsidRPr="001E0C6C">
        <w:rPr>
          <w:rFonts w:ascii="Times New Roman" w:hAnsi="Times New Roman" w:cs="Times New Roman"/>
          <w:bCs/>
          <w:iCs/>
          <w:sz w:val="24"/>
          <w:szCs w:val="24"/>
        </w:rPr>
        <w:t xml:space="preserve"> faptul că „</w:t>
      </w:r>
      <w:r w:rsidRPr="001E0C6C">
        <w:rPr>
          <w:rFonts w:ascii="Times New Roman" w:hAnsi="Times New Roman" w:cs="Times New Roman"/>
          <w:bCs/>
          <w:i/>
          <w:iCs/>
          <w:sz w:val="24"/>
          <w:szCs w:val="24"/>
        </w:rPr>
        <w:t>în cazul coborârii trenului remorcat cu multiplă tracţiune, frânarea electrică se execută cu locomotiva din capul trenului, precum şi cu una din locomotivele intercalate sau cu locomotiva împingătoare</w:t>
      </w:r>
      <w:r w:rsidRPr="001E0C6C">
        <w:rPr>
          <w:rFonts w:ascii="Times New Roman" w:hAnsi="Times New Roman" w:cs="Times New Roman"/>
          <w:bCs/>
          <w:iCs/>
          <w:sz w:val="24"/>
          <w:szCs w:val="24"/>
        </w:rPr>
        <w:t>”.</w:t>
      </w:r>
    </w:p>
    <w:p w:rsidR="004E3244" w:rsidRPr="001E0C6C" w:rsidRDefault="00CA2BCC" w:rsidP="001810A6">
      <w:pPr>
        <w:pStyle w:val="ListParagraph3"/>
        <w:tabs>
          <w:tab w:val="right" w:pos="9356"/>
        </w:tabs>
        <w:ind w:left="0" w:firstLine="709"/>
        <w:jc w:val="both"/>
        <w:rPr>
          <w:rFonts w:ascii="Times New Roman" w:hAnsi="Times New Roman" w:cs="Times New Roman"/>
          <w:bCs/>
          <w:i/>
          <w:iCs/>
          <w:sz w:val="24"/>
          <w:szCs w:val="24"/>
        </w:rPr>
      </w:pPr>
      <w:r w:rsidRPr="001E0C6C">
        <w:rPr>
          <w:rFonts w:ascii="Times New Roman" w:hAnsi="Times New Roman" w:cs="Times New Roman"/>
          <w:bCs/>
          <w:iCs/>
          <w:sz w:val="24"/>
          <w:szCs w:val="24"/>
        </w:rPr>
        <w:t xml:space="preserve">În acest caz, pe secţia de circulaţie cu panta caracteristică de 26‰ Predeal-Braşov, locomotiva de la urma trenului </w:t>
      </w:r>
      <w:r w:rsidR="00E906AF" w:rsidRPr="001E0C6C">
        <w:rPr>
          <w:rFonts w:ascii="Times New Roman" w:hAnsi="Times New Roman" w:cs="Times New Roman"/>
          <w:bCs/>
          <w:iCs/>
          <w:sz w:val="24"/>
          <w:szCs w:val="24"/>
        </w:rPr>
        <w:t>şi personalul de conducere al acesteia îndeplinea rolul agentului de la urma trenului în conformitate cu prevederile Art.109(2) lit.b) din Regulamentul pentru circulaţia trenurilor şi manevra vehiculelor feroviare Nr.005/2005 – „</w:t>
      </w:r>
      <w:r w:rsidR="00E906AF" w:rsidRPr="001E0C6C">
        <w:rPr>
          <w:rFonts w:ascii="Times New Roman" w:hAnsi="Times New Roman" w:cs="Times New Roman"/>
          <w:bCs/>
          <w:i/>
          <w:iCs/>
          <w:sz w:val="24"/>
          <w:szCs w:val="24"/>
        </w:rPr>
        <w:t>Îndrumarea trenurilor de marfă cu agent la urmă este obligatorie în cazurile în care declivitatea secţiei de circulaţie, indiferent de sensul de circulaţie este mai mare de 21‰ şi trenul nu are locomotivă împingătoare legată la tren şi frână”</w:t>
      </w:r>
      <w:r w:rsidR="00F21038" w:rsidRPr="001E0C6C">
        <w:rPr>
          <w:rFonts w:ascii="Times New Roman" w:hAnsi="Times New Roman" w:cs="Times New Roman"/>
          <w:bCs/>
          <w:i/>
          <w:iCs/>
          <w:sz w:val="24"/>
          <w:szCs w:val="24"/>
        </w:rPr>
        <w:t xml:space="preserve"> </w:t>
      </w:r>
      <w:r w:rsidR="00F21038" w:rsidRPr="001E0C6C">
        <w:rPr>
          <w:rFonts w:ascii="Times New Roman" w:hAnsi="Times New Roman" w:cs="Times New Roman"/>
          <w:bCs/>
          <w:iCs/>
          <w:sz w:val="24"/>
          <w:szCs w:val="24"/>
        </w:rPr>
        <w:t>(în vigoare la data producerii incidentului)</w:t>
      </w:r>
      <w:r w:rsidR="00E906AF" w:rsidRPr="001E0C6C">
        <w:rPr>
          <w:rFonts w:ascii="Times New Roman" w:hAnsi="Times New Roman" w:cs="Times New Roman"/>
          <w:bCs/>
          <w:iCs/>
          <w:sz w:val="24"/>
          <w:szCs w:val="24"/>
        </w:rPr>
        <w:t>.</w:t>
      </w:r>
    </w:p>
    <w:p w:rsidR="00DD0328" w:rsidRPr="001E0C6C" w:rsidRDefault="00DD0328" w:rsidP="00DD0328">
      <w:pPr>
        <w:pStyle w:val="ListParagraph3"/>
        <w:tabs>
          <w:tab w:val="right" w:pos="9356"/>
        </w:tabs>
        <w:jc w:val="both"/>
        <w:rPr>
          <w:rFonts w:ascii="Times New Roman" w:hAnsi="Times New Roman" w:cs="Times New Roman"/>
          <w:bCs/>
          <w:iCs/>
          <w:sz w:val="16"/>
          <w:szCs w:val="16"/>
        </w:rPr>
      </w:pPr>
    </w:p>
    <w:p w:rsidR="00C16F91" w:rsidRPr="001E0C6C" w:rsidRDefault="00C16F91" w:rsidP="00C16F91">
      <w:pPr>
        <w:pStyle w:val="ListParagraph3"/>
        <w:tabs>
          <w:tab w:val="right" w:pos="9356"/>
        </w:tabs>
        <w:ind w:left="0" w:firstLine="709"/>
        <w:jc w:val="both"/>
        <w:rPr>
          <w:rFonts w:ascii="Times New Roman" w:hAnsi="Times New Roman" w:cs="Times New Roman"/>
          <w:sz w:val="24"/>
          <w:szCs w:val="24"/>
        </w:rPr>
      </w:pPr>
      <w:r w:rsidRPr="001E0C6C">
        <w:rPr>
          <w:rFonts w:ascii="Times New Roman" w:hAnsi="Times New Roman" w:cs="Times New Roman"/>
          <w:sz w:val="24"/>
          <w:szCs w:val="24"/>
        </w:rPr>
        <w:t xml:space="preserve">Având în vedere aceste aspecte, comisia de investigare concluzionează că </w:t>
      </w:r>
      <w:r w:rsidR="00D115B4" w:rsidRPr="001E0C6C">
        <w:rPr>
          <w:rFonts w:ascii="Times New Roman" w:hAnsi="Times New Roman" w:cs="Times New Roman"/>
          <w:sz w:val="24"/>
          <w:szCs w:val="24"/>
        </w:rPr>
        <w:t>funcționarea frânelor electrice la cele două locomotive ar fi influența</w:t>
      </w:r>
      <w:r w:rsidR="002B3A36" w:rsidRPr="001E0C6C">
        <w:rPr>
          <w:rFonts w:ascii="Times New Roman" w:hAnsi="Times New Roman" w:cs="Times New Roman"/>
          <w:sz w:val="24"/>
          <w:szCs w:val="24"/>
        </w:rPr>
        <w:t>t</w:t>
      </w:r>
      <w:r w:rsidR="00D115B4" w:rsidRPr="001E0C6C">
        <w:rPr>
          <w:rFonts w:ascii="Times New Roman" w:hAnsi="Times New Roman" w:cs="Times New Roman"/>
          <w:sz w:val="24"/>
          <w:szCs w:val="24"/>
        </w:rPr>
        <w:t xml:space="preserve"> ca</w:t>
      </w:r>
      <w:r w:rsidR="002B3A36" w:rsidRPr="001E0C6C">
        <w:rPr>
          <w:rFonts w:ascii="Times New Roman" w:hAnsi="Times New Roman" w:cs="Times New Roman"/>
          <w:sz w:val="24"/>
          <w:szCs w:val="24"/>
        </w:rPr>
        <w:t>pacitatea de frânare a trenului dar limitele constructive ale frânei reostatice (funcțion</w:t>
      </w:r>
      <w:r w:rsidR="00EA6E6B" w:rsidRPr="001E0C6C">
        <w:rPr>
          <w:rFonts w:ascii="Times New Roman" w:hAnsi="Times New Roman" w:cs="Times New Roman"/>
          <w:sz w:val="24"/>
          <w:szCs w:val="24"/>
        </w:rPr>
        <w:t>area</w:t>
      </w:r>
      <w:r w:rsidR="002B3A36" w:rsidRPr="001E0C6C">
        <w:rPr>
          <w:rFonts w:ascii="Times New Roman" w:hAnsi="Times New Roman" w:cs="Times New Roman"/>
          <w:sz w:val="24"/>
          <w:szCs w:val="24"/>
        </w:rPr>
        <w:t xml:space="preserve"> numai la alimentarea din linia de contact, deconectare automat</w:t>
      </w:r>
      <w:r w:rsidR="00E906AF" w:rsidRPr="001E0C6C">
        <w:rPr>
          <w:rFonts w:ascii="Times New Roman" w:hAnsi="Times New Roman" w:cs="Times New Roman"/>
          <w:sz w:val="24"/>
          <w:szCs w:val="24"/>
        </w:rPr>
        <w:t>ă</w:t>
      </w:r>
      <w:r w:rsidR="002B3A36" w:rsidRPr="001E0C6C">
        <w:rPr>
          <w:rFonts w:ascii="Times New Roman" w:hAnsi="Times New Roman" w:cs="Times New Roman"/>
          <w:sz w:val="24"/>
          <w:szCs w:val="24"/>
        </w:rPr>
        <w:t xml:space="preserve"> la </w:t>
      </w:r>
      <w:r w:rsidR="00EA6E6B" w:rsidRPr="001E0C6C">
        <w:rPr>
          <w:rFonts w:ascii="Times New Roman" w:hAnsi="Times New Roman" w:cs="Times New Roman"/>
          <w:sz w:val="24"/>
          <w:szCs w:val="24"/>
        </w:rPr>
        <w:t>depășirea curentului maxim admis</w:t>
      </w:r>
      <w:r w:rsidR="002B3A36" w:rsidRPr="001E0C6C">
        <w:rPr>
          <w:rFonts w:ascii="Times New Roman" w:hAnsi="Times New Roman" w:cs="Times New Roman"/>
          <w:sz w:val="24"/>
          <w:szCs w:val="24"/>
        </w:rPr>
        <w:t xml:space="preserve">) nu ne permit să afirmăm că </w:t>
      </w:r>
      <w:r w:rsidR="00EA6E6B" w:rsidRPr="001E0C6C">
        <w:rPr>
          <w:rFonts w:ascii="Times New Roman" w:hAnsi="Times New Roman" w:cs="Times New Roman"/>
          <w:sz w:val="24"/>
          <w:szCs w:val="24"/>
        </w:rPr>
        <w:t>utilizarea acestor</w:t>
      </w:r>
      <w:r w:rsidR="002B3A36" w:rsidRPr="001E0C6C">
        <w:rPr>
          <w:rFonts w:ascii="Times New Roman" w:hAnsi="Times New Roman" w:cs="Times New Roman"/>
          <w:sz w:val="24"/>
          <w:szCs w:val="24"/>
        </w:rPr>
        <w:t xml:space="preserve"> frâne reostatice ar fi dus la </w:t>
      </w:r>
      <w:r w:rsidR="00D21622" w:rsidRPr="001E0C6C">
        <w:rPr>
          <w:rFonts w:ascii="Times New Roman" w:hAnsi="Times New Roman" w:cs="Times New Roman"/>
          <w:sz w:val="24"/>
          <w:szCs w:val="24"/>
        </w:rPr>
        <w:t>menținerea vitezei în limitele impuse.</w:t>
      </w:r>
    </w:p>
    <w:p w:rsidR="00A206C8" w:rsidRPr="001E0C6C" w:rsidRDefault="00A206C8" w:rsidP="00C16F91">
      <w:pPr>
        <w:pStyle w:val="ListParagraph3"/>
        <w:tabs>
          <w:tab w:val="right" w:pos="9356"/>
        </w:tabs>
        <w:ind w:left="0" w:firstLine="709"/>
        <w:jc w:val="both"/>
        <w:rPr>
          <w:rFonts w:ascii="Times New Roman" w:hAnsi="Times New Roman" w:cs="Times New Roman"/>
          <w:sz w:val="24"/>
          <w:szCs w:val="24"/>
        </w:rPr>
      </w:pPr>
    </w:p>
    <w:p w:rsidR="009F0F90" w:rsidRPr="001E0C6C" w:rsidRDefault="009F0F90" w:rsidP="00C16F91">
      <w:pPr>
        <w:pStyle w:val="ListParagraph3"/>
        <w:tabs>
          <w:tab w:val="right" w:pos="9356"/>
        </w:tabs>
        <w:ind w:left="0" w:firstLine="709"/>
        <w:jc w:val="both"/>
        <w:rPr>
          <w:rFonts w:ascii="Times New Roman" w:hAnsi="Times New Roman" w:cs="Times New Roman"/>
          <w:bCs/>
          <w:iCs/>
          <w:sz w:val="24"/>
          <w:szCs w:val="24"/>
        </w:rPr>
      </w:pPr>
    </w:p>
    <w:p w:rsidR="001C7EDD" w:rsidRPr="001E0C6C" w:rsidRDefault="001C7EDD" w:rsidP="000B02E8">
      <w:pPr>
        <w:pStyle w:val="ListParagraph3"/>
        <w:tabs>
          <w:tab w:val="right" w:pos="9356"/>
        </w:tabs>
        <w:ind w:left="0"/>
        <w:jc w:val="both"/>
        <w:rPr>
          <w:rFonts w:ascii="Times New Roman" w:hAnsi="Times New Roman" w:cs="Times New Roman"/>
          <w:b/>
          <w:iCs/>
          <w:sz w:val="24"/>
          <w:szCs w:val="24"/>
        </w:rPr>
      </w:pPr>
      <w:r w:rsidRPr="001E0C6C">
        <w:rPr>
          <w:rFonts w:ascii="Times New Roman" w:hAnsi="Times New Roman" w:cs="Times New Roman"/>
          <w:b/>
          <w:iCs/>
          <w:sz w:val="24"/>
          <w:szCs w:val="24"/>
        </w:rPr>
        <w:t>C.6.4. Concluzii privind starea tehnică a vagoanelor/</w:t>
      </w:r>
      <w:r w:rsidR="00F21038" w:rsidRPr="001E0C6C">
        <w:rPr>
          <w:rFonts w:ascii="Times New Roman" w:hAnsi="Times New Roman" w:cs="Times New Roman"/>
          <w:b/>
          <w:iCs/>
          <w:sz w:val="24"/>
          <w:szCs w:val="24"/>
        </w:rPr>
        <w:t xml:space="preserve"> </w:t>
      </w:r>
      <w:r w:rsidRPr="001E0C6C">
        <w:rPr>
          <w:rFonts w:ascii="Times New Roman" w:hAnsi="Times New Roman" w:cs="Times New Roman"/>
          <w:b/>
          <w:iCs/>
          <w:sz w:val="24"/>
          <w:szCs w:val="24"/>
        </w:rPr>
        <w:t>valoarea procentului de masă frânată utilizat și încărcătur</w:t>
      </w:r>
      <w:r w:rsidR="00F21038" w:rsidRPr="001E0C6C">
        <w:rPr>
          <w:rFonts w:ascii="Times New Roman" w:hAnsi="Times New Roman" w:cs="Times New Roman"/>
          <w:b/>
          <w:iCs/>
          <w:sz w:val="24"/>
          <w:szCs w:val="24"/>
        </w:rPr>
        <w:t>ă</w:t>
      </w:r>
    </w:p>
    <w:p w:rsidR="001C7EDD" w:rsidRPr="001E0C6C" w:rsidRDefault="001C7EDD" w:rsidP="001C7EDD">
      <w:pPr>
        <w:pStyle w:val="ListParagraph3"/>
        <w:tabs>
          <w:tab w:val="right" w:pos="9356"/>
        </w:tabs>
        <w:ind w:left="0"/>
        <w:rPr>
          <w:rFonts w:ascii="Times New Roman" w:hAnsi="Times New Roman" w:cs="Times New Roman"/>
          <w:b/>
          <w:iCs/>
          <w:sz w:val="16"/>
          <w:szCs w:val="16"/>
        </w:rPr>
      </w:pPr>
    </w:p>
    <w:p w:rsidR="001C7EDD" w:rsidRPr="001E0C6C" w:rsidRDefault="001C7EDD" w:rsidP="001C7EDD">
      <w:pPr>
        <w:pStyle w:val="Listparagraf"/>
        <w:spacing w:after="0" w:line="240" w:lineRule="auto"/>
        <w:ind w:left="0" w:firstLine="709"/>
        <w:jc w:val="both"/>
        <w:rPr>
          <w:rFonts w:ascii="Times New Roman" w:hAnsi="Times New Roman"/>
          <w:bCs/>
          <w:sz w:val="24"/>
          <w:szCs w:val="24"/>
        </w:rPr>
      </w:pPr>
      <w:r w:rsidRPr="001E0C6C">
        <w:rPr>
          <w:rFonts w:ascii="Times New Roman" w:hAnsi="Times New Roman"/>
          <w:iCs/>
          <w:sz w:val="24"/>
          <w:szCs w:val="24"/>
        </w:rPr>
        <w:t xml:space="preserve">Verificările şi probele de frână efectuate la vagoanele din compunerea trenului de marfă nr.50406-1 prezentate detaliat în capitolul </w:t>
      </w:r>
      <w:r w:rsidRPr="001E0C6C">
        <w:rPr>
          <w:rFonts w:ascii="Times New Roman" w:hAnsi="Times New Roman"/>
          <w:bCs/>
          <w:sz w:val="24"/>
          <w:szCs w:val="24"/>
        </w:rPr>
        <w:t>C.5.4.4. – „</w:t>
      </w:r>
      <w:r w:rsidRPr="001E0C6C">
        <w:rPr>
          <w:rFonts w:ascii="Times New Roman" w:hAnsi="Times New Roman"/>
          <w:bCs/>
          <w:i/>
          <w:sz w:val="24"/>
          <w:szCs w:val="24"/>
        </w:rPr>
        <w:t>Date constatate cu privire la vagoane</w:t>
      </w:r>
      <w:r w:rsidRPr="001E0C6C">
        <w:rPr>
          <w:rFonts w:ascii="Times New Roman" w:hAnsi="Times New Roman"/>
          <w:bCs/>
          <w:sz w:val="24"/>
          <w:szCs w:val="24"/>
        </w:rPr>
        <w:t xml:space="preserve">” pot fi sintetizate în următorul tabel: </w:t>
      </w:r>
    </w:p>
    <w:p w:rsidR="000B02E8" w:rsidRPr="001E0C6C" w:rsidRDefault="000B02E8" w:rsidP="001C7EDD">
      <w:pPr>
        <w:pStyle w:val="Listparagraf"/>
        <w:spacing w:after="0" w:line="240" w:lineRule="auto"/>
        <w:ind w:left="0" w:firstLine="709"/>
        <w:jc w:val="both"/>
        <w:rPr>
          <w:rFonts w:ascii="Times New Roman" w:hAnsi="Times New Roman"/>
          <w:sz w:val="24"/>
          <w:szCs w:val="24"/>
        </w:rPr>
      </w:pPr>
    </w:p>
    <w:bookmarkStart w:id="2" w:name="_MON_1462691674"/>
    <w:bookmarkEnd w:id="2"/>
    <w:p w:rsidR="001C7EDD" w:rsidRPr="001E0C6C" w:rsidRDefault="00A206C8" w:rsidP="001C7EDD">
      <w:pPr>
        <w:pStyle w:val="Listparagraf"/>
        <w:spacing w:after="0" w:line="240" w:lineRule="auto"/>
        <w:ind w:left="0"/>
        <w:rPr>
          <w:rFonts w:ascii="Times New Roman" w:hAnsi="Times New Roman"/>
          <w:sz w:val="24"/>
          <w:szCs w:val="24"/>
        </w:rPr>
      </w:pPr>
      <w:r w:rsidRPr="001E0C6C">
        <w:rPr>
          <w:rFonts w:ascii="Times New Roman" w:hAnsi="Times New Roman"/>
          <w:sz w:val="24"/>
          <w:szCs w:val="24"/>
        </w:rPr>
        <w:object w:dxaOrig="11364" w:dyaOrig="86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8.6pt;height:385.35pt" o:ole="">
            <v:imagedata r:id="rId13" o:title=""/>
          </v:shape>
          <o:OLEObject Type="Embed" ProgID="Excel.Sheet.12" ShapeID="_x0000_i1025" DrawAspect="Content" ObjectID="_1651567252" r:id="rId14"/>
        </w:object>
      </w:r>
    </w:p>
    <w:p w:rsidR="000B02E8" w:rsidRPr="001E0C6C" w:rsidRDefault="000B02E8" w:rsidP="001C7EDD">
      <w:pPr>
        <w:pStyle w:val="Listparagraf"/>
        <w:spacing w:after="0" w:line="240" w:lineRule="auto"/>
        <w:ind w:left="0"/>
        <w:rPr>
          <w:rFonts w:ascii="Times New Roman" w:hAnsi="Times New Roman"/>
          <w:sz w:val="16"/>
          <w:szCs w:val="16"/>
        </w:rPr>
      </w:pPr>
    </w:p>
    <w:p w:rsidR="001C7EDD" w:rsidRPr="001E0C6C" w:rsidRDefault="001C7EDD" w:rsidP="001C7EDD">
      <w:pPr>
        <w:pStyle w:val="Listparagraf"/>
        <w:spacing w:after="0" w:line="240" w:lineRule="auto"/>
        <w:ind w:left="0" w:firstLine="709"/>
        <w:jc w:val="both"/>
        <w:rPr>
          <w:rFonts w:ascii="Times New Roman" w:hAnsi="Times New Roman"/>
          <w:sz w:val="24"/>
          <w:szCs w:val="24"/>
        </w:rPr>
      </w:pPr>
      <w:r w:rsidRPr="001E0C6C">
        <w:rPr>
          <w:rFonts w:ascii="Times New Roman" w:hAnsi="Times New Roman"/>
          <w:sz w:val="24"/>
          <w:szCs w:val="24"/>
        </w:rPr>
        <w:t>Toate aceste date confirmă funcționarea aleatoare a frânei automate a unui număr de 18 vagoane.</w:t>
      </w:r>
    </w:p>
    <w:p w:rsidR="003A1F4D" w:rsidRPr="001E0C6C" w:rsidRDefault="003A1F4D" w:rsidP="001C7EDD">
      <w:pPr>
        <w:pStyle w:val="Listparagraf"/>
        <w:spacing w:after="0" w:line="240" w:lineRule="auto"/>
        <w:ind w:left="0" w:firstLine="709"/>
        <w:jc w:val="both"/>
        <w:rPr>
          <w:rFonts w:ascii="Times New Roman" w:hAnsi="Times New Roman"/>
          <w:sz w:val="24"/>
          <w:szCs w:val="24"/>
        </w:rPr>
      </w:pPr>
    </w:p>
    <w:p w:rsidR="001C7EDD" w:rsidRPr="001E0C6C" w:rsidRDefault="001C7EDD" w:rsidP="001C7EDD">
      <w:pPr>
        <w:autoSpaceDE w:val="0"/>
        <w:autoSpaceDN w:val="0"/>
        <w:adjustRightInd w:val="0"/>
        <w:spacing w:after="0" w:line="240" w:lineRule="auto"/>
        <w:ind w:firstLine="709"/>
        <w:jc w:val="both"/>
        <w:rPr>
          <w:rFonts w:ascii="Times New Roman" w:hAnsi="Times New Roman"/>
          <w:sz w:val="24"/>
          <w:szCs w:val="24"/>
        </w:rPr>
      </w:pPr>
      <w:r w:rsidRPr="001E0C6C">
        <w:rPr>
          <w:rFonts w:ascii="Times New Roman" w:hAnsi="Times New Roman"/>
          <w:sz w:val="24"/>
          <w:szCs w:val="24"/>
        </w:rPr>
        <w:t xml:space="preserve">Utilizând constatările făcute în calculul tonajului trenului la punctul 5.4.4 </w:t>
      </w:r>
      <w:r w:rsidR="009B49B6" w:rsidRPr="001E0C6C">
        <w:rPr>
          <w:rFonts w:ascii="Times New Roman" w:hAnsi="Times New Roman"/>
          <w:sz w:val="24"/>
          <w:szCs w:val="24"/>
        </w:rPr>
        <w:t xml:space="preserve">h) </w:t>
      </w:r>
      <w:r w:rsidRPr="001E0C6C">
        <w:rPr>
          <w:rFonts w:ascii="Times New Roman" w:hAnsi="Times New Roman"/>
          <w:sz w:val="24"/>
          <w:szCs w:val="24"/>
        </w:rPr>
        <w:t xml:space="preserve">rezultă că valoarea </w:t>
      </w:r>
      <w:r w:rsidRPr="001E0C6C">
        <w:rPr>
          <w:rFonts w:ascii="Times New Roman" w:hAnsi="Times New Roman"/>
          <w:i/>
          <w:sz w:val="24"/>
          <w:szCs w:val="24"/>
        </w:rPr>
        <w:t xml:space="preserve">tonajului real al trenului de </w:t>
      </w:r>
      <w:r w:rsidRPr="001E0C6C">
        <w:rPr>
          <w:rFonts w:ascii="Times New Roman" w:hAnsi="Times New Roman"/>
          <w:b/>
          <w:i/>
          <w:sz w:val="24"/>
          <w:szCs w:val="24"/>
        </w:rPr>
        <w:t>2059 tone</w:t>
      </w:r>
      <w:r w:rsidRPr="001E0C6C">
        <w:rPr>
          <w:rFonts w:ascii="Times New Roman" w:hAnsi="Times New Roman"/>
          <w:sz w:val="24"/>
          <w:szCs w:val="24"/>
        </w:rPr>
        <w:t>, este mai mare decât</w:t>
      </w:r>
      <w:r w:rsidR="00DC4942" w:rsidRPr="001E0C6C">
        <w:rPr>
          <w:rFonts w:ascii="Times New Roman" w:hAnsi="Times New Roman"/>
          <w:sz w:val="24"/>
          <w:szCs w:val="24"/>
        </w:rPr>
        <w:t xml:space="preserve"> cea</w:t>
      </w:r>
      <w:r w:rsidRPr="001E0C6C">
        <w:rPr>
          <w:rFonts w:ascii="Times New Roman" w:hAnsi="Times New Roman"/>
          <w:sz w:val="24"/>
          <w:szCs w:val="24"/>
        </w:rPr>
        <w:t xml:space="preserve"> a tonajului înscris în documentele de transport și mai mare decât valoarea limită de </w:t>
      </w:r>
      <w:r w:rsidRPr="001E0C6C">
        <w:rPr>
          <w:rFonts w:ascii="Times New Roman" w:hAnsi="Times New Roman"/>
          <w:b/>
          <w:sz w:val="24"/>
          <w:szCs w:val="24"/>
        </w:rPr>
        <w:t>2000 tone</w:t>
      </w:r>
      <w:r w:rsidRPr="001E0C6C">
        <w:rPr>
          <w:rFonts w:ascii="Times New Roman" w:hAnsi="Times New Roman"/>
          <w:sz w:val="24"/>
          <w:szCs w:val="24"/>
        </w:rPr>
        <w:t xml:space="preserve"> prevăzută în livretul de mers (pentru trenul în condiţiile căruia s-a circulat şi secţia de circulaţie respectivă), fapt ce a contribuit la realizarea unei valori reale mai mici a procentului de frânare.</w:t>
      </w:r>
    </w:p>
    <w:p w:rsidR="008F184C" w:rsidRPr="001E0C6C" w:rsidRDefault="008F184C" w:rsidP="001C7EDD">
      <w:pPr>
        <w:autoSpaceDE w:val="0"/>
        <w:autoSpaceDN w:val="0"/>
        <w:adjustRightInd w:val="0"/>
        <w:spacing w:after="0" w:line="240" w:lineRule="auto"/>
        <w:ind w:firstLine="709"/>
        <w:jc w:val="both"/>
        <w:rPr>
          <w:rFonts w:ascii="Times New Roman" w:hAnsi="Times New Roman"/>
          <w:sz w:val="24"/>
          <w:szCs w:val="24"/>
        </w:rPr>
      </w:pPr>
    </w:p>
    <w:p w:rsidR="001C7EDD" w:rsidRPr="001E0C6C" w:rsidRDefault="001C7EDD" w:rsidP="001C7EDD">
      <w:pPr>
        <w:autoSpaceDE w:val="0"/>
        <w:autoSpaceDN w:val="0"/>
        <w:adjustRightInd w:val="0"/>
        <w:spacing w:after="0" w:line="240" w:lineRule="auto"/>
        <w:jc w:val="both"/>
        <w:rPr>
          <w:rFonts w:ascii="Times New Roman" w:hAnsi="Times New Roman"/>
          <w:bCs/>
          <w:sz w:val="24"/>
          <w:szCs w:val="24"/>
        </w:rPr>
      </w:pPr>
      <w:r w:rsidRPr="001E0C6C">
        <w:rPr>
          <w:rFonts w:ascii="Times New Roman" w:hAnsi="Times New Roman"/>
          <w:sz w:val="24"/>
          <w:szCs w:val="24"/>
        </w:rPr>
        <w:tab/>
        <w:t>Totodată din datele expuse la punctul 5.4.4 i) rezultă că, la plecarea trenului din staţia de compunere Piteşti, a fost utilizată o valoare pentru procentul masei frânate exclusiv pe baza datelor din livretul de mers al trenu</w:t>
      </w:r>
      <w:r w:rsidR="009B49B6" w:rsidRPr="001E0C6C">
        <w:rPr>
          <w:rFonts w:ascii="Times New Roman" w:hAnsi="Times New Roman"/>
          <w:sz w:val="24"/>
          <w:szCs w:val="24"/>
        </w:rPr>
        <w:t>rilor de marfă</w:t>
      </w:r>
      <w:r w:rsidRPr="001E0C6C">
        <w:rPr>
          <w:rFonts w:ascii="Times New Roman" w:hAnsi="Times New Roman"/>
          <w:sz w:val="24"/>
          <w:szCs w:val="24"/>
        </w:rPr>
        <w:t>, fără a se lua în calcul</w:t>
      </w:r>
      <w:r w:rsidR="000A3C4F" w:rsidRPr="001E0C6C">
        <w:rPr>
          <w:rFonts w:ascii="Times New Roman" w:hAnsi="Times New Roman"/>
          <w:sz w:val="24"/>
          <w:szCs w:val="24"/>
        </w:rPr>
        <w:t xml:space="preserve"> </w:t>
      </w:r>
      <w:r w:rsidRPr="001E0C6C">
        <w:rPr>
          <w:rFonts w:ascii="Times New Roman" w:hAnsi="Times New Roman"/>
          <w:sz w:val="24"/>
          <w:szCs w:val="24"/>
        </w:rPr>
        <w:t xml:space="preserve">procentul de masă frânată conform Anexei nr.25 din </w:t>
      </w:r>
      <w:r w:rsidRPr="001E0C6C">
        <w:rPr>
          <w:rFonts w:ascii="Times New Roman" w:hAnsi="Times New Roman"/>
          <w:bCs/>
          <w:sz w:val="24"/>
          <w:szCs w:val="24"/>
        </w:rPr>
        <w:t xml:space="preserve">Regulamentul </w:t>
      </w:r>
      <w:r w:rsidR="00F21038" w:rsidRPr="001E0C6C">
        <w:rPr>
          <w:rFonts w:ascii="Times New Roman" w:hAnsi="Times New Roman"/>
          <w:sz w:val="24"/>
          <w:szCs w:val="24"/>
        </w:rPr>
        <w:t xml:space="preserve">de remorcare şi frânare </w:t>
      </w:r>
      <w:r w:rsidRPr="001E0C6C">
        <w:rPr>
          <w:rFonts w:ascii="Times New Roman" w:hAnsi="Times New Roman"/>
          <w:bCs/>
          <w:sz w:val="24"/>
          <w:szCs w:val="24"/>
        </w:rPr>
        <w:t>nr.006/2005.</w:t>
      </w:r>
    </w:p>
    <w:p w:rsidR="008F184C" w:rsidRPr="001E0C6C" w:rsidRDefault="008F184C" w:rsidP="001C7EDD">
      <w:pPr>
        <w:autoSpaceDE w:val="0"/>
        <w:autoSpaceDN w:val="0"/>
        <w:adjustRightInd w:val="0"/>
        <w:spacing w:after="0" w:line="240" w:lineRule="auto"/>
        <w:jc w:val="both"/>
        <w:rPr>
          <w:rFonts w:ascii="Times New Roman" w:hAnsi="Times New Roman"/>
          <w:iCs/>
          <w:sz w:val="16"/>
          <w:szCs w:val="16"/>
        </w:rPr>
      </w:pPr>
    </w:p>
    <w:p w:rsidR="000A3C4F" w:rsidRPr="001E0C6C" w:rsidRDefault="001C7EDD" w:rsidP="001C7EDD">
      <w:pPr>
        <w:pStyle w:val="Listparagraf"/>
        <w:spacing w:after="0" w:line="240" w:lineRule="auto"/>
        <w:ind w:left="0" w:firstLine="709"/>
        <w:jc w:val="both"/>
        <w:rPr>
          <w:rFonts w:ascii="Times New Roman" w:hAnsi="Times New Roman"/>
          <w:sz w:val="24"/>
          <w:szCs w:val="24"/>
        </w:rPr>
      </w:pPr>
      <w:r w:rsidRPr="001E0C6C">
        <w:rPr>
          <w:rFonts w:ascii="Times New Roman" w:hAnsi="Times New Roman"/>
          <w:sz w:val="24"/>
          <w:szCs w:val="24"/>
        </w:rPr>
        <w:t>Toate element</w:t>
      </w:r>
      <w:r w:rsidR="00DC4942" w:rsidRPr="001E0C6C">
        <w:rPr>
          <w:rFonts w:ascii="Times New Roman" w:hAnsi="Times New Roman"/>
          <w:sz w:val="24"/>
          <w:szCs w:val="24"/>
        </w:rPr>
        <w:t>e</w:t>
      </w:r>
      <w:r w:rsidR="000A3C4F" w:rsidRPr="001E0C6C">
        <w:rPr>
          <w:rFonts w:ascii="Times New Roman" w:hAnsi="Times New Roman"/>
          <w:sz w:val="24"/>
          <w:szCs w:val="24"/>
        </w:rPr>
        <w:t xml:space="preserve">le </w:t>
      </w:r>
      <w:r w:rsidR="00045AD8" w:rsidRPr="001E0C6C">
        <w:rPr>
          <w:rFonts w:ascii="Times New Roman" w:hAnsi="Times New Roman"/>
          <w:sz w:val="24"/>
          <w:szCs w:val="24"/>
        </w:rPr>
        <w:t xml:space="preserve">prezentate anterior </w:t>
      </w:r>
      <w:r w:rsidRPr="001E0C6C">
        <w:rPr>
          <w:rFonts w:ascii="Times New Roman" w:hAnsi="Times New Roman"/>
          <w:sz w:val="24"/>
          <w:szCs w:val="24"/>
        </w:rPr>
        <w:t xml:space="preserve">au condus la imposibilitatea moderării vitezei trenului la coborârea pe pantă, mai jos fiind trasat un grafic al vitezei trenului în raport cu </w:t>
      </w:r>
      <w:r w:rsidR="0040752E" w:rsidRPr="001E0C6C">
        <w:rPr>
          <w:rFonts w:ascii="Times New Roman" w:hAnsi="Times New Roman"/>
          <w:sz w:val="24"/>
          <w:szCs w:val="24"/>
        </w:rPr>
        <w:t xml:space="preserve">poziţia kilomerică şi </w:t>
      </w:r>
      <w:r w:rsidRPr="001E0C6C">
        <w:rPr>
          <w:rFonts w:ascii="Times New Roman" w:hAnsi="Times New Roman"/>
          <w:sz w:val="24"/>
          <w:szCs w:val="24"/>
        </w:rPr>
        <w:t xml:space="preserve">declivitatea liniei </w:t>
      </w:r>
      <w:r w:rsidR="0040752E" w:rsidRPr="001E0C6C">
        <w:rPr>
          <w:rFonts w:ascii="Times New Roman" w:hAnsi="Times New Roman"/>
          <w:sz w:val="24"/>
          <w:szCs w:val="24"/>
        </w:rPr>
        <w:t>cu evidenţierea</w:t>
      </w:r>
      <w:r w:rsidRPr="001E0C6C">
        <w:rPr>
          <w:rFonts w:ascii="Times New Roman" w:hAnsi="Times New Roman"/>
          <w:sz w:val="24"/>
          <w:szCs w:val="24"/>
        </w:rPr>
        <w:t xml:space="preserve"> principal</w:t>
      </w:r>
      <w:r w:rsidR="00502E3B" w:rsidRPr="001E0C6C">
        <w:rPr>
          <w:rFonts w:ascii="Times New Roman" w:hAnsi="Times New Roman"/>
          <w:sz w:val="24"/>
          <w:szCs w:val="24"/>
        </w:rPr>
        <w:t>elor momente petrecute</w:t>
      </w:r>
      <w:r w:rsidR="000A3C4F" w:rsidRPr="001E0C6C">
        <w:rPr>
          <w:rFonts w:ascii="Times New Roman" w:hAnsi="Times New Roman"/>
          <w:sz w:val="24"/>
          <w:szCs w:val="24"/>
        </w:rPr>
        <w:t xml:space="preserve"> </w:t>
      </w:r>
      <w:r w:rsidR="00502E3B" w:rsidRPr="001E0C6C">
        <w:rPr>
          <w:rFonts w:ascii="Times New Roman" w:hAnsi="Times New Roman"/>
          <w:sz w:val="24"/>
          <w:szCs w:val="24"/>
        </w:rPr>
        <w:t>în desfăşurarea incidentului</w:t>
      </w:r>
      <w:r w:rsidRPr="001E0C6C">
        <w:rPr>
          <w:rFonts w:ascii="Times New Roman" w:hAnsi="Times New Roman"/>
          <w:sz w:val="24"/>
          <w:szCs w:val="24"/>
        </w:rPr>
        <w:t xml:space="preserve">. </w:t>
      </w:r>
    </w:p>
    <w:p w:rsidR="00CF697E" w:rsidRPr="001E0C6C" w:rsidRDefault="00CF697E" w:rsidP="00703089">
      <w:pPr>
        <w:pStyle w:val="ListParagraph3"/>
        <w:tabs>
          <w:tab w:val="right" w:pos="10065"/>
        </w:tabs>
        <w:ind w:left="0"/>
      </w:pPr>
    </w:p>
    <w:p w:rsidR="00703089" w:rsidRPr="001E0C6C" w:rsidRDefault="00A206C8" w:rsidP="00CF697E">
      <w:pPr>
        <w:pStyle w:val="ListParagraph3"/>
        <w:ind w:left="0"/>
        <w:jc w:val="right"/>
      </w:pPr>
      <w:r w:rsidRPr="001E0C6C">
        <w:rPr>
          <w:rFonts w:ascii="Times New Roman" w:hAnsi="Times New Roman" w:cs="Times New Roman"/>
          <w:noProof/>
          <w:sz w:val="24"/>
          <w:szCs w:val="24"/>
          <w:lang w:eastAsia="ro-RO"/>
        </w:rPr>
        <w:lastRenderedPageBreak/>
        <w:drawing>
          <wp:anchor distT="0" distB="0" distL="114300" distR="114300" simplePos="0" relativeHeight="251665408" behindDoc="1" locked="0" layoutInCell="0" allowOverlap="1" wp14:anchorId="0B789D40" wp14:editId="2D3546FD">
            <wp:simplePos x="0" y="0"/>
            <wp:positionH relativeFrom="rightMargin">
              <wp:posOffset>-5709285</wp:posOffset>
            </wp:positionH>
            <wp:positionV relativeFrom="page">
              <wp:posOffset>2669540</wp:posOffset>
            </wp:positionV>
            <wp:extent cx="7829550" cy="3451860"/>
            <wp:effectExtent l="0" t="2190750" r="0" b="2167890"/>
            <wp:wrapTight wrapText="bothSides">
              <wp:wrapPolygon edited="0">
                <wp:start x="21605" y="12"/>
                <wp:lineTo x="58" y="12"/>
                <wp:lineTo x="58" y="21469"/>
                <wp:lineTo x="21605" y="21469"/>
                <wp:lineTo x="21605" y="12"/>
              </wp:wrapPolygon>
            </wp:wrapTight>
            <wp:docPr id="10" name="Imagine 10" descr="Diagr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agrama"/>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rot="16200000">
                      <a:off x="0" y="0"/>
                      <a:ext cx="7829550" cy="3451860"/>
                    </a:xfrm>
                    <a:prstGeom prst="rect">
                      <a:avLst/>
                    </a:prstGeom>
                    <a:noFill/>
                    <a:ln>
                      <a:noFill/>
                    </a:ln>
                  </pic:spPr>
                </pic:pic>
              </a:graphicData>
            </a:graphic>
          </wp:anchor>
        </w:drawing>
      </w:r>
      <w:r w:rsidR="00CF697E" w:rsidRPr="001E0C6C">
        <w:rPr>
          <w:noProof/>
          <w:lang w:eastAsia="ro-RO"/>
        </w:rPr>
        <w:drawing>
          <wp:anchor distT="0" distB="0" distL="114300" distR="114300" simplePos="0" relativeHeight="251657216" behindDoc="0" locked="0" layoutInCell="1" allowOverlap="1" wp14:anchorId="234EEBE6" wp14:editId="25BCAB00">
            <wp:simplePos x="0" y="0"/>
            <wp:positionH relativeFrom="column">
              <wp:posOffset>138430</wp:posOffset>
            </wp:positionH>
            <wp:positionV relativeFrom="paragraph">
              <wp:posOffset>8255</wp:posOffset>
            </wp:positionV>
            <wp:extent cx="2358390" cy="7910830"/>
            <wp:effectExtent l="0" t="0" r="0" b="0"/>
            <wp:wrapTopAndBottom/>
            <wp:docPr id="9" name="Imagine 9" descr="C:\Users\user\Desktop\Profil lin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C:\Users\user\Desktop\Profil lini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58390" cy="7910830"/>
                    </a:xfrm>
                    <a:prstGeom prst="rect">
                      <a:avLst/>
                    </a:prstGeom>
                    <a:noFill/>
                    <a:ln>
                      <a:noFill/>
                    </a:ln>
                  </pic:spPr>
                </pic:pic>
              </a:graphicData>
            </a:graphic>
          </wp:anchor>
        </w:drawing>
      </w:r>
    </w:p>
    <w:p w:rsidR="003A7E8E" w:rsidRPr="001E0C6C" w:rsidRDefault="003A7E8E" w:rsidP="00B236C6">
      <w:pPr>
        <w:pStyle w:val="ListParagraph3"/>
        <w:tabs>
          <w:tab w:val="right" w:pos="9356"/>
        </w:tabs>
        <w:ind w:left="0"/>
        <w:rPr>
          <w:rFonts w:ascii="Times New Roman" w:hAnsi="Times New Roman" w:cs="Times New Roman"/>
          <w:b/>
          <w:iCs/>
          <w:sz w:val="16"/>
          <w:szCs w:val="16"/>
        </w:rPr>
      </w:pPr>
    </w:p>
    <w:p w:rsidR="00B236C6" w:rsidRPr="001E0C6C" w:rsidRDefault="002511B5" w:rsidP="00B236C6">
      <w:pPr>
        <w:pStyle w:val="ListParagraph3"/>
        <w:tabs>
          <w:tab w:val="right" w:pos="9356"/>
        </w:tabs>
        <w:ind w:left="0"/>
        <w:rPr>
          <w:rFonts w:ascii="Times New Roman" w:hAnsi="Times New Roman" w:cs="Times New Roman"/>
          <w:b/>
          <w:iCs/>
          <w:sz w:val="24"/>
          <w:szCs w:val="24"/>
        </w:rPr>
      </w:pPr>
      <w:r w:rsidRPr="001E0C6C">
        <w:rPr>
          <w:rFonts w:ascii="Times New Roman" w:hAnsi="Times New Roman" w:cs="Times New Roman"/>
          <w:b/>
          <w:iCs/>
          <w:sz w:val="24"/>
          <w:szCs w:val="24"/>
        </w:rPr>
        <w:t>C.6.5</w:t>
      </w:r>
      <w:r w:rsidR="00B236C6" w:rsidRPr="001E0C6C">
        <w:rPr>
          <w:rFonts w:ascii="Times New Roman" w:hAnsi="Times New Roman" w:cs="Times New Roman"/>
          <w:b/>
          <w:iCs/>
          <w:sz w:val="24"/>
          <w:szCs w:val="24"/>
        </w:rPr>
        <w:t>. Analiză şi concluzii privind modul de producere al incidentului</w:t>
      </w:r>
    </w:p>
    <w:p w:rsidR="000B02E8" w:rsidRPr="001E0C6C" w:rsidRDefault="000B02E8" w:rsidP="00B236C6">
      <w:pPr>
        <w:pStyle w:val="ListParagraph3"/>
        <w:tabs>
          <w:tab w:val="right" w:pos="9356"/>
        </w:tabs>
        <w:ind w:left="0"/>
        <w:rPr>
          <w:rFonts w:ascii="Times New Roman" w:hAnsi="Times New Roman" w:cs="Times New Roman"/>
          <w:b/>
          <w:sz w:val="16"/>
          <w:szCs w:val="16"/>
        </w:rPr>
      </w:pPr>
    </w:p>
    <w:p w:rsidR="00B22C20" w:rsidRPr="001E0C6C" w:rsidRDefault="00DC4942" w:rsidP="00A03801">
      <w:pPr>
        <w:pStyle w:val="ListParagraph3"/>
        <w:tabs>
          <w:tab w:val="right" w:pos="9356"/>
        </w:tabs>
        <w:ind w:left="0" w:firstLine="709"/>
        <w:jc w:val="both"/>
        <w:rPr>
          <w:rFonts w:ascii="Times New Roman" w:hAnsi="Times New Roman"/>
          <w:iCs/>
          <w:sz w:val="24"/>
          <w:szCs w:val="24"/>
        </w:rPr>
      </w:pPr>
      <w:r w:rsidRPr="001E0C6C">
        <w:rPr>
          <w:rFonts w:ascii="Times New Roman" w:hAnsi="Times New Roman" w:cs="Times New Roman"/>
          <w:sz w:val="24"/>
          <w:szCs w:val="24"/>
        </w:rPr>
        <w:t xml:space="preserve">Având în vedere cele expuse la punctele anterioare putem concluziona că </w:t>
      </w:r>
      <w:r w:rsidR="009B49B6" w:rsidRPr="001E0C6C">
        <w:rPr>
          <w:rFonts w:ascii="Times New Roman" w:hAnsi="Times New Roman" w:cs="Times New Roman"/>
          <w:sz w:val="24"/>
          <w:szCs w:val="24"/>
        </w:rPr>
        <w:t xml:space="preserve">depăşirea vitezei maxime admise s-a produs datorită funcţionării defectuoase a </w:t>
      </w:r>
      <w:r w:rsidR="009B49B6" w:rsidRPr="001E0C6C">
        <w:rPr>
          <w:rFonts w:ascii="Times New Roman" w:hAnsi="Times New Roman" w:cs="Times New Roman"/>
          <w:bCs/>
          <w:sz w:val="24"/>
          <w:szCs w:val="24"/>
        </w:rPr>
        <w:lastRenderedPageBreak/>
        <w:t>frânelor automate la vagoanele din compunerea trenului</w:t>
      </w:r>
      <w:r w:rsidR="00D21622" w:rsidRPr="001E0C6C">
        <w:rPr>
          <w:rFonts w:ascii="Times New Roman" w:hAnsi="Times New Roman" w:cs="Times New Roman"/>
          <w:bCs/>
          <w:sz w:val="24"/>
          <w:szCs w:val="24"/>
        </w:rPr>
        <w:t>, coroborat cu u</w:t>
      </w:r>
      <w:r w:rsidR="00B22C20" w:rsidRPr="001E0C6C">
        <w:rPr>
          <w:rFonts w:ascii="Times New Roman" w:hAnsi="Times New Roman"/>
          <w:sz w:val="24"/>
          <w:szCs w:val="24"/>
        </w:rPr>
        <w:t>tilizarea unui procent de masă frânată mai mic decât cel prevăzut de Regulamentul de remorcare şi frânare</w:t>
      </w:r>
      <w:r w:rsidR="00A03801" w:rsidRPr="001E0C6C">
        <w:rPr>
          <w:rFonts w:ascii="Times New Roman" w:hAnsi="Times New Roman"/>
          <w:sz w:val="24"/>
          <w:szCs w:val="24"/>
        </w:rPr>
        <w:t xml:space="preserve"> nr.006/2005</w:t>
      </w:r>
      <w:r w:rsidR="00D21622" w:rsidRPr="001E0C6C">
        <w:rPr>
          <w:rFonts w:ascii="Times New Roman" w:hAnsi="Times New Roman"/>
          <w:sz w:val="24"/>
          <w:szCs w:val="24"/>
        </w:rPr>
        <w:t xml:space="preserve"> anexa 25.</w:t>
      </w:r>
    </w:p>
    <w:p w:rsidR="00D21622" w:rsidRPr="001E0C6C" w:rsidRDefault="00D21622" w:rsidP="00D21622">
      <w:pPr>
        <w:pStyle w:val="ListParagraph3"/>
        <w:tabs>
          <w:tab w:val="right" w:pos="9356"/>
        </w:tabs>
        <w:ind w:left="0" w:firstLine="709"/>
        <w:jc w:val="both"/>
        <w:rPr>
          <w:rFonts w:ascii="Times New Roman" w:hAnsi="Times New Roman"/>
          <w:b/>
          <w:sz w:val="16"/>
          <w:szCs w:val="16"/>
        </w:rPr>
      </w:pPr>
    </w:p>
    <w:p w:rsidR="00D21622" w:rsidRPr="001E0C6C" w:rsidRDefault="00473065" w:rsidP="00473065">
      <w:pPr>
        <w:pStyle w:val="ListParagraph3"/>
        <w:tabs>
          <w:tab w:val="right" w:pos="9356"/>
        </w:tabs>
        <w:ind w:left="0"/>
        <w:jc w:val="both"/>
        <w:rPr>
          <w:rFonts w:ascii="Times New Roman" w:hAnsi="Times New Roman"/>
          <w:b/>
          <w:sz w:val="24"/>
          <w:szCs w:val="24"/>
        </w:rPr>
      </w:pPr>
      <w:r w:rsidRPr="001E0C6C">
        <w:rPr>
          <w:rFonts w:ascii="Times New Roman" w:hAnsi="Times New Roman" w:cs="Times New Roman"/>
          <w:b/>
          <w:iCs/>
          <w:sz w:val="24"/>
          <w:szCs w:val="24"/>
        </w:rPr>
        <w:t xml:space="preserve">C.7 </w:t>
      </w:r>
      <w:r w:rsidR="00D21622" w:rsidRPr="001E0C6C">
        <w:rPr>
          <w:rFonts w:ascii="Times New Roman" w:hAnsi="Times New Roman"/>
          <w:b/>
          <w:sz w:val="24"/>
          <w:szCs w:val="24"/>
        </w:rPr>
        <w:t xml:space="preserve">Observaţii suplimentare </w:t>
      </w:r>
    </w:p>
    <w:p w:rsidR="00A206C8" w:rsidRPr="001E0C6C" w:rsidRDefault="00A206C8" w:rsidP="00473065">
      <w:pPr>
        <w:pStyle w:val="ListParagraph3"/>
        <w:tabs>
          <w:tab w:val="right" w:pos="9356"/>
        </w:tabs>
        <w:ind w:left="0"/>
        <w:jc w:val="both"/>
        <w:rPr>
          <w:rFonts w:ascii="Times New Roman" w:hAnsi="Times New Roman"/>
          <w:bCs/>
          <w:sz w:val="24"/>
          <w:szCs w:val="24"/>
        </w:rPr>
      </w:pPr>
    </w:p>
    <w:p w:rsidR="00D21622" w:rsidRPr="001E0C6C" w:rsidRDefault="00D21622" w:rsidP="00D21622">
      <w:pPr>
        <w:suppressAutoHyphens/>
        <w:autoSpaceDE w:val="0"/>
        <w:autoSpaceDN w:val="0"/>
        <w:adjustRightInd w:val="0"/>
        <w:spacing w:after="0" w:line="240" w:lineRule="auto"/>
        <w:ind w:firstLine="720"/>
        <w:jc w:val="both"/>
        <w:rPr>
          <w:rFonts w:ascii="Times New Roman" w:hAnsi="Times New Roman"/>
          <w:bCs/>
          <w:sz w:val="24"/>
          <w:szCs w:val="24"/>
        </w:rPr>
      </w:pPr>
      <w:r w:rsidRPr="001E0C6C">
        <w:rPr>
          <w:rFonts w:ascii="Times New Roman" w:hAnsi="Times New Roman"/>
          <w:sz w:val="24"/>
          <w:szCs w:val="24"/>
          <w:lang w:eastAsia="ar-SA"/>
        </w:rPr>
        <w:t>Cu</w:t>
      </w:r>
      <w:r w:rsidRPr="001E0C6C">
        <w:rPr>
          <w:rFonts w:ascii="Times New Roman" w:hAnsi="Times New Roman"/>
          <w:bCs/>
          <w:sz w:val="24"/>
          <w:szCs w:val="24"/>
        </w:rPr>
        <w:t xml:space="preserve"> ocazia desfăşurării acţiunii de investigare au rezultat următoarele constatări privind unele deficienţe şi lacune, fără relevanţă pentru concluziile asupra cauzelor incidentului:</w:t>
      </w:r>
    </w:p>
    <w:p w:rsidR="00D21622" w:rsidRPr="001E0C6C" w:rsidRDefault="00D21622" w:rsidP="00455734">
      <w:pPr>
        <w:numPr>
          <w:ilvl w:val="0"/>
          <w:numId w:val="15"/>
        </w:numPr>
        <w:autoSpaceDE w:val="0"/>
        <w:autoSpaceDN w:val="0"/>
        <w:adjustRightInd w:val="0"/>
        <w:spacing w:after="0" w:line="240" w:lineRule="auto"/>
        <w:ind w:left="851" w:hanging="284"/>
        <w:jc w:val="both"/>
        <w:rPr>
          <w:rFonts w:ascii="Times New Roman" w:hAnsi="Times New Roman"/>
          <w:bCs/>
          <w:sz w:val="24"/>
          <w:szCs w:val="24"/>
        </w:rPr>
      </w:pPr>
      <w:r w:rsidRPr="001E0C6C">
        <w:rPr>
          <w:rFonts w:ascii="Times New Roman" w:hAnsi="Times New Roman"/>
          <w:bCs/>
          <w:iCs/>
          <w:sz w:val="24"/>
          <w:szCs w:val="24"/>
        </w:rPr>
        <w:t xml:space="preserve">având în vedere faptul că </w:t>
      </w:r>
      <w:r w:rsidRPr="001E0C6C">
        <w:rPr>
          <w:rFonts w:ascii="Times New Roman" w:hAnsi="Times New Roman"/>
          <w:sz w:val="24"/>
          <w:szCs w:val="24"/>
        </w:rPr>
        <w:t xml:space="preserve">la valoarea vitezei de 20-21 km/h corespunzătoare momentului în care conform declaraţiilor mecanicului de locomotivă s-a efectuat verificarea eficacităţii frânei automate, nu s-a observat </w:t>
      </w:r>
      <w:r w:rsidR="00C27C59">
        <w:rPr>
          <w:rFonts w:ascii="Times New Roman" w:hAnsi="Times New Roman"/>
          <w:sz w:val="24"/>
          <w:szCs w:val="24"/>
        </w:rPr>
        <w:t xml:space="preserve">pe banda de vitezometru </w:t>
      </w:r>
      <w:r w:rsidRPr="001E0C6C">
        <w:rPr>
          <w:rFonts w:ascii="Times New Roman" w:hAnsi="Times New Roman"/>
          <w:sz w:val="24"/>
          <w:szCs w:val="24"/>
        </w:rPr>
        <w:t>nici</w:t>
      </w:r>
      <w:r w:rsidR="0019019C">
        <w:rPr>
          <w:rFonts w:ascii="Times New Roman" w:hAnsi="Times New Roman"/>
          <w:sz w:val="24"/>
          <w:szCs w:val="24"/>
        </w:rPr>
        <w:t xml:space="preserve"> </w:t>
      </w:r>
      <w:r w:rsidRPr="001E0C6C">
        <w:rPr>
          <w:rFonts w:ascii="Times New Roman" w:hAnsi="Times New Roman"/>
          <w:sz w:val="24"/>
          <w:szCs w:val="24"/>
        </w:rPr>
        <w:t>o reacţie de frânare manifestată cel puţin prin menţinerea constantă a vitezei o anumită perioadă de timp, viteza continuând să cre</w:t>
      </w:r>
      <w:r w:rsidR="007A4DF9">
        <w:rPr>
          <w:rFonts w:ascii="Times New Roman" w:hAnsi="Times New Roman"/>
          <w:sz w:val="24"/>
          <w:szCs w:val="24"/>
        </w:rPr>
        <w:t>a</w:t>
      </w:r>
      <w:r w:rsidRPr="001E0C6C">
        <w:rPr>
          <w:rFonts w:ascii="Times New Roman" w:hAnsi="Times New Roman"/>
          <w:sz w:val="24"/>
          <w:szCs w:val="24"/>
        </w:rPr>
        <w:t xml:space="preserve">scă, constant, se </w:t>
      </w:r>
      <w:r w:rsidR="00740918">
        <w:rPr>
          <w:rFonts w:ascii="Times New Roman" w:hAnsi="Times New Roman"/>
          <w:sz w:val="24"/>
          <w:szCs w:val="24"/>
        </w:rPr>
        <w:t>concluzi</w:t>
      </w:r>
      <w:r w:rsidR="00583BED">
        <w:rPr>
          <w:rFonts w:ascii="Times New Roman" w:hAnsi="Times New Roman"/>
          <w:sz w:val="24"/>
          <w:szCs w:val="24"/>
        </w:rPr>
        <w:t>onează</w:t>
      </w:r>
      <w:r w:rsidRPr="001E0C6C">
        <w:rPr>
          <w:rFonts w:ascii="Times New Roman" w:hAnsi="Times New Roman"/>
          <w:sz w:val="24"/>
          <w:szCs w:val="24"/>
        </w:rPr>
        <w:t xml:space="preserve"> că la plecare din staţia CFR Predeal, valvele de descărcare a cilindrilor de frână ai celor două locomotive au fost blocate, contrar prevederilor </w:t>
      </w:r>
      <w:r w:rsidR="004D6FD2" w:rsidRPr="001E0C6C">
        <w:rPr>
          <w:rFonts w:ascii="Times New Roman" w:hAnsi="Times New Roman"/>
          <w:sz w:val="24"/>
          <w:szCs w:val="24"/>
        </w:rPr>
        <w:t>a</w:t>
      </w:r>
      <w:r w:rsidRPr="001E0C6C">
        <w:rPr>
          <w:rFonts w:ascii="Times New Roman" w:hAnsi="Times New Roman"/>
          <w:sz w:val="24"/>
          <w:szCs w:val="24"/>
        </w:rPr>
        <w:t xml:space="preserve">rt.72(6) din Regulamentul de remorcare şi frânare nr.006/2005. </w:t>
      </w:r>
    </w:p>
    <w:p w:rsidR="00D21622" w:rsidRPr="001E0C6C" w:rsidRDefault="003F29E9" w:rsidP="00455734">
      <w:pPr>
        <w:numPr>
          <w:ilvl w:val="0"/>
          <w:numId w:val="15"/>
        </w:numPr>
        <w:autoSpaceDE w:val="0"/>
        <w:autoSpaceDN w:val="0"/>
        <w:adjustRightInd w:val="0"/>
        <w:spacing w:after="0" w:line="240" w:lineRule="auto"/>
        <w:ind w:left="851" w:hanging="284"/>
        <w:jc w:val="both"/>
        <w:rPr>
          <w:rFonts w:ascii="Times New Roman" w:hAnsi="Times New Roman"/>
          <w:bCs/>
          <w:sz w:val="24"/>
          <w:szCs w:val="24"/>
        </w:rPr>
      </w:pPr>
      <w:r w:rsidRPr="001E0C6C">
        <w:rPr>
          <w:rFonts w:ascii="Times New Roman" w:hAnsi="Times New Roman"/>
          <w:sz w:val="24"/>
          <w:szCs w:val="24"/>
        </w:rPr>
        <w:t>i</w:t>
      </w:r>
      <w:r w:rsidR="00D21622" w:rsidRPr="001E0C6C">
        <w:rPr>
          <w:rFonts w:ascii="Times New Roman" w:hAnsi="Times New Roman"/>
          <w:sz w:val="24"/>
          <w:szCs w:val="24"/>
        </w:rPr>
        <w:t xml:space="preserve">zolarea </w:t>
      </w:r>
      <w:r w:rsidR="009804E2" w:rsidRPr="001E0C6C">
        <w:rPr>
          <w:rFonts w:ascii="Times New Roman" w:hAnsi="Times New Roman"/>
          <w:sz w:val="24"/>
          <w:szCs w:val="24"/>
        </w:rPr>
        <w:t>instalați</w:t>
      </w:r>
      <w:r w:rsidR="001357D8" w:rsidRPr="001E0C6C">
        <w:rPr>
          <w:rFonts w:ascii="Times New Roman" w:hAnsi="Times New Roman"/>
          <w:sz w:val="24"/>
          <w:szCs w:val="24"/>
        </w:rPr>
        <w:t>ilor</w:t>
      </w:r>
      <w:r w:rsidR="00BE6A06" w:rsidRPr="001E0C6C">
        <w:rPr>
          <w:rFonts w:ascii="Times New Roman" w:hAnsi="Times New Roman"/>
          <w:sz w:val="24"/>
          <w:szCs w:val="24"/>
        </w:rPr>
        <w:t xml:space="preserve"> </w:t>
      </w:r>
      <w:r w:rsidR="00D21622" w:rsidRPr="001E0C6C">
        <w:rPr>
          <w:rFonts w:ascii="Times New Roman" w:hAnsi="Times New Roman"/>
          <w:sz w:val="24"/>
          <w:szCs w:val="24"/>
        </w:rPr>
        <w:t xml:space="preserve">DSV </w:t>
      </w:r>
      <w:r w:rsidR="00BE6A06" w:rsidRPr="001E0C6C">
        <w:rPr>
          <w:rFonts w:ascii="Times New Roman" w:hAnsi="Times New Roman"/>
          <w:sz w:val="24"/>
          <w:szCs w:val="24"/>
        </w:rPr>
        <w:t>(</w:t>
      </w:r>
      <w:r w:rsidR="001357D8" w:rsidRPr="001E0C6C">
        <w:rPr>
          <w:rFonts w:ascii="Times New Roman" w:hAnsi="Times New Roman"/>
          <w:sz w:val="24"/>
          <w:szCs w:val="24"/>
        </w:rPr>
        <w:t xml:space="preserve">electric </w:t>
      </w:r>
      <w:r w:rsidR="00D21622" w:rsidRPr="001E0C6C">
        <w:rPr>
          <w:rFonts w:ascii="Times New Roman" w:hAnsi="Times New Roman"/>
          <w:sz w:val="24"/>
          <w:szCs w:val="24"/>
        </w:rPr>
        <w:t>și pneumatic</w:t>
      </w:r>
      <w:r w:rsidR="00BE6A06" w:rsidRPr="001E0C6C">
        <w:rPr>
          <w:rFonts w:ascii="Times New Roman" w:hAnsi="Times New Roman"/>
          <w:sz w:val="24"/>
          <w:szCs w:val="24"/>
        </w:rPr>
        <w:t>)</w:t>
      </w:r>
      <w:r w:rsidR="00D21622" w:rsidRPr="001E0C6C">
        <w:rPr>
          <w:rFonts w:ascii="Times New Roman" w:hAnsi="Times New Roman"/>
          <w:sz w:val="24"/>
          <w:szCs w:val="24"/>
        </w:rPr>
        <w:t xml:space="preserve"> </w:t>
      </w:r>
      <w:r w:rsidR="002040C3" w:rsidRPr="001E0C6C">
        <w:rPr>
          <w:rFonts w:ascii="Times New Roman" w:hAnsi="Times New Roman"/>
          <w:sz w:val="24"/>
          <w:szCs w:val="24"/>
        </w:rPr>
        <w:t>de către mecanicul locomotivei titulare</w:t>
      </w:r>
      <w:r w:rsidR="00726310" w:rsidRPr="001E0C6C">
        <w:rPr>
          <w:rFonts w:ascii="Times New Roman" w:hAnsi="Times New Roman"/>
          <w:sz w:val="24"/>
          <w:szCs w:val="24"/>
        </w:rPr>
        <w:t>,</w:t>
      </w:r>
      <w:r w:rsidR="00D21622" w:rsidRPr="001E0C6C">
        <w:rPr>
          <w:rFonts w:ascii="Times New Roman" w:hAnsi="Times New Roman"/>
          <w:sz w:val="24"/>
          <w:szCs w:val="24"/>
        </w:rPr>
        <w:t xml:space="preserve"> constituie o încălcare a prevederilor</w:t>
      </w:r>
      <w:r w:rsidR="00EF561D" w:rsidRPr="001E0C6C">
        <w:rPr>
          <w:rFonts w:ascii="Times New Roman" w:hAnsi="Times New Roman"/>
          <w:sz w:val="24"/>
          <w:szCs w:val="24"/>
        </w:rPr>
        <w:t xml:space="preserve"> art.12 (d) din Instrucţiuni pentru activitatea personalului de locomotivă în transportul feroviar nr.201/2007</w:t>
      </w:r>
      <w:r w:rsidR="00D21622" w:rsidRPr="001E0C6C">
        <w:rPr>
          <w:rFonts w:ascii="Times New Roman" w:hAnsi="Times New Roman"/>
          <w:sz w:val="24"/>
          <w:szCs w:val="24"/>
        </w:rPr>
        <w:t>.</w:t>
      </w:r>
    </w:p>
    <w:p w:rsidR="009804E2" w:rsidRPr="001E0C6C" w:rsidRDefault="003F29E9" w:rsidP="00455734">
      <w:pPr>
        <w:numPr>
          <w:ilvl w:val="0"/>
          <w:numId w:val="15"/>
        </w:numPr>
        <w:autoSpaceDE w:val="0"/>
        <w:autoSpaceDN w:val="0"/>
        <w:adjustRightInd w:val="0"/>
        <w:spacing w:after="0" w:line="240" w:lineRule="auto"/>
        <w:ind w:left="851" w:hanging="284"/>
        <w:jc w:val="both"/>
        <w:rPr>
          <w:rFonts w:ascii="Times New Roman" w:hAnsi="Times New Roman"/>
          <w:bCs/>
          <w:sz w:val="24"/>
          <w:szCs w:val="24"/>
        </w:rPr>
      </w:pPr>
      <w:r w:rsidRPr="001E0C6C">
        <w:rPr>
          <w:rFonts w:ascii="Times New Roman" w:hAnsi="Times New Roman"/>
          <w:sz w:val="24"/>
          <w:szCs w:val="24"/>
        </w:rPr>
        <w:t>p</w:t>
      </w:r>
      <w:r w:rsidR="00CB5F52" w:rsidRPr="001E0C6C">
        <w:rPr>
          <w:rFonts w:ascii="Times New Roman" w:hAnsi="Times New Roman"/>
          <w:sz w:val="24"/>
          <w:szCs w:val="24"/>
        </w:rPr>
        <w:t>ersonalul</w:t>
      </w:r>
      <w:r w:rsidR="00D21622" w:rsidRPr="001E0C6C">
        <w:rPr>
          <w:rFonts w:ascii="Times New Roman" w:hAnsi="Times New Roman"/>
          <w:sz w:val="24"/>
          <w:szCs w:val="24"/>
        </w:rPr>
        <w:t xml:space="preserve"> de tren nu cuno</w:t>
      </w:r>
      <w:r w:rsidR="001357D8" w:rsidRPr="001E0C6C">
        <w:rPr>
          <w:rFonts w:ascii="Times New Roman" w:hAnsi="Times New Roman"/>
          <w:sz w:val="24"/>
          <w:szCs w:val="24"/>
        </w:rPr>
        <w:t>ș</w:t>
      </w:r>
      <w:r w:rsidR="00D21622" w:rsidRPr="001E0C6C">
        <w:rPr>
          <w:rFonts w:ascii="Times New Roman" w:hAnsi="Times New Roman"/>
          <w:sz w:val="24"/>
          <w:szCs w:val="24"/>
        </w:rPr>
        <w:t>tea</w:t>
      </w:r>
      <w:r w:rsidR="009804E2" w:rsidRPr="001E0C6C">
        <w:rPr>
          <w:rFonts w:ascii="Times New Roman" w:hAnsi="Times New Roman"/>
          <w:sz w:val="24"/>
          <w:szCs w:val="24"/>
        </w:rPr>
        <w:t>:</w:t>
      </w:r>
    </w:p>
    <w:p w:rsidR="00D21622" w:rsidRPr="001E0C6C" w:rsidRDefault="00D21622" w:rsidP="00455734">
      <w:pPr>
        <w:numPr>
          <w:ilvl w:val="1"/>
          <w:numId w:val="15"/>
        </w:numPr>
        <w:autoSpaceDE w:val="0"/>
        <w:autoSpaceDN w:val="0"/>
        <w:adjustRightInd w:val="0"/>
        <w:spacing w:after="0" w:line="240" w:lineRule="auto"/>
        <w:ind w:left="1276" w:hanging="283"/>
        <w:jc w:val="both"/>
        <w:rPr>
          <w:rFonts w:ascii="Times New Roman" w:hAnsi="Times New Roman"/>
          <w:bCs/>
          <w:sz w:val="24"/>
          <w:szCs w:val="24"/>
        </w:rPr>
      </w:pPr>
      <w:r w:rsidRPr="001E0C6C">
        <w:rPr>
          <w:rFonts w:ascii="Times New Roman" w:hAnsi="Times New Roman"/>
          <w:sz w:val="24"/>
          <w:szCs w:val="24"/>
        </w:rPr>
        <w:t>prevederile art.</w:t>
      </w:r>
      <w:r w:rsidR="00B76B4F" w:rsidRPr="001E0C6C">
        <w:rPr>
          <w:rFonts w:ascii="Times New Roman" w:hAnsi="Times New Roman"/>
          <w:sz w:val="24"/>
          <w:szCs w:val="24"/>
        </w:rPr>
        <w:t xml:space="preserve">69(1) din Regulamentul </w:t>
      </w:r>
      <w:r w:rsidR="00BE6A06" w:rsidRPr="001E0C6C">
        <w:rPr>
          <w:rFonts w:ascii="Times New Roman" w:hAnsi="Times New Roman"/>
          <w:sz w:val="24"/>
          <w:szCs w:val="24"/>
        </w:rPr>
        <w:t xml:space="preserve">de remorcare şi frânare </w:t>
      </w:r>
      <w:r w:rsidR="009804E2" w:rsidRPr="001E0C6C">
        <w:rPr>
          <w:rFonts w:ascii="Times New Roman" w:hAnsi="Times New Roman"/>
          <w:sz w:val="24"/>
          <w:szCs w:val="24"/>
        </w:rPr>
        <w:t>nr.</w:t>
      </w:r>
      <w:r w:rsidR="00B76B4F" w:rsidRPr="001E0C6C">
        <w:rPr>
          <w:rFonts w:ascii="Times New Roman" w:hAnsi="Times New Roman"/>
          <w:sz w:val="24"/>
          <w:szCs w:val="24"/>
        </w:rPr>
        <w:t>006/2005</w:t>
      </w:r>
      <w:r w:rsidRPr="001E0C6C">
        <w:rPr>
          <w:rFonts w:ascii="Times New Roman" w:hAnsi="Times New Roman"/>
          <w:sz w:val="24"/>
          <w:szCs w:val="24"/>
        </w:rPr>
        <w:t xml:space="preserve"> privind probele </w:t>
      </w:r>
      <w:r w:rsidR="009804E2" w:rsidRPr="001E0C6C">
        <w:rPr>
          <w:rFonts w:ascii="Times New Roman" w:hAnsi="Times New Roman"/>
          <w:sz w:val="24"/>
          <w:szCs w:val="24"/>
        </w:rPr>
        <w:t xml:space="preserve">și </w:t>
      </w:r>
      <w:r w:rsidRPr="001E0C6C">
        <w:rPr>
          <w:rFonts w:ascii="Times New Roman" w:hAnsi="Times New Roman"/>
          <w:sz w:val="24"/>
          <w:szCs w:val="24"/>
        </w:rPr>
        <w:t>verificările care se fac la instalațiile de frâ</w:t>
      </w:r>
      <w:r w:rsidR="00B76B4F" w:rsidRPr="001E0C6C">
        <w:rPr>
          <w:rFonts w:ascii="Times New Roman" w:hAnsi="Times New Roman"/>
          <w:sz w:val="24"/>
          <w:szCs w:val="24"/>
        </w:rPr>
        <w:t xml:space="preserve">nă ale trenurilor de </w:t>
      </w:r>
      <w:r w:rsidR="009804E2" w:rsidRPr="001E0C6C">
        <w:rPr>
          <w:rFonts w:ascii="Times New Roman" w:hAnsi="Times New Roman"/>
          <w:sz w:val="24"/>
          <w:szCs w:val="24"/>
        </w:rPr>
        <w:t>marfă în stațiile vârf de pantă;</w:t>
      </w:r>
    </w:p>
    <w:p w:rsidR="009804E2" w:rsidRPr="001E0C6C" w:rsidRDefault="00CB5F52" w:rsidP="00455734">
      <w:pPr>
        <w:numPr>
          <w:ilvl w:val="1"/>
          <w:numId w:val="15"/>
        </w:numPr>
        <w:autoSpaceDE w:val="0"/>
        <w:autoSpaceDN w:val="0"/>
        <w:adjustRightInd w:val="0"/>
        <w:spacing w:after="0" w:line="240" w:lineRule="auto"/>
        <w:ind w:left="1276" w:hanging="283"/>
        <w:jc w:val="both"/>
        <w:rPr>
          <w:rFonts w:ascii="Times New Roman" w:hAnsi="Times New Roman"/>
          <w:bCs/>
          <w:sz w:val="24"/>
          <w:szCs w:val="24"/>
        </w:rPr>
      </w:pPr>
      <w:r w:rsidRPr="001E0C6C">
        <w:rPr>
          <w:rFonts w:ascii="Times New Roman" w:hAnsi="Times New Roman"/>
          <w:bCs/>
          <w:sz w:val="24"/>
          <w:szCs w:val="24"/>
        </w:rPr>
        <w:t xml:space="preserve">ce </w:t>
      </w:r>
      <w:r w:rsidR="009804E2" w:rsidRPr="001E0C6C">
        <w:rPr>
          <w:rFonts w:ascii="Times New Roman" w:hAnsi="Times New Roman"/>
          <w:bCs/>
          <w:sz w:val="24"/>
          <w:szCs w:val="24"/>
        </w:rPr>
        <w:t xml:space="preserve">particularități </w:t>
      </w:r>
      <w:r w:rsidRPr="001E0C6C">
        <w:rPr>
          <w:rFonts w:ascii="Times New Roman" w:hAnsi="Times New Roman"/>
          <w:bCs/>
          <w:sz w:val="24"/>
          <w:szCs w:val="24"/>
        </w:rPr>
        <w:t xml:space="preserve">au vagoanele cu </w:t>
      </w:r>
      <w:r w:rsidR="009804E2" w:rsidRPr="001E0C6C">
        <w:rPr>
          <w:rFonts w:ascii="Times New Roman" w:hAnsi="Times New Roman"/>
          <w:bCs/>
          <w:sz w:val="24"/>
          <w:szCs w:val="24"/>
        </w:rPr>
        <w:t>instalați</w:t>
      </w:r>
      <w:r w:rsidRPr="001E0C6C">
        <w:rPr>
          <w:rFonts w:ascii="Times New Roman" w:hAnsi="Times New Roman"/>
          <w:bCs/>
          <w:sz w:val="24"/>
          <w:szCs w:val="24"/>
        </w:rPr>
        <w:t>a</w:t>
      </w:r>
      <w:r w:rsidR="009804E2" w:rsidRPr="001E0C6C">
        <w:rPr>
          <w:rFonts w:ascii="Times New Roman" w:hAnsi="Times New Roman"/>
          <w:bCs/>
          <w:sz w:val="24"/>
          <w:szCs w:val="24"/>
        </w:rPr>
        <w:t xml:space="preserve"> de frână </w:t>
      </w:r>
      <w:r w:rsidRPr="001E0C6C">
        <w:rPr>
          <w:rFonts w:ascii="Times New Roman" w:hAnsi="Times New Roman"/>
          <w:bCs/>
          <w:sz w:val="24"/>
          <w:szCs w:val="24"/>
        </w:rPr>
        <w:t xml:space="preserve">progresivă </w:t>
      </w:r>
      <w:r w:rsidR="009804E2" w:rsidRPr="001E0C6C">
        <w:rPr>
          <w:rFonts w:ascii="Times New Roman" w:hAnsi="Times New Roman"/>
          <w:bCs/>
          <w:sz w:val="24"/>
          <w:szCs w:val="24"/>
        </w:rPr>
        <w:t xml:space="preserve">din compunerea </w:t>
      </w:r>
      <w:r w:rsidR="009804E2" w:rsidRPr="001E0C6C">
        <w:rPr>
          <w:rFonts w:ascii="Times New Roman" w:hAnsi="Times New Roman"/>
          <w:sz w:val="24"/>
          <w:szCs w:val="24"/>
        </w:rPr>
        <w:t>trenul de marfă nr.</w:t>
      </w:r>
      <w:r w:rsidRPr="001E0C6C">
        <w:rPr>
          <w:rFonts w:ascii="Times New Roman" w:hAnsi="Times New Roman"/>
          <w:iCs/>
          <w:sz w:val="24"/>
          <w:szCs w:val="24"/>
        </w:rPr>
        <w:t>50406-1;</w:t>
      </w:r>
    </w:p>
    <w:p w:rsidR="00CB5F52" w:rsidRPr="001E0C6C" w:rsidRDefault="00CB5F52" w:rsidP="00455734">
      <w:pPr>
        <w:numPr>
          <w:ilvl w:val="1"/>
          <w:numId w:val="15"/>
        </w:numPr>
        <w:autoSpaceDE w:val="0"/>
        <w:autoSpaceDN w:val="0"/>
        <w:adjustRightInd w:val="0"/>
        <w:spacing w:after="0" w:line="240" w:lineRule="auto"/>
        <w:ind w:left="1276" w:hanging="283"/>
        <w:jc w:val="both"/>
        <w:rPr>
          <w:rFonts w:ascii="Times New Roman" w:hAnsi="Times New Roman"/>
          <w:bCs/>
          <w:sz w:val="24"/>
          <w:szCs w:val="24"/>
        </w:rPr>
      </w:pPr>
      <w:r w:rsidRPr="001E0C6C">
        <w:rPr>
          <w:rFonts w:ascii="Times New Roman" w:hAnsi="Times New Roman"/>
          <w:bCs/>
          <w:sz w:val="24"/>
          <w:szCs w:val="24"/>
        </w:rPr>
        <w:t xml:space="preserve">procentul de masă frânată minim care trebuia utilizat la </w:t>
      </w:r>
      <w:r w:rsidR="000E5A68" w:rsidRPr="001E0C6C">
        <w:rPr>
          <w:rFonts w:ascii="Times New Roman" w:hAnsi="Times New Roman"/>
          <w:bCs/>
          <w:sz w:val="24"/>
          <w:szCs w:val="24"/>
        </w:rPr>
        <w:t>întocmirea formularului arătarea vagoanelor.</w:t>
      </w:r>
    </w:p>
    <w:p w:rsidR="00D21622" w:rsidRPr="001E0C6C" w:rsidRDefault="00D21622" w:rsidP="00455734">
      <w:pPr>
        <w:numPr>
          <w:ilvl w:val="0"/>
          <w:numId w:val="15"/>
        </w:numPr>
        <w:autoSpaceDE w:val="0"/>
        <w:autoSpaceDN w:val="0"/>
        <w:adjustRightInd w:val="0"/>
        <w:spacing w:after="0" w:line="240" w:lineRule="auto"/>
        <w:ind w:left="851" w:hanging="284"/>
        <w:jc w:val="both"/>
        <w:rPr>
          <w:rFonts w:ascii="Times New Roman" w:hAnsi="Times New Roman"/>
          <w:bCs/>
          <w:sz w:val="24"/>
          <w:szCs w:val="24"/>
        </w:rPr>
      </w:pPr>
      <w:r w:rsidRPr="001E0C6C">
        <w:rPr>
          <w:rFonts w:ascii="Times New Roman" w:hAnsi="Times New Roman"/>
          <w:bCs/>
          <w:sz w:val="24"/>
          <w:szCs w:val="24"/>
        </w:rPr>
        <w:t xml:space="preserve">mecanicul locomotivei împingătoare pe distanţa Brazi-Predeal, nu deţinea autorizaţie pentru efectuarea probei frânei automate dar, conform propriilor declaraţii, a efectuat proba de continuitate după ataşarea la tren în staţia CFR Brazi, contrar prevederilor </w:t>
      </w:r>
      <w:r w:rsidR="009804E2" w:rsidRPr="001E0C6C">
        <w:rPr>
          <w:rFonts w:ascii="Times New Roman" w:hAnsi="Times New Roman"/>
          <w:bCs/>
          <w:sz w:val="24"/>
          <w:szCs w:val="24"/>
        </w:rPr>
        <w:t>a</w:t>
      </w:r>
      <w:r w:rsidRPr="001E0C6C">
        <w:rPr>
          <w:rFonts w:ascii="Times New Roman" w:hAnsi="Times New Roman"/>
          <w:bCs/>
          <w:sz w:val="24"/>
          <w:szCs w:val="24"/>
        </w:rPr>
        <w:t>rt.70(1) din Regulamentul de remorcare şi frânare nr.006/2005.</w:t>
      </w:r>
    </w:p>
    <w:p w:rsidR="00480DB8" w:rsidRPr="001E0C6C" w:rsidRDefault="00792CDD" w:rsidP="00455734">
      <w:pPr>
        <w:numPr>
          <w:ilvl w:val="0"/>
          <w:numId w:val="15"/>
        </w:numPr>
        <w:autoSpaceDE w:val="0"/>
        <w:autoSpaceDN w:val="0"/>
        <w:adjustRightInd w:val="0"/>
        <w:spacing w:after="0" w:line="240" w:lineRule="auto"/>
        <w:ind w:left="851" w:hanging="284"/>
        <w:jc w:val="both"/>
        <w:rPr>
          <w:rFonts w:ascii="Times New Roman" w:hAnsi="Times New Roman"/>
          <w:bCs/>
          <w:sz w:val="24"/>
          <w:szCs w:val="24"/>
        </w:rPr>
      </w:pPr>
      <w:r w:rsidRPr="001E0C6C">
        <w:rPr>
          <w:rFonts w:ascii="Times New Roman" w:hAnsi="Times New Roman"/>
          <w:sz w:val="24"/>
          <w:szCs w:val="24"/>
        </w:rPr>
        <w:t>p</w:t>
      </w:r>
      <w:r w:rsidR="004D6FD2" w:rsidRPr="001E0C6C">
        <w:rPr>
          <w:rFonts w:ascii="Times New Roman" w:hAnsi="Times New Roman"/>
          <w:sz w:val="24"/>
          <w:szCs w:val="24"/>
        </w:rPr>
        <w:t>revederile art.32 alin.(2) referitoare la procentul de masă frânată din Regulamentul de remorcare şi frânare nr.006/2005, nu se regăsesc şi în Livretul cu mersul trenurilor de marfă pe Sucursala Regională CF Braşov valabil de la 15.12.2013</w:t>
      </w:r>
      <w:r w:rsidR="00480DB8" w:rsidRPr="001E0C6C">
        <w:rPr>
          <w:rFonts w:ascii="Times New Roman" w:hAnsi="Times New Roman"/>
          <w:sz w:val="24"/>
          <w:szCs w:val="24"/>
        </w:rPr>
        <w:t>.</w:t>
      </w:r>
    </w:p>
    <w:p w:rsidR="004D6FD2" w:rsidRPr="001E0C6C" w:rsidRDefault="004D6FD2" w:rsidP="00455734">
      <w:pPr>
        <w:numPr>
          <w:ilvl w:val="0"/>
          <w:numId w:val="15"/>
        </w:numPr>
        <w:autoSpaceDE w:val="0"/>
        <w:autoSpaceDN w:val="0"/>
        <w:adjustRightInd w:val="0"/>
        <w:spacing w:after="0" w:line="240" w:lineRule="auto"/>
        <w:ind w:left="851" w:hanging="284"/>
        <w:jc w:val="both"/>
        <w:rPr>
          <w:rFonts w:ascii="Times New Roman" w:hAnsi="Times New Roman"/>
          <w:bCs/>
          <w:sz w:val="24"/>
          <w:szCs w:val="24"/>
        </w:rPr>
      </w:pPr>
      <w:r w:rsidRPr="001E0C6C">
        <w:rPr>
          <w:rFonts w:ascii="Times New Roman" w:hAnsi="Times New Roman"/>
          <w:sz w:val="24"/>
          <w:szCs w:val="24"/>
        </w:rPr>
        <w:t>reglement</w:t>
      </w:r>
      <w:r w:rsidR="00E6491F" w:rsidRPr="001E0C6C">
        <w:rPr>
          <w:rFonts w:ascii="Times New Roman" w:hAnsi="Times New Roman"/>
          <w:sz w:val="24"/>
          <w:szCs w:val="24"/>
        </w:rPr>
        <w:t xml:space="preserve">arile </w:t>
      </w:r>
      <w:r w:rsidRPr="001E0C6C">
        <w:rPr>
          <w:rFonts w:ascii="Times New Roman" w:hAnsi="Times New Roman"/>
          <w:sz w:val="24"/>
          <w:szCs w:val="24"/>
        </w:rPr>
        <w:t>actual</w:t>
      </w:r>
      <w:r w:rsidR="00E6491F" w:rsidRPr="001E0C6C">
        <w:rPr>
          <w:rFonts w:ascii="Times New Roman" w:hAnsi="Times New Roman"/>
          <w:sz w:val="24"/>
          <w:szCs w:val="24"/>
        </w:rPr>
        <w:t xml:space="preserve">e nu prevăd </w:t>
      </w:r>
      <w:r w:rsidRPr="001E0C6C">
        <w:rPr>
          <w:rFonts w:ascii="Times New Roman" w:hAnsi="Times New Roman"/>
          <w:sz w:val="24"/>
          <w:szCs w:val="24"/>
        </w:rPr>
        <w:t xml:space="preserve">modul de transmitere </w:t>
      </w:r>
      <w:r w:rsidR="00792CDD" w:rsidRPr="001E0C6C">
        <w:rPr>
          <w:rFonts w:ascii="Times New Roman" w:hAnsi="Times New Roman"/>
          <w:sz w:val="24"/>
          <w:szCs w:val="24"/>
        </w:rPr>
        <w:t xml:space="preserve">de către operatorii de transport feroviar către </w:t>
      </w:r>
      <w:r w:rsidR="001F429B" w:rsidRPr="001E0C6C">
        <w:rPr>
          <w:rFonts w:ascii="Times New Roman" w:hAnsi="Times New Roman"/>
          <w:sz w:val="24"/>
          <w:szCs w:val="24"/>
        </w:rPr>
        <w:t>administrator</w:t>
      </w:r>
      <w:r w:rsidR="00792CDD" w:rsidRPr="001E0C6C">
        <w:rPr>
          <w:rFonts w:ascii="Times New Roman" w:hAnsi="Times New Roman"/>
          <w:sz w:val="24"/>
          <w:szCs w:val="24"/>
        </w:rPr>
        <w:t xml:space="preserve">ul de infrastructură feroviară publică C.N.C.F. „CFR” S.A, </w:t>
      </w:r>
      <w:r w:rsidRPr="001E0C6C">
        <w:rPr>
          <w:rFonts w:ascii="Times New Roman" w:hAnsi="Times New Roman"/>
          <w:sz w:val="24"/>
          <w:szCs w:val="24"/>
        </w:rPr>
        <w:t>a informaţiilor referitoare la existența în compunerea trenului a vagoanelor cu frână pro</w:t>
      </w:r>
      <w:r w:rsidR="00792CDD" w:rsidRPr="001E0C6C">
        <w:rPr>
          <w:rFonts w:ascii="Times New Roman" w:hAnsi="Times New Roman"/>
          <w:sz w:val="24"/>
          <w:szCs w:val="24"/>
        </w:rPr>
        <w:t>porţională cu încărcătura</w:t>
      </w:r>
      <w:r w:rsidRPr="001E0C6C">
        <w:rPr>
          <w:rFonts w:ascii="Times New Roman" w:hAnsi="Times New Roman"/>
          <w:sz w:val="24"/>
          <w:szCs w:val="24"/>
        </w:rPr>
        <w:t xml:space="preserve"> sau existenţa şi funcţionarea frânei electrice la locom</w:t>
      </w:r>
      <w:r w:rsidR="00792CDD" w:rsidRPr="001E0C6C">
        <w:rPr>
          <w:rFonts w:ascii="Times New Roman" w:hAnsi="Times New Roman"/>
          <w:sz w:val="24"/>
          <w:szCs w:val="24"/>
        </w:rPr>
        <w:t>otivele de remorcare a trenului</w:t>
      </w:r>
      <w:r w:rsidRPr="001E0C6C">
        <w:rPr>
          <w:rFonts w:ascii="Times New Roman" w:hAnsi="Times New Roman"/>
          <w:sz w:val="24"/>
          <w:szCs w:val="24"/>
        </w:rPr>
        <w:t>.</w:t>
      </w:r>
    </w:p>
    <w:p w:rsidR="0094753A" w:rsidRPr="001E0C6C" w:rsidRDefault="0094753A" w:rsidP="00B62698">
      <w:pPr>
        <w:pStyle w:val="ListParagraph3"/>
        <w:tabs>
          <w:tab w:val="right" w:pos="9356"/>
        </w:tabs>
        <w:ind w:left="0" w:firstLine="709"/>
        <w:jc w:val="both"/>
        <w:rPr>
          <w:rFonts w:ascii="Times New Roman" w:hAnsi="Times New Roman" w:cs="Times New Roman"/>
          <w:sz w:val="16"/>
          <w:szCs w:val="16"/>
        </w:rPr>
      </w:pPr>
    </w:p>
    <w:p w:rsidR="00A206C8" w:rsidRPr="001E0C6C" w:rsidRDefault="00A206C8" w:rsidP="00B62698">
      <w:pPr>
        <w:pStyle w:val="ListParagraph3"/>
        <w:tabs>
          <w:tab w:val="right" w:pos="9356"/>
        </w:tabs>
        <w:ind w:left="0" w:firstLine="709"/>
        <w:jc w:val="both"/>
        <w:rPr>
          <w:rFonts w:ascii="Times New Roman" w:hAnsi="Times New Roman" w:cs="Times New Roman"/>
          <w:sz w:val="16"/>
          <w:szCs w:val="16"/>
        </w:rPr>
      </w:pPr>
    </w:p>
    <w:p w:rsidR="001810A6" w:rsidRPr="001E0C6C" w:rsidRDefault="009465C8" w:rsidP="00EA6E6B">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D</w:t>
      </w:r>
      <w:r w:rsidR="001810A6" w:rsidRPr="001E0C6C">
        <w:rPr>
          <w:rFonts w:ascii="Times New Roman" w:hAnsi="Times New Roman"/>
          <w:b/>
          <w:bCs/>
          <w:sz w:val="24"/>
          <w:szCs w:val="24"/>
        </w:rPr>
        <w:t>. CAUZELE INCIDENTULUI</w:t>
      </w:r>
    </w:p>
    <w:p w:rsidR="00A206C8" w:rsidRPr="001E0C6C" w:rsidRDefault="00A206C8" w:rsidP="00EA6E6B">
      <w:pPr>
        <w:autoSpaceDE w:val="0"/>
        <w:autoSpaceDN w:val="0"/>
        <w:adjustRightInd w:val="0"/>
        <w:spacing w:after="0" w:line="240" w:lineRule="auto"/>
        <w:jc w:val="both"/>
        <w:rPr>
          <w:b/>
          <w:bCs/>
          <w:sz w:val="16"/>
          <w:szCs w:val="16"/>
        </w:rPr>
      </w:pPr>
    </w:p>
    <w:p w:rsidR="001810A6" w:rsidRPr="001E0C6C" w:rsidRDefault="009465C8" w:rsidP="00EF561D">
      <w:pPr>
        <w:pStyle w:val="Default"/>
        <w:ind w:right="-134" w:firstLine="720"/>
        <w:jc w:val="both"/>
        <w:rPr>
          <w:color w:val="auto"/>
          <w:lang w:val="ro-RO"/>
        </w:rPr>
      </w:pPr>
      <w:r w:rsidRPr="001E0C6C">
        <w:rPr>
          <w:b/>
          <w:bCs/>
          <w:lang w:val="ro-RO"/>
        </w:rPr>
        <w:t>D</w:t>
      </w:r>
      <w:r w:rsidR="00B236C6" w:rsidRPr="001E0C6C">
        <w:rPr>
          <w:b/>
          <w:bCs/>
          <w:lang w:val="ro-RO"/>
        </w:rPr>
        <w:t xml:space="preserve">.1 </w:t>
      </w:r>
      <w:r w:rsidR="000B02E8" w:rsidRPr="001E0C6C">
        <w:rPr>
          <w:b/>
          <w:bCs/>
          <w:color w:val="auto"/>
          <w:lang w:val="ro-RO"/>
        </w:rPr>
        <w:t xml:space="preserve">Cauza directă </w:t>
      </w:r>
      <w:r w:rsidR="000B02E8" w:rsidRPr="001E0C6C">
        <w:rPr>
          <w:bCs/>
          <w:color w:val="auto"/>
          <w:lang w:val="ro-RO"/>
        </w:rPr>
        <w:t xml:space="preserve">a producerii incidentului a constituit-o </w:t>
      </w:r>
      <w:r w:rsidR="00CF56DA" w:rsidRPr="001E0C6C">
        <w:rPr>
          <w:bCs/>
          <w:color w:val="auto"/>
          <w:lang w:val="ro-RO"/>
        </w:rPr>
        <w:t>funcționarea</w:t>
      </w:r>
      <w:r w:rsidR="000B02E8" w:rsidRPr="001E0C6C">
        <w:rPr>
          <w:bCs/>
          <w:color w:val="auto"/>
          <w:lang w:val="ro-RO"/>
        </w:rPr>
        <w:t xml:space="preserve"> necorespunzătoare a frânelor automate la vagoanele din compunerea trenului care a condus la nerealizarea efectului de frânare necesar pentru </w:t>
      </w:r>
      <w:r w:rsidR="00CF56DA" w:rsidRPr="001E0C6C">
        <w:rPr>
          <w:bCs/>
          <w:color w:val="auto"/>
          <w:lang w:val="ro-RO"/>
        </w:rPr>
        <w:t>menținerea</w:t>
      </w:r>
      <w:r w:rsidR="000B02E8" w:rsidRPr="001E0C6C">
        <w:rPr>
          <w:bCs/>
          <w:color w:val="auto"/>
          <w:lang w:val="ro-RO"/>
        </w:rPr>
        <w:t xml:space="preserve"> vitezei maxime admise la coborârea pe pantă.</w:t>
      </w:r>
      <w:r w:rsidR="001810A6" w:rsidRPr="001E0C6C">
        <w:rPr>
          <w:color w:val="auto"/>
          <w:lang w:val="ro-RO"/>
        </w:rPr>
        <w:tab/>
      </w:r>
    </w:p>
    <w:p w:rsidR="00A206C8" w:rsidRPr="001E0C6C" w:rsidRDefault="00A206C8" w:rsidP="00EF561D">
      <w:pPr>
        <w:pStyle w:val="Default"/>
        <w:ind w:right="-134" w:firstLine="720"/>
        <w:jc w:val="both"/>
        <w:rPr>
          <w:b/>
          <w:bCs/>
          <w:color w:val="auto"/>
          <w:sz w:val="16"/>
          <w:szCs w:val="16"/>
          <w:lang w:val="ro-RO"/>
        </w:rPr>
      </w:pPr>
    </w:p>
    <w:p w:rsidR="008F184C" w:rsidRPr="001E0C6C" w:rsidRDefault="001810A6" w:rsidP="008F184C">
      <w:pPr>
        <w:pStyle w:val="Default"/>
        <w:ind w:right="-134" w:firstLine="720"/>
        <w:jc w:val="both"/>
        <w:rPr>
          <w:b/>
          <w:color w:val="auto"/>
          <w:lang w:val="ro-RO"/>
        </w:rPr>
      </w:pPr>
      <w:r w:rsidRPr="001E0C6C">
        <w:rPr>
          <w:b/>
          <w:bCs/>
          <w:color w:val="auto"/>
          <w:lang w:val="ro-RO"/>
        </w:rPr>
        <w:t>Factori</w:t>
      </w:r>
      <w:r w:rsidRPr="001E0C6C">
        <w:rPr>
          <w:b/>
          <w:color w:val="auto"/>
          <w:lang w:val="ro-RO"/>
        </w:rPr>
        <w:t xml:space="preserve"> care au contribuit:</w:t>
      </w:r>
    </w:p>
    <w:p w:rsidR="004E1F07" w:rsidRPr="001E0C6C" w:rsidRDefault="000B02E8" w:rsidP="008F184C">
      <w:pPr>
        <w:pStyle w:val="Default"/>
        <w:ind w:right="-134" w:firstLine="720"/>
        <w:jc w:val="both"/>
        <w:rPr>
          <w:b/>
          <w:color w:val="auto"/>
          <w:lang w:val="ro-RO"/>
        </w:rPr>
      </w:pPr>
      <w:r w:rsidRPr="001E0C6C">
        <w:rPr>
          <w:bCs/>
          <w:lang w:val="ro-RO"/>
        </w:rPr>
        <w:t>Dep</w:t>
      </w:r>
      <w:r w:rsidR="00F21038" w:rsidRPr="001E0C6C">
        <w:rPr>
          <w:bCs/>
          <w:lang w:val="ro-RO"/>
        </w:rPr>
        <w:t>ăş</w:t>
      </w:r>
      <w:r w:rsidRPr="001E0C6C">
        <w:rPr>
          <w:bCs/>
          <w:lang w:val="ro-RO"/>
        </w:rPr>
        <w:t xml:space="preserve">irea </w:t>
      </w:r>
      <w:r w:rsidR="00FA1DD6" w:rsidRPr="001E0C6C">
        <w:rPr>
          <w:bCs/>
          <w:lang w:val="ro-RO"/>
        </w:rPr>
        <w:t xml:space="preserve">tonajului maxim admis </w:t>
      </w:r>
      <w:r w:rsidR="00CF56DA" w:rsidRPr="001E0C6C">
        <w:rPr>
          <w:bCs/>
          <w:lang w:val="ro-RO"/>
        </w:rPr>
        <w:t>prevăzut</w:t>
      </w:r>
      <w:r w:rsidR="00FA1DD6" w:rsidRPr="001E0C6C">
        <w:rPr>
          <w:bCs/>
          <w:lang w:val="ro-RO"/>
        </w:rPr>
        <w:t xml:space="preserve"> î</w:t>
      </w:r>
      <w:r w:rsidRPr="001E0C6C">
        <w:rPr>
          <w:bCs/>
          <w:lang w:val="ro-RO"/>
        </w:rPr>
        <w:t xml:space="preserve">n livretul </w:t>
      </w:r>
      <w:r w:rsidR="00FA1DD6" w:rsidRPr="001E0C6C">
        <w:rPr>
          <w:bCs/>
          <w:lang w:val="ro-RO"/>
        </w:rPr>
        <w:t>cu mersul trenurilor de marfă</w:t>
      </w:r>
      <w:r w:rsidRPr="001E0C6C">
        <w:rPr>
          <w:bCs/>
          <w:lang w:val="ro-RO"/>
        </w:rPr>
        <w:t xml:space="preserve"> pentru sec</w:t>
      </w:r>
      <w:r w:rsidR="00F21038" w:rsidRPr="001E0C6C">
        <w:rPr>
          <w:bCs/>
          <w:lang w:val="ro-RO"/>
        </w:rPr>
        <w:t>ţ</w:t>
      </w:r>
      <w:r w:rsidRPr="001E0C6C">
        <w:rPr>
          <w:bCs/>
          <w:lang w:val="ro-RO"/>
        </w:rPr>
        <w:t xml:space="preserve">ia de </w:t>
      </w:r>
      <w:r w:rsidR="00CF56DA" w:rsidRPr="001E0C6C">
        <w:rPr>
          <w:bCs/>
          <w:lang w:val="ro-RO"/>
        </w:rPr>
        <w:t>circulație</w:t>
      </w:r>
      <w:r w:rsidRPr="001E0C6C">
        <w:rPr>
          <w:bCs/>
          <w:lang w:val="ro-RO"/>
        </w:rPr>
        <w:t xml:space="preserve"> Predeal-</w:t>
      </w:r>
      <w:r w:rsidR="00CF56DA" w:rsidRPr="001E0C6C">
        <w:rPr>
          <w:bCs/>
          <w:lang w:val="ro-RO"/>
        </w:rPr>
        <w:t>Brașov</w:t>
      </w:r>
      <w:r w:rsidRPr="001E0C6C">
        <w:rPr>
          <w:bCs/>
          <w:lang w:val="ro-RO"/>
        </w:rPr>
        <w:t xml:space="preserve"> datorit</w:t>
      </w:r>
      <w:r w:rsidR="00F21038" w:rsidRPr="001E0C6C">
        <w:rPr>
          <w:bCs/>
          <w:lang w:val="ro-RO"/>
        </w:rPr>
        <w:t>ă</w:t>
      </w:r>
      <w:r w:rsidRPr="001E0C6C">
        <w:rPr>
          <w:bCs/>
          <w:lang w:val="ro-RO"/>
        </w:rPr>
        <w:t xml:space="preserve"> înscrie</w:t>
      </w:r>
      <w:r w:rsidR="00F21038" w:rsidRPr="001E0C6C">
        <w:rPr>
          <w:bCs/>
          <w:lang w:val="ro-RO"/>
        </w:rPr>
        <w:t>r</w:t>
      </w:r>
      <w:r w:rsidRPr="001E0C6C">
        <w:rPr>
          <w:bCs/>
          <w:lang w:val="ro-RO"/>
        </w:rPr>
        <w:t xml:space="preserve">ii eronate, în scrisoarea de </w:t>
      </w:r>
      <w:r w:rsidR="00CF56DA" w:rsidRPr="001E0C6C">
        <w:rPr>
          <w:bCs/>
          <w:lang w:val="ro-RO"/>
        </w:rPr>
        <w:t>trăsură</w:t>
      </w:r>
      <w:r w:rsidRPr="001E0C6C">
        <w:rPr>
          <w:bCs/>
          <w:lang w:val="ro-RO"/>
        </w:rPr>
        <w:t xml:space="preserve">, a masei </w:t>
      </w:r>
      <w:r w:rsidR="00CF56DA" w:rsidRPr="001E0C6C">
        <w:rPr>
          <w:bCs/>
          <w:lang w:val="ro-RO"/>
        </w:rPr>
        <w:t>mărfii</w:t>
      </w:r>
      <w:r w:rsidRPr="001E0C6C">
        <w:rPr>
          <w:bCs/>
          <w:lang w:val="ro-RO"/>
        </w:rPr>
        <w:t xml:space="preserve"> transportate.</w:t>
      </w:r>
    </w:p>
    <w:p w:rsidR="00B236C6" w:rsidRPr="001E0C6C" w:rsidRDefault="00B236C6" w:rsidP="004E1F07">
      <w:pPr>
        <w:pStyle w:val="Default"/>
        <w:ind w:right="-134"/>
        <w:jc w:val="both"/>
        <w:rPr>
          <w:bCs/>
          <w:color w:val="auto"/>
          <w:sz w:val="16"/>
          <w:szCs w:val="16"/>
          <w:lang w:val="ro-RO"/>
        </w:rPr>
      </w:pPr>
    </w:p>
    <w:p w:rsidR="00496F49" w:rsidRPr="001E0C6C" w:rsidRDefault="009465C8" w:rsidP="008F184C">
      <w:pPr>
        <w:pStyle w:val="Default"/>
        <w:ind w:right="-134" w:firstLine="720"/>
        <w:jc w:val="both"/>
        <w:rPr>
          <w:b/>
          <w:bCs/>
          <w:lang w:val="ro-RO"/>
        </w:rPr>
      </w:pPr>
      <w:r w:rsidRPr="001E0C6C">
        <w:rPr>
          <w:b/>
          <w:bCs/>
          <w:lang w:val="ro-RO"/>
        </w:rPr>
        <w:t>D</w:t>
      </w:r>
      <w:r w:rsidR="00B236C6" w:rsidRPr="001E0C6C">
        <w:rPr>
          <w:b/>
          <w:bCs/>
          <w:lang w:val="ro-RO"/>
        </w:rPr>
        <w:t>.2 Cauze subiacente:</w:t>
      </w:r>
    </w:p>
    <w:p w:rsidR="00B236C6" w:rsidRPr="001E0C6C" w:rsidRDefault="000B02E8" w:rsidP="008F184C">
      <w:pPr>
        <w:pStyle w:val="Default"/>
        <w:ind w:right="-134" w:firstLine="720"/>
        <w:jc w:val="both"/>
        <w:rPr>
          <w:bCs/>
          <w:lang w:val="ro-RO"/>
        </w:rPr>
      </w:pPr>
      <w:r w:rsidRPr="001E0C6C">
        <w:rPr>
          <w:bCs/>
          <w:color w:val="auto"/>
          <w:lang w:val="ro-RO"/>
        </w:rPr>
        <w:t xml:space="preserve">Lucrările efectuate în cadrul ultimei </w:t>
      </w:r>
      <w:r w:rsidR="00CF56DA" w:rsidRPr="001E0C6C">
        <w:rPr>
          <w:bCs/>
          <w:color w:val="auto"/>
          <w:lang w:val="ro-RO"/>
        </w:rPr>
        <w:t>reparații</w:t>
      </w:r>
      <w:r w:rsidRPr="001E0C6C">
        <w:rPr>
          <w:bCs/>
          <w:color w:val="auto"/>
          <w:lang w:val="ro-RO"/>
        </w:rPr>
        <w:t xml:space="preserve"> planificate (RP) la </w:t>
      </w:r>
      <w:r w:rsidR="007050D5" w:rsidRPr="001E0C6C">
        <w:rPr>
          <w:bCs/>
          <w:color w:val="auto"/>
          <w:lang w:val="ro-RO"/>
        </w:rPr>
        <w:t>o parte din</w:t>
      </w:r>
      <w:r w:rsidRPr="001E0C6C">
        <w:rPr>
          <w:bCs/>
          <w:color w:val="auto"/>
          <w:lang w:val="ro-RO"/>
        </w:rPr>
        <w:t xml:space="preserve"> vagoane</w:t>
      </w:r>
      <w:r w:rsidR="007050D5" w:rsidRPr="001E0C6C">
        <w:rPr>
          <w:bCs/>
          <w:color w:val="auto"/>
          <w:lang w:val="ro-RO"/>
        </w:rPr>
        <w:t>le</w:t>
      </w:r>
      <w:r w:rsidRPr="001E0C6C">
        <w:rPr>
          <w:bCs/>
          <w:color w:val="auto"/>
          <w:lang w:val="ro-RO"/>
        </w:rPr>
        <w:t xml:space="preserve"> </w:t>
      </w:r>
      <w:r w:rsidR="007050D5" w:rsidRPr="001E0C6C">
        <w:rPr>
          <w:bCs/>
          <w:color w:val="auto"/>
          <w:lang w:val="ro-RO"/>
        </w:rPr>
        <w:t>aflate în</w:t>
      </w:r>
      <w:r w:rsidRPr="001E0C6C">
        <w:rPr>
          <w:bCs/>
          <w:color w:val="auto"/>
          <w:lang w:val="ro-RO"/>
        </w:rPr>
        <w:t xml:space="preserve"> compunerea trenului de marfă nr.</w:t>
      </w:r>
      <w:r w:rsidRPr="001E0C6C">
        <w:rPr>
          <w:color w:val="auto"/>
          <w:lang w:val="ro-RO"/>
        </w:rPr>
        <w:t xml:space="preserve">50406-1 </w:t>
      </w:r>
      <w:r w:rsidRPr="001E0C6C">
        <w:rPr>
          <w:bCs/>
          <w:color w:val="auto"/>
          <w:lang w:val="ro-RO"/>
        </w:rPr>
        <w:t xml:space="preserve">nu au asigurat </w:t>
      </w:r>
      <w:r w:rsidR="00CF56DA" w:rsidRPr="001E0C6C">
        <w:rPr>
          <w:bCs/>
          <w:color w:val="auto"/>
          <w:lang w:val="ro-RO"/>
        </w:rPr>
        <w:t>funcționarea</w:t>
      </w:r>
      <w:r w:rsidRPr="001E0C6C">
        <w:rPr>
          <w:bCs/>
          <w:color w:val="auto"/>
          <w:lang w:val="ro-RO"/>
        </w:rPr>
        <w:t xml:space="preserve"> frânelor automate la nivelul de siguranţ</w:t>
      </w:r>
      <w:r w:rsidR="007050D5" w:rsidRPr="001E0C6C">
        <w:rPr>
          <w:bCs/>
          <w:color w:val="auto"/>
          <w:lang w:val="ro-RO"/>
        </w:rPr>
        <w:t>ă</w:t>
      </w:r>
      <w:r w:rsidRPr="001E0C6C">
        <w:rPr>
          <w:bCs/>
          <w:color w:val="auto"/>
          <w:lang w:val="ro-RO"/>
        </w:rPr>
        <w:t xml:space="preserve"> feroviară impus de reglementările specifice în vigoare</w:t>
      </w:r>
      <w:r w:rsidR="00B236C6" w:rsidRPr="001E0C6C">
        <w:rPr>
          <w:bCs/>
          <w:lang w:val="ro-RO"/>
        </w:rPr>
        <w:t>.</w:t>
      </w:r>
    </w:p>
    <w:p w:rsidR="00B236C6" w:rsidRPr="001E0C6C" w:rsidRDefault="00B236C6" w:rsidP="008F184C">
      <w:pPr>
        <w:pStyle w:val="Default"/>
        <w:ind w:right="-134" w:firstLine="720"/>
        <w:jc w:val="both"/>
        <w:rPr>
          <w:b/>
          <w:i/>
          <w:color w:val="auto"/>
          <w:sz w:val="16"/>
          <w:szCs w:val="16"/>
          <w:lang w:val="ro-RO"/>
        </w:rPr>
      </w:pPr>
    </w:p>
    <w:p w:rsidR="008F184C" w:rsidRPr="001E0C6C" w:rsidRDefault="009465C8" w:rsidP="001810A6">
      <w:pPr>
        <w:pStyle w:val="Default"/>
        <w:ind w:right="-134" w:firstLine="720"/>
        <w:jc w:val="both"/>
        <w:rPr>
          <w:b/>
          <w:bCs/>
          <w:color w:val="auto"/>
          <w:lang w:val="ro-RO"/>
        </w:rPr>
      </w:pPr>
      <w:r w:rsidRPr="001E0C6C">
        <w:rPr>
          <w:b/>
          <w:bCs/>
          <w:lang w:val="ro-RO"/>
        </w:rPr>
        <w:lastRenderedPageBreak/>
        <w:t>D</w:t>
      </w:r>
      <w:r w:rsidR="00B236C6" w:rsidRPr="001E0C6C">
        <w:rPr>
          <w:b/>
          <w:bCs/>
          <w:lang w:val="ro-RO"/>
        </w:rPr>
        <w:t xml:space="preserve">.3 </w:t>
      </w:r>
      <w:r w:rsidR="001810A6" w:rsidRPr="001E0C6C">
        <w:rPr>
          <w:b/>
          <w:bCs/>
          <w:color w:val="auto"/>
          <w:lang w:val="ro-RO"/>
        </w:rPr>
        <w:t>Cauze primare</w:t>
      </w:r>
      <w:r w:rsidR="003C55CD" w:rsidRPr="001E0C6C">
        <w:rPr>
          <w:b/>
          <w:bCs/>
          <w:color w:val="auto"/>
          <w:lang w:val="ro-RO"/>
        </w:rPr>
        <w:t>:</w:t>
      </w:r>
    </w:p>
    <w:p w:rsidR="001357D8" w:rsidRPr="001E0C6C" w:rsidRDefault="000B02E8" w:rsidP="000B02E8">
      <w:pPr>
        <w:pStyle w:val="Default"/>
        <w:ind w:right="-134" w:firstLine="720"/>
        <w:jc w:val="both"/>
        <w:rPr>
          <w:lang w:val="ro-RO"/>
        </w:rPr>
      </w:pPr>
      <w:r w:rsidRPr="001E0C6C">
        <w:rPr>
          <w:bCs/>
          <w:color w:val="auto"/>
          <w:lang w:val="ro-RO"/>
        </w:rPr>
        <w:t>Nu au fost identificate cauze primare</w:t>
      </w:r>
      <w:r w:rsidR="008F184C" w:rsidRPr="001E0C6C">
        <w:rPr>
          <w:lang w:val="ro-RO"/>
        </w:rPr>
        <w:t>.</w:t>
      </w:r>
    </w:p>
    <w:p w:rsidR="00FA1DD6" w:rsidRPr="001E0C6C" w:rsidRDefault="00FA1DD6" w:rsidP="000B02E8">
      <w:pPr>
        <w:pStyle w:val="Default"/>
        <w:ind w:right="-134" w:firstLine="720"/>
        <w:jc w:val="both"/>
        <w:rPr>
          <w:lang w:val="ro-RO"/>
        </w:rPr>
      </w:pPr>
    </w:p>
    <w:p w:rsidR="00FA1DD6" w:rsidRPr="001E0C6C" w:rsidRDefault="00FA1DD6" w:rsidP="000B02E8">
      <w:pPr>
        <w:pStyle w:val="Default"/>
        <w:ind w:right="-134" w:firstLine="720"/>
        <w:jc w:val="both"/>
        <w:rPr>
          <w:lang w:val="ro-RO"/>
        </w:rPr>
      </w:pPr>
    </w:p>
    <w:p w:rsidR="00FA1DD6" w:rsidRPr="001E0C6C" w:rsidRDefault="00FA1DD6" w:rsidP="00FA1DD6">
      <w:pPr>
        <w:autoSpaceDE w:val="0"/>
        <w:autoSpaceDN w:val="0"/>
        <w:adjustRightInd w:val="0"/>
        <w:spacing w:after="0" w:line="240" w:lineRule="auto"/>
        <w:jc w:val="both"/>
        <w:rPr>
          <w:rFonts w:ascii="Times New Roman" w:hAnsi="Times New Roman"/>
          <w:b/>
          <w:bCs/>
          <w:sz w:val="24"/>
          <w:szCs w:val="24"/>
        </w:rPr>
      </w:pPr>
      <w:r w:rsidRPr="001E0C6C">
        <w:rPr>
          <w:rFonts w:ascii="Times New Roman" w:hAnsi="Times New Roman"/>
          <w:b/>
          <w:bCs/>
          <w:sz w:val="24"/>
          <w:szCs w:val="24"/>
        </w:rPr>
        <w:t>E. MĂSURI CARE AU FOST LUATE:</w:t>
      </w:r>
    </w:p>
    <w:p w:rsidR="003A6510" w:rsidRPr="001E0C6C" w:rsidRDefault="003A6510" w:rsidP="00FA1DD6">
      <w:pPr>
        <w:autoSpaceDE w:val="0"/>
        <w:autoSpaceDN w:val="0"/>
        <w:adjustRightInd w:val="0"/>
        <w:spacing w:after="0" w:line="240" w:lineRule="auto"/>
        <w:jc w:val="both"/>
        <w:rPr>
          <w:rFonts w:ascii="Times New Roman" w:hAnsi="Times New Roman"/>
          <w:b/>
          <w:bCs/>
          <w:sz w:val="24"/>
          <w:szCs w:val="24"/>
        </w:rPr>
      </w:pPr>
    </w:p>
    <w:p w:rsidR="00FA1DD6" w:rsidRPr="00EF1F64" w:rsidRDefault="00AE51EA" w:rsidP="00FA1DD6">
      <w:pPr>
        <w:pStyle w:val="Default"/>
        <w:ind w:right="-134" w:firstLine="720"/>
        <w:jc w:val="both"/>
        <w:rPr>
          <w:b/>
          <w:bCs/>
          <w:color w:val="auto"/>
          <w:lang w:val="ro-RO"/>
        </w:rPr>
      </w:pPr>
      <w:r w:rsidRPr="001E0C6C">
        <w:rPr>
          <w:bCs/>
          <w:color w:val="auto"/>
          <w:lang w:val="ro-RO"/>
        </w:rPr>
        <w:t>În timpul activității de investigare</w:t>
      </w:r>
      <w:r w:rsidRPr="001E0C6C">
        <w:rPr>
          <w:color w:val="auto"/>
          <w:lang w:val="ro-RO"/>
        </w:rPr>
        <w:t xml:space="preserve"> au fost luate unele </w:t>
      </w:r>
      <w:r w:rsidRPr="00EF1F64">
        <w:rPr>
          <w:color w:val="auto"/>
          <w:lang w:val="ro-RO"/>
        </w:rPr>
        <w:t>măsuri pentru creșterea siguranței circulației trenurilor pe pante mari prin punerea în aplicare de la data de 30 octombrie 2014 a Ordinului Ministrului Transporturilor nr.1466</w:t>
      </w:r>
      <w:r w:rsidR="00C32E33" w:rsidRPr="00EF1F64">
        <w:rPr>
          <w:color w:val="auto"/>
          <w:lang w:val="ro-RO"/>
        </w:rPr>
        <w:t xml:space="preserve">, care prevede </w:t>
      </w:r>
      <w:r w:rsidR="00EF1F64" w:rsidRPr="00EF1F64">
        <w:rPr>
          <w:color w:val="auto"/>
          <w:lang w:val="ro-RO"/>
        </w:rPr>
        <w:t>la art.III, pct.2 că „</w:t>
      </w:r>
      <w:r w:rsidR="00EF1F64" w:rsidRPr="00EF1F64">
        <w:rPr>
          <w:rFonts w:eastAsia="Times New Roman"/>
          <w:i/>
          <w:lang w:val="ro-RO" w:eastAsia="ro-RO"/>
        </w:rPr>
        <w:t>Îndrumarea trenurilor de marfă pe pante cu declivităţi mai mari de 21‰ sau pe secţiile de circulaţie caracterizate prin pante mari prevăzute în anexa nr. 12 la Regulamentul de remorcare şi frânare nr. 006/2005, aprobat prin Ordinul ministrului transporturilor, construcţiilor şi turismului nr.1.815/2005, cu modificările şi completările ulterioare, oricare ar fi declivitatea acestora, se va face numai după efectuarea unei probe a frânelor la tren, respectiv proba completă. Efectuarea probei complete se va efectua într-o staţie premergătoare staţiei vârf de pantă, ce va fi stabilită în livretul cu mersul trenurilor de marfă</w:t>
      </w:r>
      <w:r w:rsidR="00EF1F64" w:rsidRPr="00EF1F64">
        <w:rPr>
          <w:rFonts w:ascii="Arial" w:eastAsia="Times New Roman" w:hAnsi="Arial" w:cs="Arial"/>
          <w:sz w:val="20"/>
          <w:szCs w:val="20"/>
          <w:lang w:val="ro-RO" w:eastAsia="ro-RO"/>
        </w:rPr>
        <w:t>.</w:t>
      </w:r>
      <w:r w:rsidR="00EF1F64" w:rsidRPr="00EF1F64">
        <w:rPr>
          <w:rFonts w:eastAsia="Times New Roman"/>
          <w:lang w:val="ro-RO" w:eastAsia="ro-RO"/>
        </w:rPr>
        <w:t>”</w:t>
      </w:r>
    </w:p>
    <w:p w:rsidR="00FA1DD6" w:rsidRPr="00EF1F64" w:rsidRDefault="00FA1DD6" w:rsidP="00480DB8">
      <w:pPr>
        <w:autoSpaceDE w:val="0"/>
        <w:autoSpaceDN w:val="0"/>
        <w:adjustRightInd w:val="0"/>
        <w:spacing w:after="0" w:line="240" w:lineRule="auto"/>
        <w:jc w:val="both"/>
        <w:rPr>
          <w:rFonts w:ascii="Times New Roman" w:hAnsi="Times New Roman"/>
          <w:b/>
          <w:bCs/>
          <w:sz w:val="24"/>
          <w:szCs w:val="24"/>
        </w:rPr>
      </w:pPr>
    </w:p>
    <w:p w:rsidR="003A6510" w:rsidRPr="00EF1F64" w:rsidRDefault="003A6510" w:rsidP="00480DB8">
      <w:pPr>
        <w:autoSpaceDE w:val="0"/>
        <w:autoSpaceDN w:val="0"/>
        <w:adjustRightInd w:val="0"/>
        <w:spacing w:after="0" w:line="240" w:lineRule="auto"/>
        <w:jc w:val="both"/>
        <w:rPr>
          <w:rFonts w:ascii="Times New Roman" w:hAnsi="Times New Roman"/>
          <w:b/>
          <w:bCs/>
          <w:sz w:val="24"/>
          <w:szCs w:val="24"/>
        </w:rPr>
      </w:pPr>
    </w:p>
    <w:p w:rsidR="008F184C" w:rsidRPr="00EF1F64" w:rsidRDefault="00FA1DD6" w:rsidP="00480DB8">
      <w:pPr>
        <w:autoSpaceDE w:val="0"/>
        <w:autoSpaceDN w:val="0"/>
        <w:adjustRightInd w:val="0"/>
        <w:spacing w:after="0" w:line="240" w:lineRule="auto"/>
        <w:jc w:val="both"/>
        <w:rPr>
          <w:rFonts w:ascii="Times New Roman" w:hAnsi="Times New Roman"/>
          <w:b/>
          <w:bCs/>
          <w:sz w:val="24"/>
          <w:szCs w:val="24"/>
        </w:rPr>
      </w:pPr>
      <w:r w:rsidRPr="00EF1F64">
        <w:rPr>
          <w:rFonts w:ascii="Times New Roman" w:hAnsi="Times New Roman"/>
          <w:b/>
          <w:bCs/>
          <w:sz w:val="24"/>
          <w:szCs w:val="24"/>
        </w:rPr>
        <w:t>F</w:t>
      </w:r>
      <w:r w:rsidR="00A10FFC" w:rsidRPr="00EF1F64">
        <w:rPr>
          <w:rFonts w:ascii="Times New Roman" w:hAnsi="Times New Roman"/>
          <w:b/>
          <w:bCs/>
          <w:sz w:val="24"/>
          <w:szCs w:val="24"/>
        </w:rPr>
        <w:t xml:space="preserve">. </w:t>
      </w:r>
      <w:r w:rsidR="006822D6" w:rsidRPr="00EF1F64">
        <w:rPr>
          <w:rFonts w:ascii="Times New Roman" w:hAnsi="Times New Roman"/>
          <w:b/>
          <w:bCs/>
          <w:sz w:val="24"/>
          <w:szCs w:val="24"/>
        </w:rPr>
        <w:t>R</w:t>
      </w:r>
      <w:r w:rsidR="00A10FFC" w:rsidRPr="00EF1F64">
        <w:rPr>
          <w:rFonts w:ascii="Times New Roman" w:hAnsi="Times New Roman"/>
          <w:b/>
          <w:bCs/>
          <w:sz w:val="24"/>
          <w:szCs w:val="24"/>
        </w:rPr>
        <w:t>ECOMANDĂRI DE SIGURANŢĂ</w:t>
      </w:r>
      <w:r w:rsidR="003C55CD" w:rsidRPr="00EF1F64">
        <w:rPr>
          <w:rFonts w:ascii="Times New Roman" w:hAnsi="Times New Roman"/>
          <w:b/>
          <w:bCs/>
          <w:sz w:val="24"/>
          <w:szCs w:val="24"/>
        </w:rPr>
        <w:t>:</w:t>
      </w:r>
    </w:p>
    <w:p w:rsidR="003A6510" w:rsidRPr="001E0C6C" w:rsidRDefault="003A6510" w:rsidP="00480DB8">
      <w:pPr>
        <w:autoSpaceDE w:val="0"/>
        <w:autoSpaceDN w:val="0"/>
        <w:adjustRightInd w:val="0"/>
        <w:spacing w:after="0" w:line="240" w:lineRule="auto"/>
        <w:jc w:val="both"/>
        <w:rPr>
          <w:b/>
          <w:bCs/>
        </w:rPr>
      </w:pPr>
    </w:p>
    <w:p w:rsidR="008F184C" w:rsidRPr="001E0C6C" w:rsidRDefault="00AE51EA" w:rsidP="00D166C0">
      <w:pPr>
        <w:pStyle w:val="Default"/>
        <w:numPr>
          <w:ilvl w:val="0"/>
          <w:numId w:val="24"/>
        </w:numPr>
        <w:tabs>
          <w:tab w:val="left" w:pos="993"/>
        </w:tabs>
        <w:ind w:left="0" w:right="-134" w:firstLine="709"/>
        <w:jc w:val="both"/>
        <w:rPr>
          <w:lang w:val="ro-RO"/>
        </w:rPr>
      </w:pPr>
      <w:r w:rsidRPr="001E0C6C">
        <w:rPr>
          <w:color w:val="auto"/>
          <w:lang w:val="ro-RO"/>
        </w:rPr>
        <w:t>Introducerea în livretele cu mersul trenurilor de marfă a procentelor de masă frânată minime pentru</w:t>
      </w:r>
      <w:r w:rsidRPr="001E0C6C">
        <w:rPr>
          <w:bCs/>
          <w:color w:val="auto"/>
          <w:lang w:val="ro-RO"/>
        </w:rPr>
        <w:t xml:space="preserve"> trenurile de marfă având</w:t>
      </w:r>
      <w:r w:rsidRPr="001E0C6C">
        <w:rPr>
          <w:color w:val="auto"/>
          <w:lang w:val="ro-RO"/>
        </w:rPr>
        <w:t xml:space="preserve"> în compunere vagoane echipate cu frână proporțională cu încărcătura și care circulă pe secțiile de circulație caracterizate prin pante mari</w:t>
      </w:r>
      <w:r w:rsidR="008F184C" w:rsidRPr="001E0C6C">
        <w:rPr>
          <w:lang w:val="ro-RO"/>
        </w:rPr>
        <w:t>.</w:t>
      </w:r>
    </w:p>
    <w:p w:rsidR="008C001A" w:rsidRPr="001E0C6C" w:rsidRDefault="00AE51EA" w:rsidP="00D166C0">
      <w:pPr>
        <w:pStyle w:val="Default"/>
        <w:numPr>
          <w:ilvl w:val="0"/>
          <w:numId w:val="24"/>
        </w:numPr>
        <w:tabs>
          <w:tab w:val="left" w:pos="993"/>
        </w:tabs>
        <w:ind w:left="0" w:right="-134" w:firstLine="709"/>
        <w:jc w:val="both"/>
        <w:rPr>
          <w:color w:val="auto"/>
          <w:lang w:val="ro-RO"/>
        </w:rPr>
      </w:pPr>
      <w:r w:rsidRPr="001E0C6C">
        <w:rPr>
          <w:color w:val="auto"/>
          <w:lang w:val="ro-RO"/>
        </w:rPr>
        <w:t>Reglementarea modului de transmitere de către operatorii de transport feroviar către administratorul de infrastructură feroviară publică C.N.C.F. „CFR” S.A, a informațiilor referitoare la existența în compunerea trenului a vagoanelor cu frână proporțională cu încărcătura sau existenta și funcționarea frânei electrice la locomotivele de remorcare a trenului</w:t>
      </w:r>
      <w:r w:rsidR="008C001A" w:rsidRPr="001E0C6C">
        <w:rPr>
          <w:color w:val="auto"/>
          <w:lang w:val="ro-RO"/>
        </w:rPr>
        <w:t>.</w:t>
      </w:r>
    </w:p>
    <w:p w:rsidR="008C001A" w:rsidRPr="001E0C6C" w:rsidRDefault="008C001A" w:rsidP="008C001A">
      <w:pPr>
        <w:pStyle w:val="Default"/>
        <w:ind w:left="360" w:right="-134"/>
        <w:jc w:val="both"/>
        <w:rPr>
          <w:color w:val="auto"/>
          <w:lang w:val="ro-RO"/>
        </w:rPr>
      </w:pPr>
    </w:p>
    <w:p w:rsidR="001810A6" w:rsidRPr="001E0C6C" w:rsidRDefault="001810A6" w:rsidP="001810A6">
      <w:pPr>
        <w:suppressAutoHyphens/>
        <w:autoSpaceDE w:val="0"/>
        <w:autoSpaceDN w:val="0"/>
        <w:adjustRightInd w:val="0"/>
        <w:spacing w:after="0" w:line="240" w:lineRule="auto"/>
        <w:ind w:firstLine="720"/>
        <w:jc w:val="both"/>
        <w:rPr>
          <w:rFonts w:ascii="Times New Roman" w:hAnsi="Times New Roman"/>
          <w:sz w:val="24"/>
          <w:szCs w:val="24"/>
        </w:rPr>
      </w:pPr>
      <w:r w:rsidRPr="001E0C6C">
        <w:rPr>
          <w:rFonts w:ascii="Times New Roman" w:hAnsi="Times New Roman"/>
          <w:sz w:val="24"/>
          <w:szCs w:val="24"/>
        </w:rPr>
        <w:t xml:space="preserve">Prezentul Raport de Investigare se va transmite Autorităţii de Siguranţă Feroviară Română, </w:t>
      </w:r>
      <w:r w:rsidR="002D1D31" w:rsidRPr="001E0C6C">
        <w:rPr>
          <w:rFonts w:ascii="Times New Roman" w:hAnsi="Times New Roman"/>
          <w:sz w:val="24"/>
          <w:szCs w:val="24"/>
        </w:rPr>
        <w:t>administ</w:t>
      </w:r>
      <w:r w:rsidR="00792CDD" w:rsidRPr="001E0C6C">
        <w:rPr>
          <w:rFonts w:ascii="Times New Roman" w:hAnsi="Times New Roman"/>
          <w:sz w:val="24"/>
          <w:szCs w:val="24"/>
        </w:rPr>
        <w:t>r</w:t>
      </w:r>
      <w:r w:rsidR="002D1D31" w:rsidRPr="001E0C6C">
        <w:rPr>
          <w:rFonts w:ascii="Times New Roman" w:hAnsi="Times New Roman"/>
          <w:sz w:val="24"/>
          <w:szCs w:val="24"/>
        </w:rPr>
        <w:t>ator</w:t>
      </w:r>
      <w:r w:rsidR="00792CDD" w:rsidRPr="001E0C6C">
        <w:rPr>
          <w:rFonts w:ascii="Times New Roman" w:hAnsi="Times New Roman"/>
          <w:sz w:val="24"/>
          <w:szCs w:val="24"/>
        </w:rPr>
        <w:t>ului de infrastructură feroviară publică C.N.C.F. „CFR” S.A.</w:t>
      </w:r>
      <w:r w:rsidRPr="001E0C6C">
        <w:rPr>
          <w:rFonts w:ascii="Times New Roman" w:hAnsi="Times New Roman"/>
          <w:sz w:val="24"/>
          <w:szCs w:val="24"/>
        </w:rPr>
        <w:t>, şi operatorului de transport feroviar de marfă S.C. Unicom Tranzit S.A. București.</w:t>
      </w:r>
    </w:p>
    <w:p w:rsidR="001810A6" w:rsidRPr="001E0C6C" w:rsidRDefault="001810A6" w:rsidP="001810A6">
      <w:pPr>
        <w:autoSpaceDE w:val="0"/>
        <w:autoSpaceDN w:val="0"/>
        <w:adjustRightInd w:val="0"/>
        <w:spacing w:after="0" w:line="240" w:lineRule="auto"/>
        <w:jc w:val="both"/>
        <w:rPr>
          <w:rFonts w:ascii="Times New Roman" w:hAnsi="Times New Roman"/>
          <w:b/>
          <w:bCs/>
          <w:sz w:val="24"/>
          <w:szCs w:val="24"/>
        </w:rPr>
      </w:pPr>
    </w:p>
    <w:p w:rsidR="001810A6" w:rsidRPr="001E0C6C" w:rsidRDefault="001810A6" w:rsidP="001810A6">
      <w:pPr>
        <w:autoSpaceDE w:val="0"/>
        <w:autoSpaceDN w:val="0"/>
        <w:adjustRightInd w:val="0"/>
        <w:spacing w:after="0" w:line="240" w:lineRule="auto"/>
        <w:jc w:val="both"/>
        <w:rPr>
          <w:rFonts w:ascii="Times New Roman" w:hAnsi="Times New Roman"/>
          <w:sz w:val="24"/>
          <w:szCs w:val="24"/>
        </w:rPr>
      </w:pPr>
    </w:p>
    <w:p w:rsidR="001810A6" w:rsidRPr="001E0C6C" w:rsidRDefault="001810A6" w:rsidP="001810A6">
      <w:pPr>
        <w:widowControl w:val="0"/>
        <w:autoSpaceDE w:val="0"/>
        <w:autoSpaceDN w:val="0"/>
        <w:adjustRightInd w:val="0"/>
        <w:spacing w:after="0" w:line="240" w:lineRule="auto"/>
        <w:ind w:right="-284" w:firstLine="720"/>
        <w:jc w:val="both"/>
        <w:rPr>
          <w:rFonts w:ascii="Times New Roman" w:hAnsi="Times New Roman"/>
          <w:sz w:val="24"/>
          <w:szCs w:val="24"/>
        </w:rPr>
      </w:pPr>
      <w:r w:rsidRPr="001E0C6C">
        <w:rPr>
          <w:rFonts w:ascii="Times New Roman" w:hAnsi="Times New Roman"/>
          <w:sz w:val="24"/>
          <w:szCs w:val="24"/>
        </w:rPr>
        <w:t>Membrii comisiei de investigare:</w:t>
      </w:r>
    </w:p>
    <w:p w:rsidR="001810A6" w:rsidRPr="001E0C6C" w:rsidRDefault="001810A6" w:rsidP="001810A6">
      <w:pPr>
        <w:widowControl w:val="0"/>
        <w:autoSpaceDE w:val="0"/>
        <w:autoSpaceDN w:val="0"/>
        <w:adjustRightInd w:val="0"/>
        <w:spacing w:after="0" w:line="240" w:lineRule="auto"/>
        <w:ind w:right="-284" w:firstLine="720"/>
        <w:jc w:val="both"/>
        <w:rPr>
          <w:rFonts w:ascii="Times New Roman" w:hAnsi="Times New Roman"/>
          <w:sz w:val="24"/>
          <w:szCs w:val="24"/>
        </w:rPr>
      </w:pPr>
    </w:p>
    <w:tbl>
      <w:tblPr>
        <w:tblW w:w="9398" w:type="dxa"/>
        <w:tblInd w:w="250" w:type="dxa"/>
        <w:tblLook w:val="01E0" w:firstRow="1" w:lastRow="1" w:firstColumn="1" w:lastColumn="1" w:noHBand="0" w:noVBand="0"/>
      </w:tblPr>
      <w:tblGrid>
        <w:gridCol w:w="2738"/>
        <w:gridCol w:w="4491"/>
        <w:gridCol w:w="2169"/>
      </w:tblGrid>
      <w:tr w:rsidR="001810A6" w:rsidRPr="001E0C6C" w:rsidTr="009E010C">
        <w:tc>
          <w:tcPr>
            <w:tcW w:w="2738" w:type="dxa"/>
            <w:shd w:val="clear" w:color="auto" w:fill="auto"/>
          </w:tcPr>
          <w:p w:rsidR="001810A6" w:rsidRPr="001E0C6C" w:rsidRDefault="001810A6" w:rsidP="009E010C">
            <w:pPr>
              <w:pStyle w:val="Corptext"/>
              <w:ind w:left="-70" w:right="-108"/>
              <w:rPr>
                <w:color w:val="000000"/>
                <w:sz w:val="24"/>
                <w:szCs w:val="24"/>
              </w:rPr>
            </w:pPr>
            <w:r w:rsidRPr="001E0C6C">
              <w:rPr>
                <w:bCs/>
                <w:color w:val="000000"/>
                <w:sz w:val="24"/>
                <w:szCs w:val="24"/>
              </w:rPr>
              <w:t xml:space="preserve">a. Lucian ŢENA           </w:t>
            </w:r>
          </w:p>
        </w:tc>
        <w:tc>
          <w:tcPr>
            <w:tcW w:w="4491" w:type="dxa"/>
            <w:shd w:val="clear" w:color="auto" w:fill="auto"/>
          </w:tcPr>
          <w:p w:rsidR="00BE6A06" w:rsidRPr="001E0C6C" w:rsidRDefault="00BE6A06" w:rsidP="00BE6A06">
            <w:pPr>
              <w:pStyle w:val="Corptext"/>
              <w:ind w:left="-99" w:right="-108"/>
              <w:rPr>
                <w:bCs/>
                <w:color w:val="000000"/>
                <w:sz w:val="24"/>
                <w:szCs w:val="24"/>
              </w:rPr>
            </w:pPr>
            <w:r w:rsidRPr="001E0C6C">
              <w:rPr>
                <w:bCs/>
                <w:color w:val="000000"/>
                <w:sz w:val="24"/>
                <w:szCs w:val="24"/>
              </w:rPr>
              <w:t>-investigator principal</w:t>
            </w:r>
          </w:p>
          <w:p w:rsidR="001810A6" w:rsidRPr="001E0C6C" w:rsidRDefault="001810A6" w:rsidP="003B131C">
            <w:pPr>
              <w:pStyle w:val="Corptext"/>
              <w:ind w:left="-108" w:right="-108"/>
              <w:rPr>
                <w:color w:val="000000"/>
                <w:sz w:val="24"/>
                <w:szCs w:val="24"/>
              </w:rPr>
            </w:pPr>
          </w:p>
        </w:tc>
        <w:tc>
          <w:tcPr>
            <w:tcW w:w="2169" w:type="dxa"/>
            <w:shd w:val="clear" w:color="auto" w:fill="auto"/>
          </w:tcPr>
          <w:p w:rsidR="00410D6B" w:rsidRPr="001E0C6C" w:rsidRDefault="00410D6B" w:rsidP="00BE6A06">
            <w:pPr>
              <w:pStyle w:val="Corptext"/>
              <w:ind w:left="-99" w:right="-108"/>
              <w:rPr>
                <w:color w:val="000000"/>
                <w:sz w:val="24"/>
                <w:szCs w:val="24"/>
              </w:rPr>
            </w:pPr>
          </w:p>
        </w:tc>
      </w:tr>
      <w:tr w:rsidR="001810A6" w:rsidRPr="001E0C6C" w:rsidTr="009E010C">
        <w:tc>
          <w:tcPr>
            <w:tcW w:w="2738" w:type="dxa"/>
            <w:shd w:val="clear" w:color="auto" w:fill="auto"/>
          </w:tcPr>
          <w:p w:rsidR="001810A6" w:rsidRPr="001E0C6C" w:rsidRDefault="001810A6" w:rsidP="009E010C">
            <w:pPr>
              <w:pStyle w:val="Corptext"/>
              <w:ind w:left="-70" w:right="72"/>
              <w:rPr>
                <w:sz w:val="24"/>
                <w:szCs w:val="24"/>
              </w:rPr>
            </w:pPr>
            <w:r w:rsidRPr="001E0C6C">
              <w:rPr>
                <w:sz w:val="24"/>
                <w:szCs w:val="24"/>
              </w:rPr>
              <w:t xml:space="preserve">b. Mircea NICOLESCU </w:t>
            </w:r>
          </w:p>
        </w:tc>
        <w:tc>
          <w:tcPr>
            <w:tcW w:w="4491" w:type="dxa"/>
            <w:shd w:val="clear" w:color="auto" w:fill="auto"/>
          </w:tcPr>
          <w:p w:rsidR="00BE6A06" w:rsidRPr="001E0C6C" w:rsidRDefault="00BE6A06" w:rsidP="00BE6A06">
            <w:pPr>
              <w:pStyle w:val="Corptext"/>
              <w:ind w:left="-99" w:right="-108"/>
              <w:rPr>
                <w:bCs/>
                <w:sz w:val="24"/>
                <w:szCs w:val="24"/>
              </w:rPr>
            </w:pPr>
            <w:r w:rsidRPr="001E0C6C">
              <w:rPr>
                <w:bCs/>
                <w:sz w:val="24"/>
                <w:szCs w:val="24"/>
              </w:rPr>
              <w:t>-membru</w:t>
            </w:r>
          </w:p>
          <w:p w:rsidR="001810A6" w:rsidRPr="001E0C6C" w:rsidRDefault="001810A6" w:rsidP="003B131C">
            <w:pPr>
              <w:pStyle w:val="Corptext"/>
              <w:ind w:left="-108" w:right="-108"/>
              <w:rPr>
                <w:bCs/>
                <w:sz w:val="24"/>
                <w:szCs w:val="24"/>
              </w:rPr>
            </w:pPr>
          </w:p>
        </w:tc>
        <w:tc>
          <w:tcPr>
            <w:tcW w:w="2169" w:type="dxa"/>
            <w:shd w:val="clear" w:color="auto" w:fill="auto"/>
          </w:tcPr>
          <w:p w:rsidR="001810A6" w:rsidRPr="001E0C6C" w:rsidRDefault="001810A6" w:rsidP="00BE6A06">
            <w:pPr>
              <w:pStyle w:val="Corptext"/>
              <w:ind w:left="-99" w:right="-108"/>
              <w:rPr>
                <w:bCs/>
                <w:sz w:val="24"/>
                <w:szCs w:val="24"/>
              </w:rPr>
            </w:pPr>
          </w:p>
        </w:tc>
      </w:tr>
      <w:tr w:rsidR="001810A6" w:rsidRPr="001E0C6C" w:rsidTr="009E010C">
        <w:tc>
          <w:tcPr>
            <w:tcW w:w="2738" w:type="dxa"/>
            <w:shd w:val="clear" w:color="auto" w:fill="auto"/>
          </w:tcPr>
          <w:p w:rsidR="001810A6" w:rsidRPr="001E0C6C" w:rsidRDefault="001810A6" w:rsidP="009E010C">
            <w:pPr>
              <w:pStyle w:val="Corptext"/>
              <w:ind w:left="-70"/>
              <w:rPr>
                <w:sz w:val="24"/>
                <w:szCs w:val="24"/>
              </w:rPr>
            </w:pPr>
            <w:r w:rsidRPr="001E0C6C">
              <w:rPr>
                <w:sz w:val="24"/>
                <w:szCs w:val="24"/>
              </w:rPr>
              <w:t>c. Mitu-Costel AFANASE</w:t>
            </w:r>
          </w:p>
        </w:tc>
        <w:tc>
          <w:tcPr>
            <w:tcW w:w="4491" w:type="dxa"/>
            <w:shd w:val="clear" w:color="auto" w:fill="auto"/>
          </w:tcPr>
          <w:p w:rsidR="00BE6A06" w:rsidRPr="001E0C6C" w:rsidRDefault="00BE6A06" w:rsidP="00BE6A06">
            <w:pPr>
              <w:pStyle w:val="Corptext"/>
              <w:ind w:left="-99" w:right="-108"/>
              <w:rPr>
                <w:bCs/>
                <w:sz w:val="24"/>
                <w:szCs w:val="24"/>
              </w:rPr>
            </w:pPr>
            <w:r w:rsidRPr="001E0C6C">
              <w:rPr>
                <w:bCs/>
                <w:sz w:val="24"/>
                <w:szCs w:val="24"/>
              </w:rPr>
              <w:t>-membru</w:t>
            </w:r>
          </w:p>
          <w:p w:rsidR="001810A6" w:rsidRPr="001E0C6C" w:rsidRDefault="001810A6" w:rsidP="003B131C">
            <w:pPr>
              <w:pStyle w:val="Corptext"/>
              <w:ind w:left="-108" w:right="-108"/>
              <w:rPr>
                <w:bCs/>
                <w:sz w:val="24"/>
                <w:szCs w:val="24"/>
              </w:rPr>
            </w:pPr>
          </w:p>
        </w:tc>
        <w:tc>
          <w:tcPr>
            <w:tcW w:w="2169" w:type="dxa"/>
            <w:shd w:val="clear" w:color="auto" w:fill="auto"/>
          </w:tcPr>
          <w:p w:rsidR="001810A6" w:rsidRPr="001E0C6C" w:rsidRDefault="001810A6" w:rsidP="00BE6A06">
            <w:pPr>
              <w:pStyle w:val="Corptext"/>
              <w:ind w:left="-99" w:right="-108"/>
              <w:rPr>
                <w:bCs/>
                <w:sz w:val="24"/>
                <w:szCs w:val="24"/>
              </w:rPr>
            </w:pPr>
          </w:p>
        </w:tc>
      </w:tr>
      <w:tr w:rsidR="001810A6" w:rsidRPr="001E0C6C" w:rsidTr="009E010C">
        <w:tc>
          <w:tcPr>
            <w:tcW w:w="2738" w:type="dxa"/>
            <w:shd w:val="clear" w:color="auto" w:fill="auto"/>
          </w:tcPr>
          <w:p w:rsidR="001810A6" w:rsidRPr="001E0C6C" w:rsidRDefault="001810A6" w:rsidP="009E010C">
            <w:pPr>
              <w:pStyle w:val="Corptext"/>
              <w:ind w:left="-70" w:right="283"/>
              <w:rPr>
                <w:sz w:val="24"/>
                <w:szCs w:val="24"/>
              </w:rPr>
            </w:pPr>
            <w:r w:rsidRPr="001E0C6C">
              <w:rPr>
                <w:sz w:val="24"/>
                <w:szCs w:val="24"/>
              </w:rPr>
              <w:t xml:space="preserve">d. Sever PAUL </w:t>
            </w:r>
          </w:p>
        </w:tc>
        <w:tc>
          <w:tcPr>
            <w:tcW w:w="4491" w:type="dxa"/>
            <w:shd w:val="clear" w:color="auto" w:fill="auto"/>
          </w:tcPr>
          <w:p w:rsidR="00BE6A06" w:rsidRPr="001E0C6C" w:rsidRDefault="00BE6A06" w:rsidP="00BE6A06">
            <w:pPr>
              <w:pStyle w:val="Corptext"/>
              <w:ind w:left="-99" w:right="-108"/>
              <w:rPr>
                <w:bCs/>
                <w:sz w:val="24"/>
                <w:szCs w:val="24"/>
              </w:rPr>
            </w:pPr>
            <w:r w:rsidRPr="001E0C6C">
              <w:rPr>
                <w:bCs/>
                <w:sz w:val="24"/>
                <w:szCs w:val="24"/>
              </w:rPr>
              <w:t>-membru</w:t>
            </w:r>
          </w:p>
          <w:p w:rsidR="001810A6" w:rsidRPr="001E0C6C" w:rsidRDefault="001810A6" w:rsidP="003B131C">
            <w:pPr>
              <w:pStyle w:val="Corptext"/>
              <w:ind w:left="-108" w:right="-108"/>
              <w:rPr>
                <w:bCs/>
                <w:sz w:val="24"/>
                <w:szCs w:val="24"/>
              </w:rPr>
            </w:pPr>
          </w:p>
        </w:tc>
        <w:tc>
          <w:tcPr>
            <w:tcW w:w="2169" w:type="dxa"/>
            <w:shd w:val="clear" w:color="auto" w:fill="auto"/>
          </w:tcPr>
          <w:p w:rsidR="001810A6" w:rsidRPr="001E0C6C" w:rsidRDefault="001810A6" w:rsidP="00BE6A06">
            <w:pPr>
              <w:pStyle w:val="Corptext"/>
              <w:ind w:left="-99" w:right="-108"/>
              <w:rPr>
                <w:bCs/>
                <w:sz w:val="24"/>
                <w:szCs w:val="24"/>
              </w:rPr>
            </w:pPr>
          </w:p>
        </w:tc>
      </w:tr>
      <w:tr w:rsidR="001810A6" w:rsidRPr="001E0C6C" w:rsidTr="009E010C">
        <w:tc>
          <w:tcPr>
            <w:tcW w:w="2738" w:type="dxa"/>
            <w:shd w:val="clear" w:color="auto" w:fill="auto"/>
          </w:tcPr>
          <w:p w:rsidR="001810A6" w:rsidRPr="001E0C6C" w:rsidRDefault="001810A6" w:rsidP="009E010C">
            <w:pPr>
              <w:pStyle w:val="Corptext"/>
              <w:ind w:left="-70" w:right="283"/>
              <w:rPr>
                <w:sz w:val="24"/>
                <w:szCs w:val="24"/>
              </w:rPr>
            </w:pPr>
            <w:r w:rsidRPr="001E0C6C">
              <w:rPr>
                <w:sz w:val="24"/>
                <w:szCs w:val="24"/>
              </w:rPr>
              <w:t>e. Daniel MITU</w:t>
            </w:r>
          </w:p>
        </w:tc>
        <w:tc>
          <w:tcPr>
            <w:tcW w:w="4491" w:type="dxa"/>
            <w:shd w:val="clear" w:color="auto" w:fill="auto"/>
          </w:tcPr>
          <w:p w:rsidR="00BE6A06" w:rsidRPr="001E0C6C" w:rsidRDefault="00BE6A06" w:rsidP="00BE6A06">
            <w:pPr>
              <w:pStyle w:val="Corptext"/>
              <w:ind w:left="-99" w:right="-108"/>
              <w:rPr>
                <w:bCs/>
                <w:sz w:val="24"/>
                <w:szCs w:val="24"/>
              </w:rPr>
            </w:pPr>
            <w:r w:rsidRPr="001E0C6C">
              <w:rPr>
                <w:bCs/>
                <w:sz w:val="24"/>
                <w:szCs w:val="24"/>
              </w:rPr>
              <w:t>-membru</w:t>
            </w:r>
          </w:p>
          <w:p w:rsidR="001810A6" w:rsidRPr="001E0C6C" w:rsidRDefault="001810A6" w:rsidP="003B131C">
            <w:pPr>
              <w:pStyle w:val="Corptext"/>
              <w:ind w:left="-108" w:right="-108"/>
              <w:rPr>
                <w:bCs/>
                <w:sz w:val="24"/>
                <w:szCs w:val="24"/>
              </w:rPr>
            </w:pPr>
          </w:p>
        </w:tc>
        <w:tc>
          <w:tcPr>
            <w:tcW w:w="2169" w:type="dxa"/>
            <w:shd w:val="clear" w:color="auto" w:fill="auto"/>
          </w:tcPr>
          <w:p w:rsidR="001810A6" w:rsidRPr="001E0C6C" w:rsidRDefault="001810A6" w:rsidP="00BE6A06">
            <w:pPr>
              <w:pStyle w:val="Corptext"/>
              <w:ind w:left="-99" w:right="-108"/>
              <w:rPr>
                <w:bCs/>
                <w:sz w:val="24"/>
                <w:szCs w:val="24"/>
              </w:rPr>
            </w:pPr>
          </w:p>
        </w:tc>
      </w:tr>
      <w:tr w:rsidR="001810A6" w:rsidRPr="001E0C6C" w:rsidTr="009E010C">
        <w:tc>
          <w:tcPr>
            <w:tcW w:w="2738" w:type="dxa"/>
            <w:shd w:val="clear" w:color="auto" w:fill="auto"/>
          </w:tcPr>
          <w:p w:rsidR="001810A6" w:rsidRPr="001E0C6C" w:rsidRDefault="001810A6" w:rsidP="009E010C">
            <w:pPr>
              <w:pStyle w:val="Corptext"/>
              <w:ind w:left="-70" w:right="283"/>
              <w:rPr>
                <w:sz w:val="24"/>
                <w:szCs w:val="24"/>
              </w:rPr>
            </w:pPr>
            <w:r w:rsidRPr="001E0C6C">
              <w:rPr>
                <w:sz w:val="24"/>
                <w:szCs w:val="24"/>
              </w:rPr>
              <w:t>f. Marian ZAHARIA</w:t>
            </w:r>
          </w:p>
        </w:tc>
        <w:tc>
          <w:tcPr>
            <w:tcW w:w="4491" w:type="dxa"/>
            <w:shd w:val="clear" w:color="auto" w:fill="auto"/>
          </w:tcPr>
          <w:p w:rsidR="00BE6A06" w:rsidRPr="001E0C6C" w:rsidRDefault="00BE6A06" w:rsidP="00BE6A06">
            <w:pPr>
              <w:pStyle w:val="Corptext"/>
              <w:ind w:left="-99" w:right="-108"/>
              <w:rPr>
                <w:bCs/>
                <w:sz w:val="24"/>
                <w:szCs w:val="24"/>
              </w:rPr>
            </w:pPr>
            <w:r w:rsidRPr="001E0C6C">
              <w:rPr>
                <w:bCs/>
                <w:sz w:val="24"/>
                <w:szCs w:val="24"/>
              </w:rPr>
              <w:t>-membru</w:t>
            </w:r>
          </w:p>
          <w:p w:rsidR="001810A6" w:rsidRPr="001E0C6C" w:rsidRDefault="001810A6" w:rsidP="003B131C">
            <w:pPr>
              <w:pStyle w:val="Corptext"/>
              <w:ind w:left="-108" w:right="-108"/>
              <w:rPr>
                <w:bCs/>
                <w:sz w:val="24"/>
                <w:szCs w:val="24"/>
              </w:rPr>
            </w:pPr>
          </w:p>
        </w:tc>
        <w:tc>
          <w:tcPr>
            <w:tcW w:w="2169" w:type="dxa"/>
            <w:shd w:val="clear" w:color="auto" w:fill="auto"/>
          </w:tcPr>
          <w:p w:rsidR="001810A6" w:rsidRPr="001E0C6C" w:rsidRDefault="001810A6" w:rsidP="00BE6A06">
            <w:pPr>
              <w:pStyle w:val="Corptext"/>
              <w:ind w:left="-99" w:right="-108"/>
              <w:rPr>
                <w:bCs/>
                <w:sz w:val="24"/>
                <w:szCs w:val="24"/>
              </w:rPr>
            </w:pPr>
          </w:p>
        </w:tc>
      </w:tr>
      <w:tr w:rsidR="001810A6" w:rsidRPr="001E0C6C" w:rsidTr="009E010C">
        <w:tc>
          <w:tcPr>
            <w:tcW w:w="2738" w:type="dxa"/>
            <w:shd w:val="clear" w:color="auto" w:fill="auto"/>
          </w:tcPr>
          <w:p w:rsidR="001810A6" w:rsidRPr="001E0C6C" w:rsidRDefault="001810A6" w:rsidP="009E010C">
            <w:pPr>
              <w:pStyle w:val="Corptext"/>
              <w:ind w:left="-70" w:right="283"/>
              <w:rPr>
                <w:sz w:val="24"/>
                <w:szCs w:val="24"/>
              </w:rPr>
            </w:pPr>
            <w:r w:rsidRPr="001E0C6C">
              <w:rPr>
                <w:sz w:val="24"/>
                <w:szCs w:val="24"/>
              </w:rPr>
              <w:t>g. Ioan MARCU</w:t>
            </w:r>
          </w:p>
        </w:tc>
        <w:tc>
          <w:tcPr>
            <w:tcW w:w="4491" w:type="dxa"/>
            <w:shd w:val="clear" w:color="auto" w:fill="auto"/>
          </w:tcPr>
          <w:p w:rsidR="00BE6A06" w:rsidRPr="001E0C6C" w:rsidRDefault="00BE6A06" w:rsidP="00BE6A06">
            <w:pPr>
              <w:pStyle w:val="Corptext"/>
              <w:ind w:left="-99" w:right="-108"/>
              <w:rPr>
                <w:bCs/>
                <w:sz w:val="24"/>
                <w:szCs w:val="24"/>
              </w:rPr>
            </w:pPr>
            <w:r w:rsidRPr="001E0C6C">
              <w:rPr>
                <w:bCs/>
                <w:sz w:val="24"/>
                <w:szCs w:val="24"/>
              </w:rPr>
              <w:t>-membru</w:t>
            </w:r>
          </w:p>
          <w:p w:rsidR="001810A6" w:rsidRPr="001E0C6C" w:rsidRDefault="001810A6" w:rsidP="003B131C">
            <w:pPr>
              <w:pStyle w:val="Corptext"/>
              <w:ind w:left="-108" w:right="-108"/>
              <w:rPr>
                <w:bCs/>
                <w:sz w:val="24"/>
                <w:szCs w:val="24"/>
              </w:rPr>
            </w:pPr>
          </w:p>
        </w:tc>
        <w:tc>
          <w:tcPr>
            <w:tcW w:w="2169" w:type="dxa"/>
            <w:shd w:val="clear" w:color="auto" w:fill="auto"/>
          </w:tcPr>
          <w:p w:rsidR="001810A6" w:rsidRPr="001E0C6C" w:rsidRDefault="001810A6" w:rsidP="00BE6A06">
            <w:pPr>
              <w:pStyle w:val="Corptext"/>
              <w:ind w:left="-99" w:right="-108"/>
              <w:rPr>
                <w:bCs/>
                <w:sz w:val="24"/>
                <w:szCs w:val="24"/>
              </w:rPr>
            </w:pPr>
          </w:p>
        </w:tc>
      </w:tr>
      <w:tr w:rsidR="001810A6" w:rsidRPr="001E0C6C" w:rsidTr="009E010C">
        <w:tc>
          <w:tcPr>
            <w:tcW w:w="2738" w:type="dxa"/>
            <w:shd w:val="clear" w:color="auto" w:fill="auto"/>
            <w:vAlign w:val="center"/>
          </w:tcPr>
          <w:p w:rsidR="001810A6" w:rsidRPr="001E0C6C" w:rsidRDefault="001810A6" w:rsidP="009E010C">
            <w:pPr>
              <w:pStyle w:val="Corptext"/>
              <w:ind w:left="-70" w:right="283"/>
              <w:rPr>
                <w:sz w:val="24"/>
                <w:szCs w:val="24"/>
              </w:rPr>
            </w:pPr>
            <w:r w:rsidRPr="001E0C6C">
              <w:rPr>
                <w:sz w:val="24"/>
                <w:szCs w:val="24"/>
              </w:rPr>
              <w:t>h. Vasile ANTON</w:t>
            </w:r>
          </w:p>
        </w:tc>
        <w:tc>
          <w:tcPr>
            <w:tcW w:w="4491" w:type="dxa"/>
            <w:shd w:val="clear" w:color="auto" w:fill="auto"/>
          </w:tcPr>
          <w:p w:rsidR="001810A6" w:rsidRPr="001E0C6C" w:rsidRDefault="00BE6A06" w:rsidP="003B131C">
            <w:pPr>
              <w:pStyle w:val="Corptext"/>
              <w:ind w:left="-108" w:right="-108"/>
              <w:rPr>
                <w:bCs/>
                <w:color w:val="000000"/>
                <w:sz w:val="24"/>
                <w:szCs w:val="24"/>
              </w:rPr>
            </w:pPr>
            <w:r w:rsidRPr="001E0C6C">
              <w:rPr>
                <w:bCs/>
                <w:sz w:val="24"/>
                <w:szCs w:val="24"/>
              </w:rPr>
              <w:t>-membru</w:t>
            </w:r>
          </w:p>
        </w:tc>
        <w:tc>
          <w:tcPr>
            <w:tcW w:w="2169" w:type="dxa"/>
            <w:shd w:val="clear" w:color="auto" w:fill="auto"/>
            <w:vAlign w:val="center"/>
          </w:tcPr>
          <w:p w:rsidR="001810A6" w:rsidRPr="001E0C6C" w:rsidRDefault="001810A6" w:rsidP="009E010C">
            <w:pPr>
              <w:pStyle w:val="Corptext"/>
              <w:ind w:left="-99" w:right="-108"/>
              <w:rPr>
                <w:bCs/>
                <w:sz w:val="24"/>
                <w:szCs w:val="24"/>
              </w:rPr>
            </w:pPr>
          </w:p>
        </w:tc>
      </w:tr>
    </w:tbl>
    <w:p w:rsidR="001810A6" w:rsidRPr="001E0C6C" w:rsidRDefault="001810A6" w:rsidP="0099098D">
      <w:pPr>
        <w:autoSpaceDE w:val="0"/>
        <w:autoSpaceDN w:val="0"/>
        <w:adjustRightInd w:val="0"/>
        <w:spacing w:after="0" w:line="240" w:lineRule="auto"/>
        <w:jc w:val="both"/>
        <w:rPr>
          <w:rFonts w:ascii="Times New Roman" w:hAnsi="Times New Roman"/>
          <w:b/>
          <w:bCs/>
          <w:sz w:val="24"/>
          <w:szCs w:val="24"/>
        </w:rPr>
      </w:pPr>
    </w:p>
    <w:sectPr w:rsidR="001810A6" w:rsidRPr="001E0C6C" w:rsidSect="00B829A5">
      <w:footerReference w:type="even" r:id="rId17"/>
      <w:footerReference w:type="default" r:id="rId18"/>
      <w:pgSz w:w="11907" w:h="16840" w:code="9"/>
      <w:pgMar w:top="737" w:right="720" w:bottom="737" w:left="1418" w:header="709" w:footer="709"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E54" w:rsidRDefault="00D24E54" w:rsidP="009837EC">
      <w:pPr>
        <w:spacing w:after="0" w:line="240" w:lineRule="auto"/>
      </w:pPr>
      <w:r>
        <w:separator/>
      </w:r>
    </w:p>
  </w:endnote>
  <w:endnote w:type="continuationSeparator" w:id="0">
    <w:p w:rsidR="00D24E54" w:rsidRDefault="00D24E54" w:rsidP="00983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CB1" w:rsidRDefault="00027CB1" w:rsidP="00AE099F">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rsidR="00027CB1" w:rsidRDefault="00027CB1" w:rsidP="00AE099F">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7CB1" w:rsidRDefault="00027CB1" w:rsidP="00AE099F">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sidR="00925946">
      <w:rPr>
        <w:rStyle w:val="Numrdepagin"/>
        <w:noProof/>
      </w:rPr>
      <w:t>36</w:t>
    </w:r>
    <w:r>
      <w:rPr>
        <w:rStyle w:val="Numrdepagin"/>
      </w:rPr>
      <w:fldChar w:fldCharType="end"/>
    </w:r>
  </w:p>
  <w:p w:rsidR="00027CB1" w:rsidRDefault="00027CB1" w:rsidP="00AE099F">
    <w:pPr>
      <w:pStyle w:val="Subs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E54" w:rsidRDefault="00D24E54" w:rsidP="009837EC">
      <w:pPr>
        <w:spacing w:after="0" w:line="240" w:lineRule="auto"/>
      </w:pPr>
      <w:r>
        <w:separator/>
      </w:r>
    </w:p>
  </w:footnote>
  <w:footnote w:type="continuationSeparator" w:id="0">
    <w:p w:rsidR="00D24E54" w:rsidRDefault="00D24E54" w:rsidP="009837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1146"/>
        </w:tabs>
        <w:ind w:left="1146" w:hanging="360"/>
      </w:pPr>
      <w:rPr>
        <w:rFonts w:ascii="Symbol" w:hAnsi="Symbol"/>
      </w:rPr>
    </w:lvl>
  </w:abstractNum>
  <w:abstractNum w:abstractNumId="1">
    <w:nsid w:val="00502E0D"/>
    <w:multiLevelType w:val="hybridMultilevel"/>
    <w:tmpl w:val="5ECE5E72"/>
    <w:lvl w:ilvl="0" w:tplc="C0224D66">
      <w:start w:val="1"/>
      <w:numFmt w:val="lowerLetter"/>
      <w:lvlText w:val="%1)"/>
      <w:lvlJc w:val="left"/>
      <w:pPr>
        <w:ind w:left="1070" w:hanging="360"/>
      </w:pPr>
      <w:rPr>
        <w:rFonts w:hint="default"/>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06E38F2"/>
    <w:multiLevelType w:val="hybridMultilevel"/>
    <w:tmpl w:val="6D54AC98"/>
    <w:lvl w:ilvl="0" w:tplc="9C4448CA">
      <w:start w:val="1"/>
      <w:numFmt w:val="upperRoman"/>
      <w:lvlText w:val="%1."/>
      <w:lvlJc w:val="right"/>
      <w:pPr>
        <w:ind w:left="14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4ED1712"/>
    <w:multiLevelType w:val="hybridMultilevel"/>
    <w:tmpl w:val="22BA83DE"/>
    <w:lvl w:ilvl="0" w:tplc="B510C19C">
      <w:start w:val="1"/>
      <w:numFmt w:val="bullet"/>
      <w:lvlText w:val="-"/>
      <w:lvlJc w:val="left"/>
      <w:pPr>
        <w:ind w:left="2484" w:hanging="360"/>
      </w:pPr>
      <w:rPr>
        <w:rFonts w:ascii="Times New Roman" w:eastAsia="Times New Roman" w:hAnsi="Times New Roman" w:cs="Times New Roman" w:hint="default"/>
      </w:rPr>
    </w:lvl>
    <w:lvl w:ilvl="1" w:tplc="04090003">
      <w:start w:val="1"/>
      <w:numFmt w:val="bullet"/>
      <w:lvlText w:val="o"/>
      <w:lvlJc w:val="left"/>
      <w:pPr>
        <w:ind w:left="3204" w:hanging="360"/>
      </w:pPr>
      <w:rPr>
        <w:rFonts w:ascii="Courier New" w:hAnsi="Courier New" w:cs="Courier New" w:hint="default"/>
      </w:rPr>
    </w:lvl>
    <w:lvl w:ilvl="2" w:tplc="04090005" w:tentative="1">
      <w:start w:val="1"/>
      <w:numFmt w:val="bullet"/>
      <w:lvlText w:val=""/>
      <w:lvlJc w:val="left"/>
      <w:pPr>
        <w:ind w:left="3924" w:hanging="360"/>
      </w:pPr>
      <w:rPr>
        <w:rFonts w:ascii="Wingdings" w:hAnsi="Wingdings" w:hint="default"/>
      </w:rPr>
    </w:lvl>
    <w:lvl w:ilvl="3" w:tplc="04090001" w:tentative="1">
      <w:start w:val="1"/>
      <w:numFmt w:val="bullet"/>
      <w:lvlText w:val=""/>
      <w:lvlJc w:val="left"/>
      <w:pPr>
        <w:ind w:left="4644" w:hanging="360"/>
      </w:pPr>
      <w:rPr>
        <w:rFonts w:ascii="Symbol" w:hAnsi="Symbol" w:hint="default"/>
      </w:rPr>
    </w:lvl>
    <w:lvl w:ilvl="4" w:tplc="04090003" w:tentative="1">
      <w:start w:val="1"/>
      <w:numFmt w:val="bullet"/>
      <w:lvlText w:val="o"/>
      <w:lvlJc w:val="left"/>
      <w:pPr>
        <w:ind w:left="5364" w:hanging="360"/>
      </w:pPr>
      <w:rPr>
        <w:rFonts w:ascii="Courier New" w:hAnsi="Courier New" w:cs="Courier New" w:hint="default"/>
      </w:rPr>
    </w:lvl>
    <w:lvl w:ilvl="5" w:tplc="04090005" w:tentative="1">
      <w:start w:val="1"/>
      <w:numFmt w:val="bullet"/>
      <w:lvlText w:val=""/>
      <w:lvlJc w:val="left"/>
      <w:pPr>
        <w:ind w:left="6084" w:hanging="360"/>
      </w:pPr>
      <w:rPr>
        <w:rFonts w:ascii="Wingdings" w:hAnsi="Wingdings" w:hint="default"/>
      </w:rPr>
    </w:lvl>
    <w:lvl w:ilvl="6" w:tplc="04090001" w:tentative="1">
      <w:start w:val="1"/>
      <w:numFmt w:val="bullet"/>
      <w:lvlText w:val=""/>
      <w:lvlJc w:val="left"/>
      <w:pPr>
        <w:ind w:left="6804" w:hanging="360"/>
      </w:pPr>
      <w:rPr>
        <w:rFonts w:ascii="Symbol" w:hAnsi="Symbol" w:hint="default"/>
      </w:rPr>
    </w:lvl>
    <w:lvl w:ilvl="7" w:tplc="04090003" w:tentative="1">
      <w:start w:val="1"/>
      <w:numFmt w:val="bullet"/>
      <w:lvlText w:val="o"/>
      <w:lvlJc w:val="left"/>
      <w:pPr>
        <w:ind w:left="7524" w:hanging="360"/>
      </w:pPr>
      <w:rPr>
        <w:rFonts w:ascii="Courier New" w:hAnsi="Courier New" w:cs="Courier New" w:hint="default"/>
      </w:rPr>
    </w:lvl>
    <w:lvl w:ilvl="8" w:tplc="04090005" w:tentative="1">
      <w:start w:val="1"/>
      <w:numFmt w:val="bullet"/>
      <w:lvlText w:val=""/>
      <w:lvlJc w:val="left"/>
      <w:pPr>
        <w:ind w:left="8244" w:hanging="360"/>
      </w:pPr>
      <w:rPr>
        <w:rFonts w:ascii="Wingdings" w:hAnsi="Wingdings" w:hint="default"/>
      </w:rPr>
    </w:lvl>
  </w:abstractNum>
  <w:abstractNum w:abstractNumId="4">
    <w:nsid w:val="0A093D2D"/>
    <w:multiLevelType w:val="hybridMultilevel"/>
    <w:tmpl w:val="9A3C88DE"/>
    <w:lvl w:ilvl="0" w:tplc="0418000F">
      <w:start w:val="1"/>
      <w:numFmt w:val="decimal"/>
      <w:lvlText w:val="%1."/>
      <w:lvlJc w:val="left"/>
      <w:pPr>
        <w:ind w:left="720" w:hanging="360"/>
      </w:pPr>
    </w:lvl>
    <w:lvl w:ilvl="1" w:tplc="4FB062AA">
      <w:start w:val="1"/>
      <w:numFmt w:val="decimal"/>
      <w:lvlText w:val="%2."/>
      <w:lvlJc w:val="left"/>
      <w:pPr>
        <w:ind w:left="360" w:hanging="360"/>
      </w:pPr>
      <w:rPr>
        <w:rFonts w:hint="default"/>
        <w:b w:val="0"/>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0A104B0E"/>
    <w:multiLevelType w:val="hybridMultilevel"/>
    <w:tmpl w:val="19787D90"/>
    <w:lvl w:ilvl="0" w:tplc="04090001">
      <w:start w:val="1"/>
      <w:numFmt w:val="bullet"/>
      <w:lvlText w:val=""/>
      <w:lvlJc w:val="left"/>
      <w:pPr>
        <w:ind w:left="1428" w:hanging="360"/>
      </w:pPr>
      <w:rPr>
        <w:rFonts w:ascii="Symbol" w:hAnsi="Symbol" w:hint="default"/>
        <w:b w:val="0"/>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6">
    <w:nsid w:val="0E9779AF"/>
    <w:multiLevelType w:val="hybridMultilevel"/>
    <w:tmpl w:val="AA200B7E"/>
    <w:lvl w:ilvl="0" w:tplc="0418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nsid w:val="0FDC2369"/>
    <w:multiLevelType w:val="hybridMultilevel"/>
    <w:tmpl w:val="96DE5F60"/>
    <w:lvl w:ilvl="0" w:tplc="8A648A42">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nsid w:val="251842C6"/>
    <w:multiLevelType w:val="hybridMultilevel"/>
    <w:tmpl w:val="CD363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4D23B5"/>
    <w:multiLevelType w:val="hybridMultilevel"/>
    <w:tmpl w:val="563E0DB0"/>
    <w:lvl w:ilvl="0" w:tplc="7C4E612A">
      <w:start w:val="1"/>
      <w:numFmt w:val="upperRoman"/>
      <w:lvlText w:val="%1."/>
      <w:lvlJc w:val="right"/>
      <w:pPr>
        <w:ind w:left="1428" w:hanging="360"/>
      </w:p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0">
    <w:nsid w:val="2B952D6F"/>
    <w:multiLevelType w:val="hybridMultilevel"/>
    <w:tmpl w:val="E53814DE"/>
    <w:lvl w:ilvl="0" w:tplc="2998285E">
      <w:start w:val="6"/>
      <w:numFmt w:val="bullet"/>
      <w:lvlText w:val="-"/>
      <w:lvlJc w:val="left"/>
      <w:pPr>
        <w:ind w:left="1776" w:hanging="360"/>
      </w:pPr>
      <w:rPr>
        <w:rFonts w:ascii="Times New Roman" w:eastAsia="Times New Roman" w:hAnsi="Times New Roman" w:cs="Times New Roman"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1">
    <w:nsid w:val="3B557480"/>
    <w:multiLevelType w:val="hybridMultilevel"/>
    <w:tmpl w:val="8EDC0B04"/>
    <w:lvl w:ilvl="0" w:tplc="AB04229C">
      <w:start w:val="1"/>
      <w:numFmt w:val="upperLetter"/>
      <w:lvlText w:val="%1."/>
      <w:lvlJc w:val="left"/>
      <w:pPr>
        <w:tabs>
          <w:tab w:val="num" w:pos="1080"/>
        </w:tabs>
        <w:ind w:left="1080" w:hanging="360"/>
      </w:pPr>
      <w:rPr>
        <w:rFonts w:hint="default"/>
      </w:rPr>
    </w:lvl>
    <w:lvl w:ilvl="1" w:tplc="60F03DC6">
      <w:start w:val="1"/>
      <w:numFmt w:val="bullet"/>
      <w:lvlText w:val=""/>
      <w:lvlJc w:val="left"/>
      <w:pPr>
        <w:tabs>
          <w:tab w:val="num" w:pos="1800"/>
        </w:tabs>
        <w:ind w:left="1800" w:hanging="360"/>
      </w:pPr>
      <w:rPr>
        <w:rFonts w:ascii="Symbol" w:hAnsi="Symbol"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2">
    <w:nsid w:val="3D650B26"/>
    <w:multiLevelType w:val="hybridMultilevel"/>
    <w:tmpl w:val="AD843E4E"/>
    <w:lvl w:ilvl="0" w:tplc="9EEE9D78">
      <w:start w:val="1"/>
      <w:numFmt w:val="upperRoman"/>
      <w:lvlText w:val="%1."/>
      <w:lvlJc w:val="right"/>
      <w:pPr>
        <w:ind w:left="14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43AA1502"/>
    <w:multiLevelType w:val="hybridMultilevel"/>
    <w:tmpl w:val="434E7180"/>
    <w:lvl w:ilvl="0" w:tplc="04180001">
      <w:start w:val="1"/>
      <w:numFmt w:val="bullet"/>
      <w:lvlText w:val=""/>
      <w:lvlJc w:val="left"/>
      <w:pPr>
        <w:tabs>
          <w:tab w:val="num" w:pos="1820"/>
        </w:tabs>
        <w:ind w:left="1820" w:hanging="360"/>
      </w:pPr>
      <w:rPr>
        <w:rFonts w:ascii="Symbol" w:hAnsi="Symbol" w:hint="default"/>
      </w:rPr>
    </w:lvl>
    <w:lvl w:ilvl="1" w:tplc="04180003" w:tentative="1">
      <w:start w:val="1"/>
      <w:numFmt w:val="bullet"/>
      <w:lvlText w:val="o"/>
      <w:lvlJc w:val="left"/>
      <w:pPr>
        <w:tabs>
          <w:tab w:val="num" w:pos="2540"/>
        </w:tabs>
        <w:ind w:left="2540" w:hanging="360"/>
      </w:pPr>
      <w:rPr>
        <w:rFonts w:ascii="Courier New" w:hAnsi="Courier New" w:cs="Courier New" w:hint="default"/>
      </w:rPr>
    </w:lvl>
    <w:lvl w:ilvl="2" w:tplc="04180005" w:tentative="1">
      <w:start w:val="1"/>
      <w:numFmt w:val="bullet"/>
      <w:lvlText w:val=""/>
      <w:lvlJc w:val="left"/>
      <w:pPr>
        <w:tabs>
          <w:tab w:val="num" w:pos="3260"/>
        </w:tabs>
        <w:ind w:left="3260" w:hanging="360"/>
      </w:pPr>
      <w:rPr>
        <w:rFonts w:ascii="Marlett" w:hAnsi="Marlett" w:hint="default"/>
      </w:rPr>
    </w:lvl>
    <w:lvl w:ilvl="3" w:tplc="04180001" w:tentative="1">
      <w:start w:val="1"/>
      <w:numFmt w:val="bullet"/>
      <w:lvlText w:val=""/>
      <w:lvlJc w:val="left"/>
      <w:pPr>
        <w:tabs>
          <w:tab w:val="num" w:pos="3980"/>
        </w:tabs>
        <w:ind w:left="3980" w:hanging="360"/>
      </w:pPr>
      <w:rPr>
        <w:rFonts w:ascii="Symbol" w:hAnsi="Symbol" w:hint="default"/>
      </w:rPr>
    </w:lvl>
    <w:lvl w:ilvl="4" w:tplc="04180003" w:tentative="1">
      <w:start w:val="1"/>
      <w:numFmt w:val="bullet"/>
      <w:lvlText w:val="o"/>
      <w:lvlJc w:val="left"/>
      <w:pPr>
        <w:tabs>
          <w:tab w:val="num" w:pos="4700"/>
        </w:tabs>
        <w:ind w:left="4700" w:hanging="360"/>
      </w:pPr>
      <w:rPr>
        <w:rFonts w:ascii="Courier New" w:hAnsi="Courier New" w:cs="Courier New" w:hint="default"/>
      </w:rPr>
    </w:lvl>
    <w:lvl w:ilvl="5" w:tplc="04180005" w:tentative="1">
      <w:start w:val="1"/>
      <w:numFmt w:val="bullet"/>
      <w:lvlText w:val=""/>
      <w:lvlJc w:val="left"/>
      <w:pPr>
        <w:tabs>
          <w:tab w:val="num" w:pos="5420"/>
        </w:tabs>
        <w:ind w:left="5420" w:hanging="360"/>
      </w:pPr>
      <w:rPr>
        <w:rFonts w:ascii="Marlett" w:hAnsi="Marlett" w:hint="default"/>
      </w:rPr>
    </w:lvl>
    <w:lvl w:ilvl="6" w:tplc="04180001" w:tentative="1">
      <w:start w:val="1"/>
      <w:numFmt w:val="bullet"/>
      <w:lvlText w:val=""/>
      <w:lvlJc w:val="left"/>
      <w:pPr>
        <w:tabs>
          <w:tab w:val="num" w:pos="6140"/>
        </w:tabs>
        <w:ind w:left="6140" w:hanging="360"/>
      </w:pPr>
      <w:rPr>
        <w:rFonts w:ascii="Symbol" w:hAnsi="Symbol" w:hint="default"/>
      </w:rPr>
    </w:lvl>
    <w:lvl w:ilvl="7" w:tplc="04180003" w:tentative="1">
      <w:start w:val="1"/>
      <w:numFmt w:val="bullet"/>
      <w:lvlText w:val="o"/>
      <w:lvlJc w:val="left"/>
      <w:pPr>
        <w:tabs>
          <w:tab w:val="num" w:pos="6860"/>
        </w:tabs>
        <w:ind w:left="6860" w:hanging="360"/>
      </w:pPr>
      <w:rPr>
        <w:rFonts w:ascii="Courier New" w:hAnsi="Courier New" w:cs="Courier New" w:hint="default"/>
      </w:rPr>
    </w:lvl>
    <w:lvl w:ilvl="8" w:tplc="04180005" w:tentative="1">
      <w:start w:val="1"/>
      <w:numFmt w:val="bullet"/>
      <w:lvlText w:val=""/>
      <w:lvlJc w:val="left"/>
      <w:pPr>
        <w:tabs>
          <w:tab w:val="num" w:pos="7580"/>
        </w:tabs>
        <w:ind w:left="7580" w:hanging="360"/>
      </w:pPr>
      <w:rPr>
        <w:rFonts w:ascii="Marlett" w:hAnsi="Marlett" w:hint="default"/>
      </w:rPr>
    </w:lvl>
  </w:abstractNum>
  <w:abstractNum w:abstractNumId="14">
    <w:nsid w:val="46E15633"/>
    <w:multiLevelType w:val="hybridMultilevel"/>
    <w:tmpl w:val="448CFA8E"/>
    <w:lvl w:ilvl="0" w:tplc="7254998E">
      <w:start w:val="1"/>
      <w:numFmt w:val="decimal"/>
      <w:lvlText w:val="%1."/>
      <w:lvlJc w:val="left"/>
      <w:pPr>
        <w:ind w:left="36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4B1E1021"/>
    <w:multiLevelType w:val="hybridMultilevel"/>
    <w:tmpl w:val="DE5C2318"/>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6">
    <w:nsid w:val="57B22340"/>
    <w:multiLevelType w:val="hybridMultilevel"/>
    <w:tmpl w:val="7BD8A50A"/>
    <w:lvl w:ilvl="0" w:tplc="04180001">
      <w:start w:val="1"/>
      <w:numFmt w:val="bullet"/>
      <w:lvlText w:val=""/>
      <w:lvlJc w:val="left"/>
      <w:pPr>
        <w:ind w:left="1446" w:hanging="360"/>
      </w:pPr>
      <w:rPr>
        <w:rFonts w:ascii="Symbol" w:hAnsi="Symbol" w:hint="default"/>
      </w:rPr>
    </w:lvl>
    <w:lvl w:ilvl="1" w:tplc="04180003">
      <w:start w:val="1"/>
      <w:numFmt w:val="bullet"/>
      <w:lvlText w:val="o"/>
      <w:lvlJc w:val="left"/>
      <w:pPr>
        <w:ind w:left="2166" w:hanging="360"/>
      </w:pPr>
      <w:rPr>
        <w:rFonts w:ascii="Courier New" w:hAnsi="Courier New" w:cs="Courier New" w:hint="default"/>
      </w:rPr>
    </w:lvl>
    <w:lvl w:ilvl="2" w:tplc="04180005" w:tentative="1">
      <w:start w:val="1"/>
      <w:numFmt w:val="bullet"/>
      <w:lvlText w:val=""/>
      <w:lvlJc w:val="left"/>
      <w:pPr>
        <w:ind w:left="2886" w:hanging="360"/>
      </w:pPr>
      <w:rPr>
        <w:rFonts w:ascii="Wingdings" w:hAnsi="Wingdings" w:hint="default"/>
      </w:rPr>
    </w:lvl>
    <w:lvl w:ilvl="3" w:tplc="04180001" w:tentative="1">
      <w:start w:val="1"/>
      <w:numFmt w:val="bullet"/>
      <w:lvlText w:val=""/>
      <w:lvlJc w:val="left"/>
      <w:pPr>
        <w:ind w:left="3606" w:hanging="360"/>
      </w:pPr>
      <w:rPr>
        <w:rFonts w:ascii="Symbol" w:hAnsi="Symbol" w:hint="default"/>
      </w:rPr>
    </w:lvl>
    <w:lvl w:ilvl="4" w:tplc="04180003" w:tentative="1">
      <w:start w:val="1"/>
      <w:numFmt w:val="bullet"/>
      <w:lvlText w:val="o"/>
      <w:lvlJc w:val="left"/>
      <w:pPr>
        <w:ind w:left="4326" w:hanging="360"/>
      </w:pPr>
      <w:rPr>
        <w:rFonts w:ascii="Courier New" w:hAnsi="Courier New" w:cs="Courier New" w:hint="default"/>
      </w:rPr>
    </w:lvl>
    <w:lvl w:ilvl="5" w:tplc="04180005" w:tentative="1">
      <w:start w:val="1"/>
      <w:numFmt w:val="bullet"/>
      <w:lvlText w:val=""/>
      <w:lvlJc w:val="left"/>
      <w:pPr>
        <w:ind w:left="5046" w:hanging="360"/>
      </w:pPr>
      <w:rPr>
        <w:rFonts w:ascii="Wingdings" w:hAnsi="Wingdings" w:hint="default"/>
      </w:rPr>
    </w:lvl>
    <w:lvl w:ilvl="6" w:tplc="04180001" w:tentative="1">
      <w:start w:val="1"/>
      <w:numFmt w:val="bullet"/>
      <w:lvlText w:val=""/>
      <w:lvlJc w:val="left"/>
      <w:pPr>
        <w:ind w:left="5766" w:hanging="360"/>
      </w:pPr>
      <w:rPr>
        <w:rFonts w:ascii="Symbol" w:hAnsi="Symbol" w:hint="default"/>
      </w:rPr>
    </w:lvl>
    <w:lvl w:ilvl="7" w:tplc="04180003" w:tentative="1">
      <w:start w:val="1"/>
      <w:numFmt w:val="bullet"/>
      <w:lvlText w:val="o"/>
      <w:lvlJc w:val="left"/>
      <w:pPr>
        <w:ind w:left="6486" w:hanging="360"/>
      </w:pPr>
      <w:rPr>
        <w:rFonts w:ascii="Courier New" w:hAnsi="Courier New" w:cs="Courier New" w:hint="default"/>
      </w:rPr>
    </w:lvl>
    <w:lvl w:ilvl="8" w:tplc="04180005" w:tentative="1">
      <w:start w:val="1"/>
      <w:numFmt w:val="bullet"/>
      <w:lvlText w:val=""/>
      <w:lvlJc w:val="left"/>
      <w:pPr>
        <w:ind w:left="7206" w:hanging="360"/>
      </w:pPr>
      <w:rPr>
        <w:rFonts w:ascii="Wingdings" w:hAnsi="Wingdings" w:hint="default"/>
      </w:rPr>
    </w:lvl>
  </w:abstractNum>
  <w:abstractNum w:abstractNumId="17">
    <w:nsid w:val="62B32A84"/>
    <w:multiLevelType w:val="hybridMultilevel"/>
    <w:tmpl w:val="85F0C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6B903E1"/>
    <w:multiLevelType w:val="hybridMultilevel"/>
    <w:tmpl w:val="EBEC5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E2143B3"/>
    <w:multiLevelType w:val="hybridMultilevel"/>
    <w:tmpl w:val="F4AAA5B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2668A1"/>
    <w:multiLevelType w:val="hybridMultilevel"/>
    <w:tmpl w:val="76446A2E"/>
    <w:lvl w:ilvl="0" w:tplc="04180001">
      <w:start w:val="1"/>
      <w:numFmt w:val="bullet"/>
      <w:lvlText w:val=""/>
      <w:lvlJc w:val="left"/>
      <w:pPr>
        <w:ind w:left="1496" w:hanging="360"/>
      </w:pPr>
      <w:rPr>
        <w:rFonts w:ascii="Symbol" w:hAnsi="Symbol" w:hint="default"/>
      </w:rPr>
    </w:lvl>
    <w:lvl w:ilvl="1" w:tplc="04180003" w:tentative="1">
      <w:start w:val="1"/>
      <w:numFmt w:val="bullet"/>
      <w:lvlText w:val="o"/>
      <w:lvlJc w:val="left"/>
      <w:pPr>
        <w:ind w:left="2216" w:hanging="360"/>
      </w:pPr>
      <w:rPr>
        <w:rFonts w:ascii="Courier New" w:hAnsi="Courier New" w:cs="Courier New" w:hint="default"/>
      </w:rPr>
    </w:lvl>
    <w:lvl w:ilvl="2" w:tplc="04180005" w:tentative="1">
      <w:start w:val="1"/>
      <w:numFmt w:val="bullet"/>
      <w:lvlText w:val=""/>
      <w:lvlJc w:val="left"/>
      <w:pPr>
        <w:ind w:left="2936" w:hanging="360"/>
      </w:pPr>
      <w:rPr>
        <w:rFonts w:ascii="Wingdings" w:hAnsi="Wingdings" w:hint="default"/>
      </w:rPr>
    </w:lvl>
    <w:lvl w:ilvl="3" w:tplc="04180001" w:tentative="1">
      <w:start w:val="1"/>
      <w:numFmt w:val="bullet"/>
      <w:lvlText w:val=""/>
      <w:lvlJc w:val="left"/>
      <w:pPr>
        <w:ind w:left="3656" w:hanging="360"/>
      </w:pPr>
      <w:rPr>
        <w:rFonts w:ascii="Symbol" w:hAnsi="Symbol" w:hint="default"/>
      </w:rPr>
    </w:lvl>
    <w:lvl w:ilvl="4" w:tplc="04180003" w:tentative="1">
      <w:start w:val="1"/>
      <w:numFmt w:val="bullet"/>
      <w:lvlText w:val="o"/>
      <w:lvlJc w:val="left"/>
      <w:pPr>
        <w:ind w:left="4376" w:hanging="360"/>
      </w:pPr>
      <w:rPr>
        <w:rFonts w:ascii="Courier New" w:hAnsi="Courier New" w:cs="Courier New" w:hint="default"/>
      </w:rPr>
    </w:lvl>
    <w:lvl w:ilvl="5" w:tplc="04180005" w:tentative="1">
      <w:start w:val="1"/>
      <w:numFmt w:val="bullet"/>
      <w:lvlText w:val=""/>
      <w:lvlJc w:val="left"/>
      <w:pPr>
        <w:ind w:left="5096" w:hanging="360"/>
      </w:pPr>
      <w:rPr>
        <w:rFonts w:ascii="Wingdings" w:hAnsi="Wingdings" w:hint="default"/>
      </w:rPr>
    </w:lvl>
    <w:lvl w:ilvl="6" w:tplc="04180001" w:tentative="1">
      <w:start w:val="1"/>
      <w:numFmt w:val="bullet"/>
      <w:lvlText w:val=""/>
      <w:lvlJc w:val="left"/>
      <w:pPr>
        <w:ind w:left="5816" w:hanging="360"/>
      </w:pPr>
      <w:rPr>
        <w:rFonts w:ascii="Symbol" w:hAnsi="Symbol" w:hint="default"/>
      </w:rPr>
    </w:lvl>
    <w:lvl w:ilvl="7" w:tplc="04180003" w:tentative="1">
      <w:start w:val="1"/>
      <w:numFmt w:val="bullet"/>
      <w:lvlText w:val="o"/>
      <w:lvlJc w:val="left"/>
      <w:pPr>
        <w:ind w:left="6536" w:hanging="360"/>
      </w:pPr>
      <w:rPr>
        <w:rFonts w:ascii="Courier New" w:hAnsi="Courier New" w:cs="Courier New" w:hint="default"/>
      </w:rPr>
    </w:lvl>
    <w:lvl w:ilvl="8" w:tplc="04180005" w:tentative="1">
      <w:start w:val="1"/>
      <w:numFmt w:val="bullet"/>
      <w:lvlText w:val=""/>
      <w:lvlJc w:val="left"/>
      <w:pPr>
        <w:ind w:left="7256" w:hanging="360"/>
      </w:pPr>
      <w:rPr>
        <w:rFonts w:ascii="Wingdings" w:hAnsi="Wingdings" w:hint="default"/>
      </w:rPr>
    </w:lvl>
  </w:abstractNum>
  <w:abstractNum w:abstractNumId="21">
    <w:nsid w:val="6E6C6969"/>
    <w:multiLevelType w:val="hybridMultilevel"/>
    <w:tmpl w:val="696A83F8"/>
    <w:lvl w:ilvl="0" w:tplc="04090001">
      <w:start w:val="1"/>
      <w:numFmt w:val="bullet"/>
      <w:lvlText w:val=""/>
      <w:lvlJc w:val="left"/>
      <w:pPr>
        <w:ind w:left="107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060507D"/>
    <w:multiLevelType w:val="hybridMultilevel"/>
    <w:tmpl w:val="F93065F0"/>
    <w:lvl w:ilvl="0" w:tplc="60F03DC6">
      <w:start w:val="1"/>
      <w:numFmt w:val="bullet"/>
      <w:lvlText w:val=""/>
      <w:lvlJc w:val="left"/>
      <w:pPr>
        <w:tabs>
          <w:tab w:val="num" w:pos="1080"/>
        </w:tabs>
        <w:ind w:left="1080" w:hanging="360"/>
      </w:pPr>
      <w:rPr>
        <w:rFonts w:ascii="Symbol" w:hAnsi="Symbol" w:hint="default"/>
      </w:rPr>
    </w:lvl>
    <w:lvl w:ilvl="1" w:tplc="60F03DC6">
      <w:start w:val="1"/>
      <w:numFmt w:val="bullet"/>
      <w:lvlText w:val=""/>
      <w:lvlJc w:val="left"/>
      <w:pPr>
        <w:tabs>
          <w:tab w:val="num" w:pos="1800"/>
        </w:tabs>
        <w:ind w:left="1800" w:hanging="360"/>
      </w:pPr>
      <w:rPr>
        <w:rFonts w:ascii="Symbol" w:hAnsi="Symbol" w:hint="default"/>
      </w:rPr>
    </w:lvl>
    <w:lvl w:ilvl="2" w:tplc="04180005" w:tentative="1">
      <w:start w:val="1"/>
      <w:numFmt w:val="bullet"/>
      <w:lvlText w:val=""/>
      <w:lvlJc w:val="left"/>
      <w:pPr>
        <w:tabs>
          <w:tab w:val="num" w:pos="2520"/>
        </w:tabs>
        <w:ind w:left="2520" w:hanging="360"/>
      </w:pPr>
      <w:rPr>
        <w:rFonts w:ascii="Marlett" w:hAnsi="Marlett"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Marlett" w:hAnsi="Marlett"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Marlett" w:hAnsi="Marlett" w:hint="default"/>
      </w:rPr>
    </w:lvl>
  </w:abstractNum>
  <w:abstractNum w:abstractNumId="23">
    <w:nsid w:val="78CA2134"/>
    <w:multiLevelType w:val="hybridMultilevel"/>
    <w:tmpl w:val="F1528D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1"/>
  </w:num>
  <w:num w:numId="2">
    <w:abstractNumId w:val="0"/>
  </w:num>
  <w:num w:numId="3">
    <w:abstractNumId w:val="22"/>
  </w:num>
  <w:num w:numId="4">
    <w:abstractNumId w:val="11"/>
  </w:num>
  <w:num w:numId="5">
    <w:abstractNumId w:val="8"/>
  </w:num>
  <w:num w:numId="6">
    <w:abstractNumId w:val="18"/>
  </w:num>
  <w:num w:numId="7">
    <w:abstractNumId w:val="17"/>
  </w:num>
  <w:num w:numId="8">
    <w:abstractNumId w:val="19"/>
  </w:num>
  <w:num w:numId="9">
    <w:abstractNumId w:val="23"/>
  </w:num>
  <w:num w:numId="10">
    <w:abstractNumId w:val="13"/>
  </w:num>
  <w:num w:numId="11">
    <w:abstractNumId w:val="7"/>
  </w:num>
  <w:num w:numId="12">
    <w:abstractNumId w:val="20"/>
  </w:num>
  <w:num w:numId="13">
    <w:abstractNumId w:val="3"/>
  </w:num>
  <w:num w:numId="14">
    <w:abstractNumId w:val="10"/>
  </w:num>
  <w:num w:numId="15">
    <w:abstractNumId w:val="16"/>
  </w:num>
  <w:num w:numId="16">
    <w:abstractNumId w:val="6"/>
  </w:num>
  <w:num w:numId="17">
    <w:abstractNumId w:val="1"/>
  </w:num>
  <w:num w:numId="18">
    <w:abstractNumId w:val="9"/>
  </w:num>
  <w:num w:numId="19">
    <w:abstractNumId w:val="2"/>
  </w:num>
  <w:num w:numId="20">
    <w:abstractNumId w:val="12"/>
  </w:num>
  <w:num w:numId="21">
    <w:abstractNumId w:val="15"/>
  </w:num>
  <w:num w:numId="22">
    <w:abstractNumId w:val="5"/>
  </w:num>
  <w:num w:numId="23">
    <w:abstractNumId w:val="4"/>
  </w:num>
  <w:num w:numId="24">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702"/>
    <w:rsid w:val="00000545"/>
    <w:rsid w:val="000012F3"/>
    <w:rsid w:val="0000189C"/>
    <w:rsid w:val="00002B7E"/>
    <w:rsid w:val="00002E34"/>
    <w:rsid w:val="00003C71"/>
    <w:rsid w:val="00004445"/>
    <w:rsid w:val="000045C9"/>
    <w:rsid w:val="00004901"/>
    <w:rsid w:val="0001095A"/>
    <w:rsid w:val="000133C2"/>
    <w:rsid w:val="00014797"/>
    <w:rsid w:val="00015274"/>
    <w:rsid w:val="00016532"/>
    <w:rsid w:val="000165AC"/>
    <w:rsid w:val="00016CAF"/>
    <w:rsid w:val="00017561"/>
    <w:rsid w:val="00020838"/>
    <w:rsid w:val="00020BAC"/>
    <w:rsid w:val="0002264A"/>
    <w:rsid w:val="00023BF7"/>
    <w:rsid w:val="00024876"/>
    <w:rsid w:val="00026CEF"/>
    <w:rsid w:val="00026E8C"/>
    <w:rsid w:val="00027CB1"/>
    <w:rsid w:val="00030195"/>
    <w:rsid w:val="0003227A"/>
    <w:rsid w:val="0003231F"/>
    <w:rsid w:val="000324C1"/>
    <w:rsid w:val="00032656"/>
    <w:rsid w:val="000337C0"/>
    <w:rsid w:val="0003468D"/>
    <w:rsid w:val="00036FD3"/>
    <w:rsid w:val="00037155"/>
    <w:rsid w:val="00040232"/>
    <w:rsid w:val="000402B6"/>
    <w:rsid w:val="00040A64"/>
    <w:rsid w:val="00040BEA"/>
    <w:rsid w:val="00041ADA"/>
    <w:rsid w:val="00041B65"/>
    <w:rsid w:val="00041C96"/>
    <w:rsid w:val="00042618"/>
    <w:rsid w:val="000433BF"/>
    <w:rsid w:val="00044A85"/>
    <w:rsid w:val="000458A1"/>
    <w:rsid w:val="00045AD8"/>
    <w:rsid w:val="00045D95"/>
    <w:rsid w:val="000465F7"/>
    <w:rsid w:val="00046D70"/>
    <w:rsid w:val="00046F40"/>
    <w:rsid w:val="000474A1"/>
    <w:rsid w:val="0005112D"/>
    <w:rsid w:val="0005168D"/>
    <w:rsid w:val="000550DD"/>
    <w:rsid w:val="000555B3"/>
    <w:rsid w:val="000555CF"/>
    <w:rsid w:val="000560C2"/>
    <w:rsid w:val="0005641E"/>
    <w:rsid w:val="00056A7A"/>
    <w:rsid w:val="000624D7"/>
    <w:rsid w:val="000626B3"/>
    <w:rsid w:val="00062F80"/>
    <w:rsid w:val="00063134"/>
    <w:rsid w:val="0006329E"/>
    <w:rsid w:val="00063F74"/>
    <w:rsid w:val="00064252"/>
    <w:rsid w:val="000650E3"/>
    <w:rsid w:val="00065593"/>
    <w:rsid w:val="000658B5"/>
    <w:rsid w:val="00065B2F"/>
    <w:rsid w:val="00065FEB"/>
    <w:rsid w:val="00067A65"/>
    <w:rsid w:val="00067AEF"/>
    <w:rsid w:val="00067C63"/>
    <w:rsid w:val="00067C8F"/>
    <w:rsid w:val="0007209B"/>
    <w:rsid w:val="00073BDF"/>
    <w:rsid w:val="0007484A"/>
    <w:rsid w:val="00076FC7"/>
    <w:rsid w:val="00077375"/>
    <w:rsid w:val="00077AE7"/>
    <w:rsid w:val="00080124"/>
    <w:rsid w:val="0008162F"/>
    <w:rsid w:val="00082653"/>
    <w:rsid w:val="00083949"/>
    <w:rsid w:val="00083C82"/>
    <w:rsid w:val="00084D2E"/>
    <w:rsid w:val="000850D4"/>
    <w:rsid w:val="0008562C"/>
    <w:rsid w:val="00086A1B"/>
    <w:rsid w:val="00090D8C"/>
    <w:rsid w:val="000916E9"/>
    <w:rsid w:val="00091B76"/>
    <w:rsid w:val="00091F17"/>
    <w:rsid w:val="000923A7"/>
    <w:rsid w:val="00093023"/>
    <w:rsid w:val="00093669"/>
    <w:rsid w:val="000938B2"/>
    <w:rsid w:val="00095B64"/>
    <w:rsid w:val="0009731B"/>
    <w:rsid w:val="00097B69"/>
    <w:rsid w:val="00097B6B"/>
    <w:rsid w:val="000A0E41"/>
    <w:rsid w:val="000A139F"/>
    <w:rsid w:val="000A2B8C"/>
    <w:rsid w:val="000A2DFE"/>
    <w:rsid w:val="000A31BF"/>
    <w:rsid w:val="000A39A5"/>
    <w:rsid w:val="000A3B52"/>
    <w:rsid w:val="000A3C4F"/>
    <w:rsid w:val="000A525D"/>
    <w:rsid w:val="000A541E"/>
    <w:rsid w:val="000A5849"/>
    <w:rsid w:val="000A6DCD"/>
    <w:rsid w:val="000A6FE7"/>
    <w:rsid w:val="000B02E8"/>
    <w:rsid w:val="000B147E"/>
    <w:rsid w:val="000B2116"/>
    <w:rsid w:val="000B2B34"/>
    <w:rsid w:val="000B407E"/>
    <w:rsid w:val="000B4165"/>
    <w:rsid w:val="000B5EB8"/>
    <w:rsid w:val="000B5ECA"/>
    <w:rsid w:val="000B6FC1"/>
    <w:rsid w:val="000C17EF"/>
    <w:rsid w:val="000C2268"/>
    <w:rsid w:val="000C43D9"/>
    <w:rsid w:val="000C497B"/>
    <w:rsid w:val="000C5196"/>
    <w:rsid w:val="000C5483"/>
    <w:rsid w:val="000C5779"/>
    <w:rsid w:val="000C6106"/>
    <w:rsid w:val="000C70A1"/>
    <w:rsid w:val="000D022E"/>
    <w:rsid w:val="000D06DF"/>
    <w:rsid w:val="000D0C40"/>
    <w:rsid w:val="000D1035"/>
    <w:rsid w:val="000D1BD6"/>
    <w:rsid w:val="000D2F99"/>
    <w:rsid w:val="000D4C04"/>
    <w:rsid w:val="000D4DB6"/>
    <w:rsid w:val="000D6D14"/>
    <w:rsid w:val="000D6D68"/>
    <w:rsid w:val="000D7918"/>
    <w:rsid w:val="000D7A50"/>
    <w:rsid w:val="000E0BD9"/>
    <w:rsid w:val="000E19BE"/>
    <w:rsid w:val="000E1DDF"/>
    <w:rsid w:val="000E38B9"/>
    <w:rsid w:val="000E4C9E"/>
    <w:rsid w:val="000E4E80"/>
    <w:rsid w:val="000E5355"/>
    <w:rsid w:val="000E5A68"/>
    <w:rsid w:val="000E785E"/>
    <w:rsid w:val="000F1A12"/>
    <w:rsid w:val="000F1F82"/>
    <w:rsid w:val="000F3990"/>
    <w:rsid w:val="000F4076"/>
    <w:rsid w:val="000F474F"/>
    <w:rsid w:val="000F56AB"/>
    <w:rsid w:val="000F61FA"/>
    <w:rsid w:val="000F6450"/>
    <w:rsid w:val="000F7419"/>
    <w:rsid w:val="000F7839"/>
    <w:rsid w:val="000F7B11"/>
    <w:rsid w:val="001005D4"/>
    <w:rsid w:val="00100644"/>
    <w:rsid w:val="001054C6"/>
    <w:rsid w:val="00105CE8"/>
    <w:rsid w:val="00105E60"/>
    <w:rsid w:val="001070A8"/>
    <w:rsid w:val="00107F85"/>
    <w:rsid w:val="0011145D"/>
    <w:rsid w:val="00111462"/>
    <w:rsid w:val="0011338A"/>
    <w:rsid w:val="00113DCE"/>
    <w:rsid w:val="00114739"/>
    <w:rsid w:val="0011485B"/>
    <w:rsid w:val="00117A5D"/>
    <w:rsid w:val="0012143F"/>
    <w:rsid w:val="0012405E"/>
    <w:rsid w:val="001244A0"/>
    <w:rsid w:val="0012514C"/>
    <w:rsid w:val="0012564D"/>
    <w:rsid w:val="0012651A"/>
    <w:rsid w:val="00127184"/>
    <w:rsid w:val="00130B23"/>
    <w:rsid w:val="001313A8"/>
    <w:rsid w:val="0013204D"/>
    <w:rsid w:val="00133010"/>
    <w:rsid w:val="00133371"/>
    <w:rsid w:val="00133AB0"/>
    <w:rsid w:val="00134166"/>
    <w:rsid w:val="001357D8"/>
    <w:rsid w:val="00135906"/>
    <w:rsid w:val="00135A0A"/>
    <w:rsid w:val="00136010"/>
    <w:rsid w:val="00137464"/>
    <w:rsid w:val="0013792F"/>
    <w:rsid w:val="00140717"/>
    <w:rsid w:val="00141BD1"/>
    <w:rsid w:val="0014213D"/>
    <w:rsid w:val="00142EF7"/>
    <w:rsid w:val="00143DBF"/>
    <w:rsid w:val="001455B9"/>
    <w:rsid w:val="001455E0"/>
    <w:rsid w:val="00145739"/>
    <w:rsid w:val="00145AFD"/>
    <w:rsid w:val="00146375"/>
    <w:rsid w:val="00146838"/>
    <w:rsid w:val="00146C22"/>
    <w:rsid w:val="00147B95"/>
    <w:rsid w:val="00150BC2"/>
    <w:rsid w:val="00151ECA"/>
    <w:rsid w:val="00152357"/>
    <w:rsid w:val="0015488E"/>
    <w:rsid w:val="001552DB"/>
    <w:rsid w:val="00157438"/>
    <w:rsid w:val="00157E71"/>
    <w:rsid w:val="00160A21"/>
    <w:rsid w:val="00161F65"/>
    <w:rsid w:val="001621EA"/>
    <w:rsid w:val="00162351"/>
    <w:rsid w:val="0016336A"/>
    <w:rsid w:val="00163C2C"/>
    <w:rsid w:val="001641E9"/>
    <w:rsid w:val="00164D32"/>
    <w:rsid w:val="00165AC5"/>
    <w:rsid w:val="00165D62"/>
    <w:rsid w:val="00165EF4"/>
    <w:rsid w:val="00165F5D"/>
    <w:rsid w:val="00167760"/>
    <w:rsid w:val="0017027A"/>
    <w:rsid w:val="00170617"/>
    <w:rsid w:val="00170D3B"/>
    <w:rsid w:val="00171477"/>
    <w:rsid w:val="00171FFD"/>
    <w:rsid w:val="0017281A"/>
    <w:rsid w:val="00172EDF"/>
    <w:rsid w:val="00173E03"/>
    <w:rsid w:val="00173EE0"/>
    <w:rsid w:val="001752EF"/>
    <w:rsid w:val="00176EE3"/>
    <w:rsid w:val="00180019"/>
    <w:rsid w:val="0018070E"/>
    <w:rsid w:val="001809BB"/>
    <w:rsid w:val="001810A6"/>
    <w:rsid w:val="00181113"/>
    <w:rsid w:val="00181415"/>
    <w:rsid w:val="00185221"/>
    <w:rsid w:val="00185BFB"/>
    <w:rsid w:val="00185E59"/>
    <w:rsid w:val="001861B5"/>
    <w:rsid w:val="00186E6D"/>
    <w:rsid w:val="0019019C"/>
    <w:rsid w:val="0019056A"/>
    <w:rsid w:val="00190C19"/>
    <w:rsid w:val="00190CF0"/>
    <w:rsid w:val="00193E43"/>
    <w:rsid w:val="00194A92"/>
    <w:rsid w:val="00194F53"/>
    <w:rsid w:val="00195067"/>
    <w:rsid w:val="0019507F"/>
    <w:rsid w:val="001A1054"/>
    <w:rsid w:val="001A10A9"/>
    <w:rsid w:val="001A422B"/>
    <w:rsid w:val="001A470C"/>
    <w:rsid w:val="001A5375"/>
    <w:rsid w:val="001A6486"/>
    <w:rsid w:val="001A66C8"/>
    <w:rsid w:val="001A67B3"/>
    <w:rsid w:val="001A74C3"/>
    <w:rsid w:val="001A7B48"/>
    <w:rsid w:val="001B0F99"/>
    <w:rsid w:val="001B214B"/>
    <w:rsid w:val="001B29ED"/>
    <w:rsid w:val="001B3CF3"/>
    <w:rsid w:val="001B4306"/>
    <w:rsid w:val="001B532A"/>
    <w:rsid w:val="001B5954"/>
    <w:rsid w:val="001B619E"/>
    <w:rsid w:val="001B6776"/>
    <w:rsid w:val="001B6B8C"/>
    <w:rsid w:val="001B750E"/>
    <w:rsid w:val="001B7BE6"/>
    <w:rsid w:val="001B7F7A"/>
    <w:rsid w:val="001C0C99"/>
    <w:rsid w:val="001C1F42"/>
    <w:rsid w:val="001C31DF"/>
    <w:rsid w:val="001C4515"/>
    <w:rsid w:val="001C4586"/>
    <w:rsid w:val="001C47C5"/>
    <w:rsid w:val="001C4B3D"/>
    <w:rsid w:val="001C50D9"/>
    <w:rsid w:val="001C535D"/>
    <w:rsid w:val="001C6977"/>
    <w:rsid w:val="001C6BF5"/>
    <w:rsid w:val="001C6D2F"/>
    <w:rsid w:val="001C7EDD"/>
    <w:rsid w:val="001C7F27"/>
    <w:rsid w:val="001D060E"/>
    <w:rsid w:val="001D07C0"/>
    <w:rsid w:val="001D1D92"/>
    <w:rsid w:val="001D481D"/>
    <w:rsid w:val="001D4F13"/>
    <w:rsid w:val="001D55E4"/>
    <w:rsid w:val="001D5643"/>
    <w:rsid w:val="001D56C2"/>
    <w:rsid w:val="001D7F76"/>
    <w:rsid w:val="001E06D1"/>
    <w:rsid w:val="001E0C6C"/>
    <w:rsid w:val="001E268F"/>
    <w:rsid w:val="001E2922"/>
    <w:rsid w:val="001E4131"/>
    <w:rsid w:val="001E4E08"/>
    <w:rsid w:val="001E4E6D"/>
    <w:rsid w:val="001E51F1"/>
    <w:rsid w:val="001E6F22"/>
    <w:rsid w:val="001F1034"/>
    <w:rsid w:val="001F391B"/>
    <w:rsid w:val="001F429B"/>
    <w:rsid w:val="001F43E8"/>
    <w:rsid w:val="001F4FB6"/>
    <w:rsid w:val="001F5723"/>
    <w:rsid w:val="00200041"/>
    <w:rsid w:val="00200229"/>
    <w:rsid w:val="002020C2"/>
    <w:rsid w:val="00203D61"/>
    <w:rsid w:val="002040C3"/>
    <w:rsid w:val="0020420D"/>
    <w:rsid w:val="002044F2"/>
    <w:rsid w:val="00204913"/>
    <w:rsid w:val="0020491B"/>
    <w:rsid w:val="00205086"/>
    <w:rsid w:val="002065E4"/>
    <w:rsid w:val="0020685B"/>
    <w:rsid w:val="00206951"/>
    <w:rsid w:val="002073CE"/>
    <w:rsid w:val="00207DE7"/>
    <w:rsid w:val="00211A7E"/>
    <w:rsid w:val="00212256"/>
    <w:rsid w:val="002140E7"/>
    <w:rsid w:val="002140F0"/>
    <w:rsid w:val="00214403"/>
    <w:rsid w:val="0021496F"/>
    <w:rsid w:val="00215AE3"/>
    <w:rsid w:val="00221F88"/>
    <w:rsid w:val="0022325F"/>
    <w:rsid w:val="002241DF"/>
    <w:rsid w:val="00224706"/>
    <w:rsid w:val="002258DF"/>
    <w:rsid w:val="00226010"/>
    <w:rsid w:val="00226017"/>
    <w:rsid w:val="002304BC"/>
    <w:rsid w:val="002309F9"/>
    <w:rsid w:val="002334C7"/>
    <w:rsid w:val="002336DD"/>
    <w:rsid w:val="0023373E"/>
    <w:rsid w:val="00233A79"/>
    <w:rsid w:val="002342E3"/>
    <w:rsid w:val="0023436A"/>
    <w:rsid w:val="00235974"/>
    <w:rsid w:val="00235B3D"/>
    <w:rsid w:val="00235D10"/>
    <w:rsid w:val="00236935"/>
    <w:rsid w:val="00237172"/>
    <w:rsid w:val="00240E62"/>
    <w:rsid w:val="00241FC3"/>
    <w:rsid w:val="00242160"/>
    <w:rsid w:val="002425CA"/>
    <w:rsid w:val="0024306F"/>
    <w:rsid w:val="002455E1"/>
    <w:rsid w:val="00245E3A"/>
    <w:rsid w:val="0024711D"/>
    <w:rsid w:val="00247A90"/>
    <w:rsid w:val="002511B5"/>
    <w:rsid w:val="00251CF0"/>
    <w:rsid w:val="00252D76"/>
    <w:rsid w:val="00252F15"/>
    <w:rsid w:val="002534C3"/>
    <w:rsid w:val="002555E5"/>
    <w:rsid w:val="00256152"/>
    <w:rsid w:val="00256856"/>
    <w:rsid w:val="0025761C"/>
    <w:rsid w:val="002578D4"/>
    <w:rsid w:val="0026026A"/>
    <w:rsid w:val="00261AF4"/>
    <w:rsid w:val="0026240C"/>
    <w:rsid w:val="00263496"/>
    <w:rsid w:val="00263F90"/>
    <w:rsid w:val="0026431C"/>
    <w:rsid w:val="0026577A"/>
    <w:rsid w:val="00265785"/>
    <w:rsid w:val="00265B5B"/>
    <w:rsid w:val="00270CDB"/>
    <w:rsid w:val="00271B12"/>
    <w:rsid w:val="00272283"/>
    <w:rsid w:val="002732C0"/>
    <w:rsid w:val="00273A09"/>
    <w:rsid w:val="00273C1B"/>
    <w:rsid w:val="0027414B"/>
    <w:rsid w:val="00275119"/>
    <w:rsid w:val="0027548D"/>
    <w:rsid w:val="00277308"/>
    <w:rsid w:val="002779C3"/>
    <w:rsid w:val="00280A7B"/>
    <w:rsid w:val="002811E7"/>
    <w:rsid w:val="002813B4"/>
    <w:rsid w:val="00282EDC"/>
    <w:rsid w:val="0028319D"/>
    <w:rsid w:val="0028429A"/>
    <w:rsid w:val="002847E0"/>
    <w:rsid w:val="00284818"/>
    <w:rsid w:val="002855E5"/>
    <w:rsid w:val="002856D5"/>
    <w:rsid w:val="00285DD2"/>
    <w:rsid w:val="0029184F"/>
    <w:rsid w:val="00292701"/>
    <w:rsid w:val="002929FB"/>
    <w:rsid w:val="00293AAC"/>
    <w:rsid w:val="00295B73"/>
    <w:rsid w:val="002966B6"/>
    <w:rsid w:val="00297375"/>
    <w:rsid w:val="002A0791"/>
    <w:rsid w:val="002A0966"/>
    <w:rsid w:val="002A0E63"/>
    <w:rsid w:val="002A127B"/>
    <w:rsid w:val="002A367C"/>
    <w:rsid w:val="002A3CCE"/>
    <w:rsid w:val="002A41F6"/>
    <w:rsid w:val="002A4D07"/>
    <w:rsid w:val="002A4E76"/>
    <w:rsid w:val="002A53AA"/>
    <w:rsid w:val="002A76F1"/>
    <w:rsid w:val="002A77E7"/>
    <w:rsid w:val="002B02A1"/>
    <w:rsid w:val="002B0BEE"/>
    <w:rsid w:val="002B1B54"/>
    <w:rsid w:val="002B1EA7"/>
    <w:rsid w:val="002B2360"/>
    <w:rsid w:val="002B3348"/>
    <w:rsid w:val="002B3A36"/>
    <w:rsid w:val="002B4867"/>
    <w:rsid w:val="002B66FE"/>
    <w:rsid w:val="002B71E8"/>
    <w:rsid w:val="002B7298"/>
    <w:rsid w:val="002C08FD"/>
    <w:rsid w:val="002C09C2"/>
    <w:rsid w:val="002C2DE7"/>
    <w:rsid w:val="002C3AAF"/>
    <w:rsid w:val="002C5D89"/>
    <w:rsid w:val="002C7328"/>
    <w:rsid w:val="002D0018"/>
    <w:rsid w:val="002D00A0"/>
    <w:rsid w:val="002D0EF5"/>
    <w:rsid w:val="002D126E"/>
    <w:rsid w:val="002D163E"/>
    <w:rsid w:val="002D1BE7"/>
    <w:rsid w:val="002D1D31"/>
    <w:rsid w:val="002D4BA6"/>
    <w:rsid w:val="002D4FE5"/>
    <w:rsid w:val="002D54C1"/>
    <w:rsid w:val="002D5743"/>
    <w:rsid w:val="002E047B"/>
    <w:rsid w:val="002E05CF"/>
    <w:rsid w:val="002E1351"/>
    <w:rsid w:val="002E1521"/>
    <w:rsid w:val="002E1CDD"/>
    <w:rsid w:val="002E1CEE"/>
    <w:rsid w:val="002E1CF8"/>
    <w:rsid w:val="002E1F9F"/>
    <w:rsid w:val="002E2693"/>
    <w:rsid w:val="002E2962"/>
    <w:rsid w:val="002E2C44"/>
    <w:rsid w:val="002E32EB"/>
    <w:rsid w:val="002E5267"/>
    <w:rsid w:val="002E6EC4"/>
    <w:rsid w:val="002E7155"/>
    <w:rsid w:val="002F0010"/>
    <w:rsid w:val="002F032E"/>
    <w:rsid w:val="002F0E9A"/>
    <w:rsid w:val="002F1215"/>
    <w:rsid w:val="002F1BA1"/>
    <w:rsid w:val="002F2E4D"/>
    <w:rsid w:val="002F3AE4"/>
    <w:rsid w:val="002F45F1"/>
    <w:rsid w:val="002F4EEA"/>
    <w:rsid w:val="002F5CB4"/>
    <w:rsid w:val="002F5DAD"/>
    <w:rsid w:val="002F5E3E"/>
    <w:rsid w:val="002F610D"/>
    <w:rsid w:val="002F6AE3"/>
    <w:rsid w:val="002F7B7B"/>
    <w:rsid w:val="002F7BF0"/>
    <w:rsid w:val="002F7E72"/>
    <w:rsid w:val="003002CE"/>
    <w:rsid w:val="0030145F"/>
    <w:rsid w:val="003024CB"/>
    <w:rsid w:val="00302606"/>
    <w:rsid w:val="003028C4"/>
    <w:rsid w:val="00303155"/>
    <w:rsid w:val="0030459F"/>
    <w:rsid w:val="00304DD3"/>
    <w:rsid w:val="00305655"/>
    <w:rsid w:val="00305D1A"/>
    <w:rsid w:val="0030668A"/>
    <w:rsid w:val="00307200"/>
    <w:rsid w:val="003079CF"/>
    <w:rsid w:val="00310317"/>
    <w:rsid w:val="0031207B"/>
    <w:rsid w:val="00312B23"/>
    <w:rsid w:val="00313B31"/>
    <w:rsid w:val="00313EC8"/>
    <w:rsid w:val="00314CF2"/>
    <w:rsid w:val="00316623"/>
    <w:rsid w:val="00317F6D"/>
    <w:rsid w:val="0032081F"/>
    <w:rsid w:val="00320F87"/>
    <w:rsid w:val="00321712"/>
    <w:rsid w:val="00321E17"/>
    <w:rsid w:val="003222C9"/>
    <w:rsid w:val="00323FDE"/>
    <w:rsid w:val="00324D3F"/>
    <w:rsid w:val="003257DE"/>
    <w:rsid w:val="00326504"/>
    <w:rsid w:val="00326953"/>
    <w:rsid w:val="00326CBC"/>
    <w:rsid w:val="00326DBA"/>
    <w:rsid w:val="00330BC5"/>
    <w:rsid w:val="0033130C"/>
    <w:rsid w:val="0033199E"/>
    <w:rsid w:val="00331BA5"/>
    <w:rsid w:val="003327C2"/>
    <w:rsid w:val="003336B4"/>
    <w:rsid w:val="00333D4D"/>
    <w:rsid w:val="003362DE"/>
    <w:rsid w:val="003365FC"/>
    <w:rsid w:val="00336CB3"/>
    <w:rsid w:val="00337CD4"/>
    <w:rsid w:val="00340C7E"/>
    <w:rsid w:val="00346B34"/>
    <w:rsid w:val="00346BCD"/>
    <w:rsid w:val="00346EDD"/>
    <w:rsid w:val="00347744"/>
    <w:rsid w:val="003478C6"/>
    <w:rsid w:val="00351634"/>
    <w:rsid w:val="0035191B"/>
    <w:rsid w:val="00352D88"/>
    <w:rsid w:val="003545D2"/>
    <w:rsid w:val="003551CF"/>
    <w:rsid w:val="00355AC9"/>
    <w:rsid w:val="00357038"/>
    <w:rsid w:val="00357968"/>
    <w:rsid w:val="00357C77"/>
    <w:rsid w:val="00360DE8"/>
    <w:rsid w:val="00361C8A"/>
    <w:rsid w:val="00362156"/>
    <w:rsid w:val="0036269C"/>
    <w:rsid w:val="003627E1"/>
    <w:rsid w:val="003628B6"/>
    <w:rsid w:val="003636EE"/>
    <w:rsid w:val="003637E8"/>
    <w:rsid w:val="00363DA2"/>
    <w:rsid w:val="003644A6"/>
    <w:rsid w:val="003658D0"/>
    <w:rsid w:val="00365909"/>
    <w:rsid w:val="00365D66"/>
    <w:rsid w:val="00367075"/>
    <w:rsid w:val="00367CCB"/>
    <w:rsid w:val="0037041A"/>
    <w:rsid w:val="00370810"/>
    <w:rsid w:val="0037178F"/>
    <w:rsid w:val="00371B7E"/>
    <w:rsid w:val="003723B0"/>
    <w:rsid w:val="00372475"/>
    <w:rsid w:val="00372559"/>
    <w:rsid w:val="00373142"/>
    <w:rsid w:val="0037388D"/>
    <w:rsid w:val="00373F7F"/>
    <w:rsid w:val="00374A4D"/>
    <w:rsid w:val="003755AA"/>
    <w:rsid w:val="003756EF"/>
    <w:rsid w:val="0037575A"/>
    <w:rsid w:val="003759D0"/>
    <w:rsid w:val="00375C71"/>
    <w:rsid w:val="003773B6"/>
    <w:rsid w:val="0038150F"/>
    <w:rsid w:val="00381916"/>
    <w:rsid w:val="00382843"/>
    <w:rsid w:val="00384234"/>
    <w:rsid w:val="00384919"/>
    <w:rsid w:val="0038768F"/>
    <w:rsid w:val="003900B9"/>
    <w:rsid w:val="0039032F"/>
    <w:rsid w:val="00390B82"/>
    <w:rsid w:val="00390F3C"/>
    <w:rsid w:val="003911DC"/>
    <w:rsid w:val="00391A1F"/>
    <w:rsid w:val="00391B54"/>
    <w:rsid w:val="0039386F"/>
    <w:rsid w:val="00393C85"/>
    <w:rsid w:val="00394468"/>
    <w:rsid w:val="003944E3"/>
    <w:rsid w:val="003949D2"/>
    <w:rsid w:val="00395D44"/>
    <w:rsid w:val="003976EE"/>
    <w:rsid w:val="00397CA7"/>
    <w:rsid w:val="003A04A2"/>
    <w:rsid w:val="003A06BB"/>
    <w:rsid w:val="003A1D66"/>
    <w:rsid w:val="003A1F4D"/>
    <w:rsid w:val="003A3295"/>
    <w:rsid w:val="003A4597"/>
    <w:rsid w:val="003A6510"/>
    <w:rsid w:val="003A71A8"/>
    <w:rsid w:val="003A7E8E"/>
    <w:rsid w:val="003B09CB"/>
    <w:rsid w:val="003B131C"/>
    <w:rsid w:val="003B1A1A"/>
    <w:rsid w:val="003B318C"/>
    <w:rsid w:val="003B414C"/>
    <w:rsid w:val="003B4549"/>
    <w:rsid w:val="003B49AE"/>
    <w:rsid w:val="003B4AAA"/>
    <w:rsid w:val="003C086C"/>
    <w:rsid w:val="003C1140"/>
    <w:rsid w:val="003C1709"/>
    <w:rsid w:val="003C17E4"/>
    <w:rsid w:val="003C33E7"/>
    <w:rsid w:val="003C345B"/>
    <w:rsid w:val="003C37BC"/>
    <w:rsid w:val="003C3BE0"/>
    <w:rsid w:val="003C3E0E"/>
    <w:rsid w:val="003C4420"/>
    <w:rsid w:val="003C453B"/>
    <w:rsid w:val="003C4FD4"/>
    <w:rsid w:val="003C5585"/>
    <w:rsid w:val="003C55CD"/>
    <w:rsid w:val="003C63F0"/>
    <w:rsid w:val="003C66BE"/>
    <w:rsid w:val="003C7015"/>
    <w:rsid w:val="003D1BD4"/>
    <w:rsid w:val="003D206B"/>
    <w:rsid w:val="003D2C3F"/>
    <w:rsid w:val="003D6558"/>
    <w:rsid w:val="003D7A23"/>
    <w:rsid w:val="003E03B6"/>
    <w:rsid w:val="003E16B2"/>
    <w:rsid w:val="003E35B8"/>
    <w:rsid w:val="003E619D"/>
    <w:rsid w:val="003E7C7A"/>
    <w:rsid w:val="003E7D19"/>
    <w:rsid w:val="003F29E9"/>
    <w:rsid w:val="003F2B7E"/>
    <w:rsid w:val="003F313F"/>
    <w:rsid w:val="003F6484"/>
    <w:rsid w:val="003F6653"/>
    <w:rsid w:val="003F74BD"/>
    <w:rsid w:val="003F770A"/>
    <w:rsid w:val="003F7987"/>
    <w:rsid w:val="004001CF"/>
    <w:rsid w:val="00400FDD"/>
    <w:rsid w:val="00401501"/>
    <w:rsid w:val="00401DC1"/>
    <w:rsid w:val="00402146"/>
    <w:rsid w:val="00402341"/>
    <w:rsid w:val="00402346"/>
    <w:rsid w:val="004028E1"/>
    <w:rsid w:val="004031D3"/>
    <w:rsid w:val="00403734"/>
    <w:rsid w:val="004037E6"/>
    <w:rsid w:val="00405488"/>
    <w:rsid w:val="0040596F"/>
    <w:rsid w:val="004060E8"/>
    <w:rsid w:val="004064EE"/>
    <w:rsid w:val="00406545"/>
    <w:rsid w:val="00406E5B"/>
    <w:rsid w:val="00407377"/>
    <w:rsid w:val="0040752E"/>
    <w:rsid w:val="00407B68"/>
    <w:rsid w:val="00410A8B"/>
    <w:rsid w:val="00410D6B"/>
    <w:rsid w:val="004117EA"/>
    <w:rsid w:val="00411A2C"/>
    <w:rsid w:val="00411BDB"/>
    <w:rsid w:val="00411D3C"/>
    <w:rsid w:val="00412EFA"/>
    <w:rsid w:val="00413DEC"/>
    <w:rsid w:val="00415244"/>
    <w:rsid w:val="00415B4C"/>
    <w:rsid w:val="004162EE"/>
    <w:rsid w:val="0041684C"/>
    <w:rsid w:val="00417753"/>
    <w:rsid w:val="004179EC"/>
    <w:rsid w:val="0042074D"/>
    <w:rsid w:val="00421B93"/>
    <w:rsid w:val="00424856"/>
    <w:rsid w:val="00425552"/>
    <w:rsid w:val="004264A0"/>
    <w:rsid w:val="00426D75"/>
    <w:rsid w:val="00427040"/>
    <w:rsid w:val="004275B8"/>
    <w:rsid w:val="004324DC"/>
    <w:rsid w:val="0043281D"/>
    <w:rsid w:val="004328BE"/>
    <w:rsid w:val="00432E83"/>
    <w:rsid w:val="00434200"/>
    <w:rsid w:val="0043428A"/>
    <w:rsid w:val="004345D2"/>
    <w:rsid w:val="00436E09"/>
    <w:rsid w:val="00440C5B"/>
    <w:rsid w:val="004416D1"/>
    <w:rsid w:val="00442757"/>
    <w:rsid w:val="004429A4"/>
    <w:rsid w:val="004434DA"/>
    <w:rsid w:val="00443BEB"/>
    <w:rsid w:val="004451B6"/>
    <w:rsid w:val="0044557D"/>
    <w:rsid w:val="00446D5B"/>
    <w:rsid w:val="00446E6B"/>
    <w:rsid w:val="00447BCA"/>
    <w:rsid w:val="00447DF8"/>
    <w:rsid w:val="00450B16"/>
    <w:rsid w:val="004524E4"/>
    <w:rsid w:val="00454A2B"/>
    <w:rsid w:val="00455734"/>
    <w:rsid w:val="004561DA"/>
    <w:rsid w:val="00456994"/>
    <w:rsid w:val="00457736"/>
    <w:rsid w:val="00457A4E"/>
    <w:rsid w:val="004606B4"/>
    <w:rsid w:val="00460FAF"/>
    <w:rsid w:val="004623D0"/>
    <w:rsid w:val="004626D6"/>
    <w:rsid w:val="00464E94"/>
    <w:rsid w:val="004663D8"/>
    <w:rsid w:val="0046692E"/>
    <w:rsid w:val="00471441"/>
    <w:rsid w:val="004724FD"/>
    <w:rsid w:val="00472DB8"/>
    <w:rsid w:val="00473065"/>
    <w:rsid w:val="0047308C"/>
    <w:rsid w:val="00473DAA"/>
    <w:rsid w:val="0047429C"/>
    <w:rsid w:val="004757B2"/>
    <w:rsid w:val="00480DB8"/>
    <w:rsid w:val="00481779"/>
    <w:rsid w:val="00482067"/>
    <w:rsid w:val="00482FCB"/>
    <w:rsid w:val="00485058"/>
    <w:rsid w:val="004856D4"/>
    <w:rsid w:val="00485DC6"/>
    <w:rsid w:val="0048609A"/>
    <w:rsid w:val="004862CB"/>
    <w:rsid w:val="004866E7"/>
    <w:rsid w:val="00486742"/>
    <w:rsid w:val="00487130"/>
    <w:rsid w:val="004872DC"/>
    <w:rsid w:val="00491BD5"/>
    <w:rsid w:val="0049280C"/>
    <w:rsid w:val="00492A57"/>
    <w:rsid w:val="004958D4"/>
    <w:rsid w:val="00496702"/>
    <w:rsid w:val="00496F49"/>
    <w:rsid w:val="00497621"/>
    <w:rsid w:val="004A0919"/>
    <w:rsid w:val="004A16CC"/>
    <w:rsid w:val="004A25A4"/>
    <w:rsid w:val="004A3740"/>
    <w:rsid w:val="004A4BFC"/>
    <w:rsid w:val="004A5424"/>
    <w:rsid w:val="004A5804"/>
    <w:rsid w:val="004A654F"/>
    <w:rsid w:val="004A65F4"/>
    <w:rsid w:val="004B007F"/>
    <w:rsid w:val="004B16ED"/>
    <w:rsid w:val="004B48D7"/>
    <w:rsid w:val="004B59D7"/>
    <w:rsid w:val="004B6425"/>
    <w:rsid w:val="004B648F"/>
    <w:rsid w:val="004B6906"/>
    <w:rsid w:val="004B6B68"/>
    <w:rsid w:val="004C0CAC"/>
    <w:rsid w:val="004C0ECE"/>
    <w:rsid w:val="004C11CB"/>
    <w:rsid w:val="004C250D"/>
    <w:rsid w:val="004C29CF"/>
    <w:rsid w:val="004C2FB9"/>
    <w:rsid w:val="004C35BF"/>
    <w:rsid w:val="004C3AF4"/>
    <w:rsid w:val="004C52F1"/>
    <w:rsid w:val="004C56F1"/>
    <w:rsid w:val="004D0DB9"/>
    <w:rsid w:val="004D0F47"/>
    <w:rsid w:val="004D182F"/>
    <w:rsid w:val="004D3AF0"/>
    <w:rsid w:val="004D4785"/>
    <w:rsid w:val="004D4B0C"/>
    <w:rsid w:val="004D6FD2"/>
    <w:rsid w:val="004D7112"/>
    <w:rsid w:val="004E088E"/>
    <w:rsid w:val="004E1387"/>
    <w:rsid w:val="004E1831"/>
    <w:rsid w:val="004E183E"/>
    <w:rsid w:val="004E1F07"/>
    <w:rsid w:val="004E25B0"/>
    <w:rsid w:val="004E3244"/>
    <w:rsid w:val="004E32D5"/>
    <w:rsid w:val="004E4964"/>
    <w:rsid w:val="004E4F68"/>
    <w:rsid w:val="004E654D"/>
    <w:rsid w:val="004E69DC"/>
    <w:rsid w:val="004E7489"/>
    <w:rsid w:val="004F01B9"/>
    <w:rsid w:val="004F07E0"/>
    <w:rsid w:val="004F1825"/>
    <w:rsid w:val="004F1A1E"/>
    <w:rsid w:val="004F1E86"/>
    <w:rsid w:val="004F32E6"/>
    <w:rsid w:val="004F3345"/>
    <w:rsid w:val="004F3FB8"/>
    <w:rsid w:val="004F4B9C"/>
    <w:rsid w:val="004F57C9"/>
    <w:rsid w:val="004F60B8"/>
    <w:rsid w:val="004F6899"/>
    <w:rsid w:val="00500331"/>
    <w:rsid w:val="0050035E"/>
    <w:rsid w:val="005014F7"/>
    <w:rsid w:val="00501BA4"/>
    <w:rsid w:val="0050231A"/>
    <w:rsid w:val="00502E3B"/>
    <w:rsid w:val="005041F4"/>
    <w:rsid w:val="005057DC"/>
    <w:rsid w:val="00506DB4"/>
    <w:rsid w:val="00507063"/>
    <w:rsid w:val="00507339"/>
    <w:rsid w:val="0051052F"/>
    <w:rsid w:val="0051065B"/>
    <w:rsid w:val="005115B7"/>
    <w:rsid w:val="00511786"/>
    <w:rsid w:val="00514DAB"/>
    <w:rsid w:val="00516362"/>
    <w:rsid w:val="00516AEB"/>
    <w:rsid w:val="00517331"/>
    <w:rsid w:val="005200AF"/>
    <w:rsid w:val="00520244"/>
    <w:rsid w:val="00520931"/>
    <w:rsid w:val="00521D6E"/>
    <w:rsid w:val="00522F51"/>
    <w:rsid w:val="00522FCB"/>
    <w:rsid w:val="0052537B"/>
    <w:rsid w:val="005254FE"/>
    <w:rsid w:val="0052626B"/>
    <w:rsid w:val="005272B5"/>
    <w:rsid w:val="00527528"/>
    <w:rsid w:val="00531A25"/>
    <w:rsid w:val="00531F61"/>
    <w:rsid w:val="005337AF"/>
    <w:rsid w:val="00535799"/>
    <w:rsid w:val="00536118"/>
    <w:rsid w:val="00536D41"/>
    <w:rsid w:val="00540275"/>
    <w:rsid w:val="005407C1"/>
    <w:rsid w:val="00542099"/>
    <w:rsid w:val="00542353"/>
    <w:rsid w:val="00542585"/>
    <w:rsid w:val="005425C7"/>
    <w:rsid w:val="0054265F"/>
    <w:rsid w:val="005431FC"/>
    <w:rsid w:val="00543DC1"/>
    <w:rsid w:val="00544DA0"/>
    <w:rsid w:val="00544F1C"/>
    <w:rsid w:val="00545049"/>
    <w:rsid w:val="00546CFC"/>
    <w:rsid w:val="005476AF"/>
    <w:rsid w:val="00547D44"/>
    <w:rsid w:val="00551361"/>
    <w:rsid w:val="005519E4"/>
    <w:rsid w:val="005519F0"/>
    <w:rsid w:val="00551C57"/>
    <w:rsid w:val="00552586"/>
    <w:rsid w:val="00552F24"/>
    <w:rsid w:val="00553270"/>
    <w:rsid w:val="00553347"/>
    <w:rsid w:val="00553505"/>
    <w:rsid w:val="005538FE"/>
    <w:rsid w:val="0055500D"/>
    <w:rsid w:val="005556CD"/>
    <w:rsid w:val="005558A4"/>
    <w:rsid w:val="00555B89"/>
    <w:rsid w:val="00555DC4"/>
    <w:rsid w:val="00556696"/>
    <w:rsid w:val="00556A26"/>
    <w:rsid w:val="00556C35"/>
    <w:rsid w:val="005570F8"/>
    <w:rsid w:val="0055720B"/>
    <w:rsid w:val="00561095"/>
    <w:rsid w:val="00561AEA"/>
    <w:rsid w:val="00562D3B"/>
    <w:rsid w:val="005642E0"/>
    <w:rsid w:val="005664CB"/>
    <w:rsid w:val="005669F8"/>
    <w:rsid w:val="00567120"/>
    <w:rsid w:val="00570D61"/>
    <w:rsid w:val="0057394C"/>
    <w:rsid w:val="00575E76"/>
    <w:rsid w:val="00576162"/>
    <w:rsid w:val="00577EC8"/>
    <w:rsid w:val="00580E06"/>
    <w:rsid w:val="005824DF"/>
    <w:rsid w:val="0058254A"/>
    <w:rsid w:val="00583BED"/>
    <w:rsid w:val="00583C0E"/>
    <w:rsid w:val="0058434C"/>
    <w:rsid w:val="0058513F"/>
    <w:rsid w:val="00585453"/>
    <w:rsid w:val="005859ED"/>
    <w:rsid w:val="00585E6B"/>
    <w:rsid w:val="00586893"/>
    <w:rsid w:val="005869A3"/>
    <w:rsid w:val="00587B28"/>
    <w:rsid w:val="0059026B"/>
    <w:rsid w:val="00590420"/>
    <w:rsid w:val="00590670"/>
    <w:rsid w:val="00590DCF"/>
    <w:rsid w:val="00591668"/>
    <w:rsid w:val="00591CD4"/>
    <w:rsid w:val="005929F3"/>
    <w:rsid w:val="00593232"/>
    <w:rsid w:val="00593637"/>
    <w:rsid w:val="005939E5"/>
    <w:rsid w:val="00594269"/>
    <w:rsid w:val="00595374"/>
    <w:rsid w:val="00596390"/>
    <w:rsid w:val="00596B81"/>
    <w:rsid w:val="005A2B78"/>
    <w:rsid w:val="005A4297"/>
    <w:rsid w:val="005A54E8"/>
    <w:rsid w:val="005A6E6D"/>
    <w:rsid w:val="005A750F"/>
    <w:rsid w:val="005B2177"/>
    <w:rsid w:val="005B22E5"/>
    <w:rsid w:val="005B24D5"/>
    <w:rsid w:val="005B27BB"/>
    <w:rsid w:val="005B6A40"/>
    <w:rsid w:val="005B7BA3"/>
    <w:rsid w:val="005C06FA"/>
    <w:rsid w:val="005C07E9"/>
    <w:rsid w:val="005C145A"/>
    <w:rsid w:val="005C1B81"/>
    <w:rsid w:val="005C27D0"/>
    <w:rsid w:val="005C2E32"/>
    <w:rsid w:val="005C4A87"/>
    <w:rsid w:val="005C51EC"/>
    <w:rsid w:val="005C539B"/>
    <w:rsid w:val="005C5400"/>
    <w:rsid w:val="005C5BA5"/>
    <w:rsid w:val="005C77DD"/>
    <w:rsid w:val="005D0138"/>
    <w:rsid w:val="005D0AEA"/>
    <w:rsid w:val="005D1310"/>
    <w:rsid w:val="005D324D"/>
    <w:rsid w:val="005D4268"/>
    <w:rsid w:val="005D56B0"/>
    <w:rsid w:val="005D56DA"/>
    <w:rsid w:val="005D5F6D"/>
    <w:rsid w:val="005E04D2"/>
    <w:rsid w:val="005E08FF"/>
    <w:rsid w:val="005E1354"/>
    <w:rsid w:val="005E16B5"/>
    <w:rsid w:val="005E42FC"/>
    <w:rsid w:val="005E48FE"/>
    <w:rsid w:val="005E632C"/>
    <w:rsid w:val="005E7BEC"/>
    <w:rsid w:val="005F6790"/>
    <w:rsid w:val="005F6792"/>
    <w:rsid w:val="005F67D6"/>
    <w:rsid w:val="005F6E9A"/>
    <w:rsid w:val="00601418"/>
    <w:rsid w:val="00602B74"/>
    <w:rsid w:val="00603563"/>
    <w:rsid w:val="00603903"/>
    <w:rsid w:val="006046C1"/>
    <w:rsid w:val="00610402"/>
    <w:rsid w:val="006107BC"/>
    <w:rsid w:val="0061125E"/>
    <w:rsid w:val="00611816"/>
    <w:rsid w:val="00611873"/>
    <w:rsid w:val="00612918"/>
    <w:rsid w:val="00612F74"/>
    <w:rsid w:val="00613828"/>
    <w:rsid w:val="00613FF3"/>
    <w:rsid w:val="0061544E"/>
    <w:rsid w:val="006155DD"/>
    <w:rsid w:val="00615A2B"/>
    <w:rsid w:val="00616D24"/>
    <w:rsid w:val="00616D36"/>
    <w:rsid w:val="0061729C"/>
    <w:rsid w:val="006172BB"/>
    <w:rsid w:val="0061763D"/>
    <w:rsid w:val="00620947"/>
    <w:rsid w:val="00620E0C"/>
    <w:rsid w:val="00621023"/>
    <w:rsid w:val="00623565"/>
    <w:rsid w:val="00624422"/>
    <w:rsid w:val="00624525"/>
    <w:rsid w:val="006250A1"/>
    <w:rsid w:val="00627254"/>
    <w:rsid w:val="0062761B"/>
    <w:rsid w:val="006277E6"/>
    <w:rsid w:val="006278C4"/>
    <w:rsid w:val="00630D88"/>
    <w:rsid w:val="00630EAE"/>
    <w:rsid w:val="006319DB"/>
    <w:rsid w:val="00631A75"/>
    <w:rsid w:val="006355EC"/>
    <w:rsid w:val="00635DB5"/>
    <w:rsid w:val="006362FC"/>
    <w:rsid w:val="00636CC5"/>
    <w:rsid w:val="006373E6"/>
    <w:rsid w:val="00637703"/>
    <w:rsid w:val="006403B9"/>
    <w:rsid w:val="00641CC2"/>
    <w:rsid w:val="00643C34"/>
    <w:rsid w:val="006442EA"/>
    <w:rsid w:val="0064638F"/>
    <w:rsid w:val="006463D5"/>
    <w:rsid w:val="00650C54"/>
    <w:rsid w:val="00653DA9"/>
    <w:rsid w:val="00655722"/>
    <w:rsid w:val="0065590E"/>
    <w:rsid w:val="00656921"/>
    <w:rsid w:val="00656A27"/>
    <w:rsid w:val="00657138"/>
    <w:rsid w:val="0065734D"/>
    <w:rsid w:val="006579A9"/>
    <w:rsid w:val="00663973"/>
    <w:rsid w:val="00666BB8"/>
    <w:rsid w:val="00667A1E"/>
    <w:rsid w:val="00670738"/>
    <w:rsid w:val="00670B0C"/>
    <w:rsid w:val="006711EA"/>
    <w:rsid w:val="00672288"/>
    <w:rsid w:val="00673E79"/>
    <w:rsid w:val="006749FB"/>
    <w:rsid w:val="006751DD"/>
    <w:rsid w:val="0067602E"/>
    <w:rsid w:val="00676AE9"/>
    <w:rsid w:val="006776A1"/>
    <w:rsid w:val="00680219"/>
    <w:rsid w:val="0068085D"/>
    <w:rsid w:val="006819AD"/>
    <w:rsid w:val="006822D6"/>
    <w:rsid w:val="006827EF"/>
    <w:rsid w:val="006836B5"/>
    <w:rsid w:val="00683849"/>
    <w:rsid w:val="006839FF"/>
    <w:rsid w:val="00685FC7"/>
    <w:rsid w:val="0068626F"/>
    <w:rsid w:val="006868A0"/>
    <w:rsid w:val="00686EAF"/>
    <w:rsid w:val="00687491"/>
    <w:rsid w:val="00693454"/>
    <w:rsid w:val="00693573"/>
    <w:rsid w:val="00694925"/>
    <w:rsid w:val="00694EEA"/>
    <w:rsid w:val="00695829"/>
    <w:rsid w:val="00695898"/>
    <w:rsid w:val="006971AC"/>
    <w:rsid w:val="0069759C"/>
    <w:rsid w:val="00697680"/>
    <w:rsid w:val="00697D10"/>
    <w:rsid w:val="00697F60"/>
    <w:rsid w:val="006A18FA"/>
    <w:rsid w:val="006A29BE"/>
    <w:rsid w:val="006A2F44"/>
    <w:rsid w:val="006A3456"/>
    <w:rsid w:val="006A3791"/>
    <w:rsid w:val="006A3A3C"/>
    <w:rsid w:val="006A3AC4"/>
    <w:rsid w:val="006A7E8B"/>
    <w:rsid w:val="006B0425"/>
    <w:rsid w:val="006B1079"/>
    <w:rsid w:val="006B12E9"/>
    <w:rsid w:val="006B5DB6"/>
    <w:rsid w:val="006B5FA6"/>
    <w:rsid w:val="006B7152"/>
    <w:rsid w:val="006B7236"/>
    <w:rsid w:val="006B7DA6"/>
    <w:rsid w:val="006C0003"/>
    <w:rsid w:val="006C1008"/>
    <w:rsid w:val="006C186D"/>
    <w:rsid w:val="006C2485"/>
    <w:rsid w:val="006C248D"/>
    <w:rsid w:val="006C2631"/>
    <w:rsid w:val="006C4A11"/>
    <w:rsid w:val="006C53A0"/>
    <w:rsid w:val="006C5D41"/>
    <w:rsid w:val="006C6165"/>
    <w:rsid w:val="006C72EC"/>
    <w:rsid w:val="006C74CB"/>
    <w:rsid w:val="006D0727"/>
    <w:rsid w:val="006D0831"/>
    <w:rsid w:val="006D1EF5"/>
    <w:rsid w:val="006D2261"/>
    <w:rsid w:val="006D2962"/>
    <w:rsid w:val="006D3702"/>
    <w:rsid w:val="006D4ECC"/>
    <w:rsid w:val="006D60AF"/>
    <w:rsid w:val="006E01A1"/>
    <w:rsid w:val="006E0D18"/>
    <w:rsid w:val="006E1AF5"/>
    <w:rsid w:val="006E1CC4"/>
    <w:rsid w:val="006E1EA4"/>
    <w:rsid w:val="006E1EEE"/>
    <w:rsid w:val="006E24DF"/>
    <w:rsid w:val="006E2BF8"/>
    <w:rsid w:val="006E3779"/>
    <w:rsid w:val="006E44B2"/>
    <w:rsid w:val="006E7253"/>
    <w:rsid w:val="006E758F"/>
    <w:rsid w:val="006F0315"/>
    <w:rsid w:val="006F03B9"/>
    <w:rsid w:val="006F1358"/>
    <w:rsid w:val="006F3658"/>
    <w:rsid w:val="006F36BE"/>
    <w:rsid w:val="006F4836"/>
    <w:rsid w:val="006F4CAA"/>
    <w:rsid w:val="006F550A"/>
    <w:rsid w:val="006F55AE"/>
    <w:rsid w:val="006F5EB4"/>
    <w:rsid w:val="006F7219"/>
    <w:rsid w:val="0070103B"/>
    <w:rsid w:val="00702561"/>
    <w:rsid w:val="00703089"/>
    <w:rsid w:val="00703A11"/>
    <w:rsid w:val="00703BD3"/>
    <w:rsid w:val="00703BEA"/>
    <w:rsid w:val="007047E5"/>
    <w:rsid w:val="007050D5"/>
    <w:rsid w:val="00705C1C"/>
    <w:rsid w:val="00710E64"/>
    <w:rsid w:val="007128E4"/>
    <w:rsid w:val="007143DE"/>
    <w:rsid w:val="0071489B"/>
    <w:rsid w:val="007150BA"/>
    <w:rsid w:val="0071625D"/>
    <w:rsid w:val="0072111B"/>
    <w:rsid w:val="00721D3C"/>
    <w:rsid w:val="00723E4F"/>
    <w:rsid w:val="00724345"/>
    <w:rsid w:val="00726310"/>
    <w:rsid w:val="007273C6"/>
    <w:rsid w:val="00727639"/>
    <w:rsid w:val="00730673"/>
    <w:rsid w:val="00730B1D"/>
    <w:rsid w:val="007326A0"/>
    <w:rsid w:val="007329FC"/>
    <w:rsid w:val="007338DC"/>
    <w:rsid w:val="007353D3"/>
    <w:rsid w:val="00735507"/>
    <w:rsid w:val="0073599A"/>
    <w:rsid w:val="00740918"/>
    <w:rsid w:val="00740C25"/>
    <w:rsid w:val="007415D3"/>
    <w:rsid w:val="0074347E"/>
    <w:rsid w:val="00744630"/>
    <w:rsid w:val="0074519B"/>
    <w:rsid w:val="00745544"/>
    <w:rsid w:val="00746521"/>
    <w:rsid w:val="00746AF7"/>
    <w:rsid w:val="00746C1A"/>
    <w:rsid w:val="00750519"/>
    <w:rsid w:val="00752513"/>
    <w:rsid w:val="007528C4"/>
    <w:rsid w:val="00753334"/>
    <w:rsid w:val="00753558"/>
    <w:rsid w:val="0075373F"/>
    <w:rsid w:val="00753D9A"/>
    <w:rsid w:val="00754355"/>
    <w:rsid w:val="00755102"/>
    <w:rsid w:val="00755267"/>
    <w:rsid w:val="00755457"/>
    <w:rsid w:val="007555E3"/>
    <w:rsid w:val="00755D65"/>
    <w:rsid w:val="00756152"/>
    <w:rsid w:val="00756FA5"/>
    <w:rsid w:val="007572B6"/>
    <w:rsid w:val="00757BB3"/>
    <w:rsid w:val="00757CCD"/>
    <w:rsid w:val="00762115"/>
    <w:rsid w:val="0076285B"/>
    <w:rsid w:val="00763653"/>
    <w:rsid w:val="00763AB9"/>
    <w:rsid w:val="007673F9"/>
    <w:rsid w:val="00770A87"/>
    <w:rsid w:val="0077237B"/>
    <w:rsid w:val="00772EFE"/>
    <w:rsid w:val="00773344"/>
    <w:rsid w:val="0077423A"/>
    <w:rsid w:val="00774E7B"/>
    <w:rsid w:val="00776EEC"/>
    <w:rsid w:val="0078005E"/>
    <w:rsid w:val="007806B5"/>
    <w:rsid w:val="00780CFC"/>
    <w:rsid w:val="00781725"/>
    <w:rsid w:val="00781773"/>
    <w:rsid w:val="00781DFA"/>
    <w:rsid w:val="007827FF"/>
    <w:rsid w:val="00782FA5"/>
    <w:rsid w:val="00785EF8"/>
    <w:rsid w:val="007860FD"/>
    <w:rsid w:val="00786C39"/>
    <w:rsid w:val="00790598"/>
    <w:rsid w:val="00790876"/>
    <w:rsid w:val="00791774"/>
    <w:rsid w:val="00792267"/>
    <w:rsid w:val="00792995"/>
    <w:rsid w:val="00792CDD"/>
    <w:rsid w:val="00793E46"/>
    <w:rsid w:val="00794A3C"/>
    <w:rsid w:val="007961BE"/>
    <w:rsid w:val="00796544"/>
    <w:rsid w:val="0079665F"/>
    <w:rsid w:val="007976CF"/>
    <w:rsid w:val="00797E89"/>
    <w:rsid w:val="007A2174"/>
    <w:rsid w:val="007A291D"/>
    <w:rsid w:val="007A4DF9"/>
    <w:rsid w:val="007A546E"/>
    <w:rsid w:val="007A578B"/>
    <w:rsid w:val="007A7C26"/>
    <w:rsid w:val="007B09ED"/>
    <w:rsid w:val="007B1509"/>
    <w:rsid w:val="007B1552"/>
    <w:rsid w:val="007B2325"/>
    <w:rsid w:val="007B2A42"/>
    <w:rsid w:val="007B3B46"/>
    <w:rsid w:val="007B3BAC"/>
    <w:rsid w:val="007B4683"/>
    <w:rsid w:val="007B5D24"/>
    <w:rsid w:val="007B5FBF"/>
    <w:rsid w:val="007B61B6"/>
    <w:rsid w:val="007B62FC"/>
    <w:rsid w:val="007B69FD"/>
    <w:rsid w:val="007B6A63"/>
    <w:rsid w:val="007B764B"/>
    <w:rsid w:val="007C0755"/>
    <w:rsid w:val="007C13CA"/>
    <w:rsid w:val="007C1E90"/>
    <w:rsid w:val="007C2052"/>
    <w:rsid w:val="007C20A0"/>
    <w:rsid w:val="007C255D"/>
    <w:rsid w:val="007C2B2F"/>
    <w:rsid w:val="007C4A88"/>
    <w:rsid w:val="007C4CD9"/>
    <w:rsid w:val="007C6CE3"/>
    <w:rsid w:val="007C6D8E"/>
    <w:rsid w:val="007C6F2F"/>
    <w:rsid w:val="007D0177"/>
    <w:rsid w:val="007D0735"/>
    <w:rsid w:val="007D0894"/>
    <w:rsid w:val="007D1224"/>
    <w:rsid w:val="007D175E"/>
    <w:rsid w:val="007D1E53"/>
    <w:rsid w:val="007D1FDC"/>
    <w:rsid w:val="007D2609"/>
    <w:rsid w:val="007D5FB7"/>
    <w:rsid w:val="007D6DEF"/>
    <w:rsid w:val="007E1C04"/>
    <w:rsid w:val="007E1C45"/>
    <w:rsid w:val="007E3F60"/>
    <w:rsid w:val="007E4506"/>
    <w:rsid w:val="007E4AB5"/>
    <w:rsid w:val="007E5A75"/>
    <w:rsid w:val="007E64CE"/>
    <w:rsid w:val="007E6611"/>
    <w:rsid w:val="007F0AE5"/>
    <w:rsid w:val="007F1045"/>
    <w:rsid w:val="007F3DD8"/>
    <w:rsid w:val="007F43D6"/>
    <w:rsid w:val="007F6428"/>
    <w:rsid w:val="007F777E"/>
    <w:rsid w:val="00800B2F"/>
    <w:rsid w:val="008011EA"/>
    <w:rsid w:val="008036F1"/>
    <w:rsid w:val="00805473"/>
    <w:rsid w:val="00805B82"/>
    <w:rsid w:val="00806161"/>
    <w:rsid w:val="00806489"/>
    <w:rsid w:val="008065AB"/>
    <w:rsid w:val="00806AEF"/>
    <w:rsid w:val="008123FE"/>
    <w:rsid w:val="008124AA"/>
    <w:rsid w:val="00813896"/>
    <w:rsid w:val="00813AFA"/>
    <w:rsid w:val="00814C45"/>
    <w:rsid w:val="00815E8C"/>
    <w:rsid w:val="00816836"/>
    <w:rsid w:val="00816A59"/>
    <w:rsid w:val="00816B93"/>
    <w:rsid w:val="008175C0"/>
    <w:rsid w:val="0082040C"/>
    <w:rsid w:val="00821960"/>
    <w:rsid w:val="00821DF4"/>
    <w:rsid w:val="008224A0"/>
    <w:rsid w:val="0082498D"/>
    <w:rsid w:val="00825515"/>
    <w:rsid w:val="00826BDA"/>
    <w:rsid w:val="008273D1"/>
    <w:rsid w:val="00827A9E"/>
    <w:rsid w:val="00827E01"/>
    <w:rsid w:val="00830458"/>
    <w:rsid w:val="00831254"/>
    <w:rsid w:val="00832D35"/>
    <w:rsid w:val="00833141"/>
    <w:rsid w:val="00833499"/>
    <w:rsid w:val="00834A21"/>
    <w:rsid w:val="00835D7F"/>
    <w:rsid w:val="0083616F"/>
    <w:rsid w:val="008364C1"/>
    <w:rsid w:val="00837C19"/>
    <w:rsid w:val="00841996"/>
    <w:rsid w:val="00842EB8"/>
    <w:rsid w:val="008434ED"/>
    <w:rsid w:val="008445A6"/>
    <w:rsid w:val="008455C0"/>
    <w:rsid w:val="00850D50"/>
    <w:rsid w:val="008514E8"/>
    <w:rsid w:val="00851B1E"/>
    <w:rsid w:val="00852B99"/>
    <w:rsid w:val="00852D08"/>
    <w:rsid w:val="00852D5E"/>
    <w:rsid w:val="00853B7A"/>
    <w:rsid w:val="008555E8"/>
    <w:rsid w:val="00855A1A"/>
    <w:rsid w:val="00855F50"/>
    <w:rsid w:val="0085649F"/>
    <w:rsid w:val="0085710C"/>
    <w:rsid w:val="0085714F"/>
    <w:rsid w:val="00857DC5"/>
    <w:rsid w:val="008608C5"/>
    <w:rsid w:val="008608C8"/>
    <w:rsid w:val="008616F0"/>
    <w:rsid w:val="00861E8D"/>
    <w:rsid w:val="00862160"/>
    <w:rsid w:val="008626B4"/>
    <w:rsid w:val="00863136"/>
    <w:rsid w:val="00864090"/>
    <w:rsid w:val="008648E6"/>
    <w:rsid w:val="00865773"/>
    <w:rsid w:val="00865B31"/>
    <w:rsid w:val="008718F4"/>
    <w:rsid w:val="00871938"/>
    <w:rsid w:val="00872E1B"/>
    <w:rsid w:val="008738EC"/>
    <w:rsid w:val="008742E4"/>
    <w:rsid w:val="008743B7"/>
    <w:rsid w:val="00875A8F"/>
    <w:rsid w:val="008764D1"/>
    <w:rsid w:val="00877969"/>
    <w:rsid w:val="00877C67"/>
    <w:rsid w:val="00877D05"/>
    <w:rsid w:val="00877E69"/>
    <w:rsid w:val="00880FB6"/>
    <w:rsid w:val="008821EF"/>
    <w:rsid w:val="00883EAB"/>
    <w:rsid w:val="00884272"/>
    <w:rsid w:val="0088563D"/>
    <w:rsid w:val="00885D13"/>
    <w:rsid w:val="00890336"/>
    <w:rsid w:val="00893A91"/>
    <w:rsid w:val="00893B04"/>
    <w:rsid w:val="008A047B"/>
    <w:rsid w:val="008A057F"/>
    <w:rsid w:val="008A07F4"/>
    <w:rsid w:val="008A0ABF"/>
    <w:rsid w:val="008A1C31"/>
    <w:rsid w:val="008A2C72"/>
    <w:rsid w:val="008A601E"/>
    <w:rsid w:val="008A7794"/>
    <w:rsid w:val="008B0210"/>
    <w:rsid w:val="008B1742"/>
    <w:rsid w:val="008B1A9F"/>
    <w:rsid w:val="008B1F3A"/>
    <w:rsid w:val="008B34B8"/>
    <w:rsid w:val="008B67A4"/>
    <w:rsid w:val="008B6BCA"/>
    <w:rsid w:val="008B749A"/>
    <w:rsid w:val="008B7933"/>
    <w:rsid w:val="008B796B"/>
    <w:rsid w:val="008B7A4D"/>
    <w:rsid w:val="008B7CCD"/>
    <w:rsid w:val="008C001A"/>
    <w:rsid w:val="008C0853"/>
    <w:rsid w:val="008C0BC4"/>
    <w:rsid w:val="008C18E0"/>
    <w:rsid w:val="008C1CE9"/>
    <w:rsid w:val="008C22D3"/>
    <w:rsid w:val="008C2307"/>
    <w:rsid w:val="008C33D9"/>
    <w:rsid w:val="008C4194"/>
    <w:rsid w:val="008C4DFD"/>
    <w:rsid w:val="008C4E3A"/>
    <w:rsid w:val="008C4F54"/>
    <w:rsid w:val="008C528A"/>
    <w:rsid w:val="008C56F5"/>
    <w:rsid w:val="008C6EA6"/>
    <w:rsid w:val="008C7823"/>
    <w:rsid w:val="008D00BA"/>
    <w:rsid w:val="008D04A4"/>
    <w:rsid w:val="008D0A07"/>
    <w:rsid w:val="008D1851"/>
    <w:rsid w:val="008D4C6A"/>
    <w:rsid w:val="008D57D6"/>
    <w:rsid w:val="008D6A74"/>
    <w:rsid w:val="008D73EB"/>
    <w:rsid w:val="008D759B"/>
    <w:rsid w:val="008D7C44"/>
    <w:rsid w:val="008D7D26"/>
    <w:rsid w:val="008D7DFF"/>
    <w:rsid w:val="008E194C"/>
    <w:rsid w:val="008E208C"/>
    <w:rsid w:val="008E2A2E"/>
    <w:rsid w:val="008E2BFD"/>
    <w:rsid w:val="008E2CE7"/>
    <w:rsid w:val="008E307B"/>
    <w:rsid w:val="008E330D"/>
    <w:rsid w:val="008E3528"/>
    <w:rsid w:val="008E3648"/>
    <w:rsid w:val="008E56D2"/>
    <w:rsid w:val="008E5B99"/>
    <w:rsid w:val="008E5F25"/>
    <w:rsid w:val="008E69A0"/>
    <w:rsid w:val="008F1025"/>
    <w:rsid w:val="008F11F6"/>
    <w:rsid w:val="008F184C"/>
    <w:rsid w:val="008F3DE3"/>
    <w:rsid w:val="008F4EC4"/>
    <w:rsid w:val="008F4F86"/>
    <w:rsid w:val="008F5714"/>
    <w:rsid w:val="008F5FAF"/>
    <w:rsid w:val="008F6E23"/>
    <w:rsid w:val="009004F0"/>
    <w:rsid w:val="0090085A"/>
    <w:rsid w:val="00901D88"/>
    <w:rsid w:val="00901E66"/>
    <w:rsid w:val="00902471"/>
    <w:rsid w:val="00902900"/>
    <w:rsid w:val="00902B1D"/>
    <w:rsid w:val="00902E00"/>
    <w:rsid w:val="00903E00"/>
    <w:rsid w:val="00904607"/>
    <w:rsid w:val="00906A5D"/>
    <w:rsid w:val="00907AF4"/>
    <w:rsid w:val="00907F99"/>
    <w:rsid w:val="009103FF"/>
    <w:rsid w:val="0091187C"/>
    <w:rsid w:val="00911A4F"/>
    <w:rsid w:val="0091294C"/>
    <w:rsid w:val="0091311C"/>
    <w:rsid w:val="00913924"/>
    <w:rsid w:val="00913ECD"/>
    <w:rsid w:val="00914A92"/>
    <w:rsid w:val="009154F4"/>
    <w:rsid w:val="00915907"/>
    <w:rsid w:val="00915BD7"/>
    <w:rsid w:val="00916242"/>
    <w:rsid w:val="00916415"/>
    <w:rsid w:val="00917102"/>
    <w:rsid w:val="00917F29"/>
    <w:rsid w:val="00917FE9"/>
    <w:rsid w:val="00920682"/>
    <w:rsid w:val="009208C8"/>
    <w:rsid w:val="00920D5F"/>
    <w:rsid w:val="00920E13"/>
    <w:rsid w:val="009218D5"/>
    <w:rsid w:val="009229E4"/>
    <w:rsid w:val="00922A5F"/>
    <w:rsid w:val="00923FE8"/>
    <w:rsid w:val="00925946"/>
    <w:rsid w:val="009275F0"/>
    <w:rsid w:val="00927983"/>
    <w:rsid w:val="00930057"/>
    <w:rsid w:val="0093042C"/>
    <w:rsid w:val="009310CC"/>
    <w:rsid w:val="00931B6C"/>
    <w:rsid w:val="00932F1C"/>
    <w:rsid w:val="00934110"/>
    <w:rsid w:val="0093698C"/>
    <w:rsid w:val="009372E5"/>
    <w:rsid w:val="00937A63"/>
    <w:rsid w:val="00940BAD"/>
    <w:rsid w:val="00940EC3"/>
    <w:rsid w:val="00941C60"/>
    <w:rsid w:val="009423DC"/>
    <w:rsid w:val="00942975"/>
    <w:rsid w:val="00942B71"/>
    <w:rsid w:val="009439B4"/>
    <w:rsid w:val="00944B0C"/>
    <w:rsid w:val="00944F0D"/>
    <w:rsid w:val="00945D7E"/>
    <w:rsid w:val="00946040"/>
    <w:rsid w:val="009465C8"/>
    <w:rsid w:val="00946C07"/>
    <w:rsid w:val="0094753A"/>
    <w:rsid w:val="00950D45"/>
    <w:rsid w:val="0095101D"/>
    <w:rsid w:val="00953800"/>
    <w:rsid w:val="0095448E"/>
    <w:rsid w:val="00954B4F"/>
    <w:rsid w:val="0095518D"/>
    <w:rsid w:val="0095520A"/>
    <w:rsid w:val="00955ABF"/>
    <w:rsid w:val="00956C33"/>
    <w:rsid w:val="009576D4"/>
    <w:rsid w:val="00960DF7"/>
    <w:rsid w:val="009622FF"/>
    <w:rsid w:val="00962E42"/>
    <w:rsid w:val="00964482"/>
    <w:rsid w:val="00964EC6"/>
    <w:rsid w:val="009654D4"/>
    <w:rsid w:val="00966A2B"/>
    <w:rsid w:val="0096730E"/>
    <w:rsid w:val="00967674"/>
    <w:rsid w:val="00970614"/>
    <w:rsid w:val="0097099C"/>
    <w:rsid w:val="009717B0"/>
    <w:rsid w:val="009757BD"/>
    <w:rsid w:val="00976355"/>
    <w:rsid w:val="009766CC"/>
    <w:rsid w:val="00976AB7"/>
    <w:rsid w:val="009775F9"/>
    <w:rsid w:val="00977B44"/>
    <w:rsid w:val="009804E2"/>
    <w:rsid w:val="00980639"/>
    <w:rsid w:val="00980F0F"/>
    <w:rsid w:val="009837EC"/>
    <w:rsid w:val="00983A77"/>
    <w:rsid w:val="00984A58"/>
    <w:rsid w:val="00984D41"/>
    <w:rsid w:val="0098536C"/>
    <w:rsid w:val="00987CEA"/>
    <w:rsid w:val="0099098D"/>
    <w:rsid w:val="009910E0"/>
    <w:rsid w:val="009926F7"/>
    <w:rsid w:val="00992DA6"/>
    <w:rsid w:val="0099359E"/>
    <w:rsid w:val="009953C0"/>
    <w:rsid w:val="00995C54"/>
    <w:rsid w:val="00995F3B"/>
    <w:rsid w:val="009962B4"/>
    <w:rsid w:val="009A04E4"/>
    <w:rsid w:val="009A1075"/>
    <w:rsid w:val="009A1370"/>
    <w:rsid w:val="009A29FB"/>
    <w:rsid w:val="009A2E89"/>
    <w:rsid w:val="009A3CFF"/>
    <w:rsid w:val="009A58ED"/>
    <w:rsid w:val="009A6BDC"/>
    <w:rsid w:val="009A6CB5"/>
    <w:rsid w:val="009B080D"/>
    <w:rsid w:val="009B1323"/>
    <w:rsid w:val="009B397E"/>
    <w:rsid w:val="009B3E51"/>
    <w:rsid w:val="009B41EF"/>
    <w:rsid w:val="009B45A7"/>
    <w:rsid w:val="009B46F1"/>
    <w:rsid w:val="009B49B6"/>
    <w:rsid w:val="009B4F30"/>
    <w:rsid w:val="009B5AF7"/>
    <w:rsid w:val="009B617B"/>
    <w:rsid w:val="009B6A2D"/>
    <w:rsid w:val="009B7C3B"/>
    <w:rsid w:val="009B7E38"/>
    <w:rsid w:val="009C0A88"/>
    <w:rsid w:val="009C5B22"/>
    <w:rsid w:val="009C697C"/>
    <w:rsid w:val="009C7708"/>
    <w:rsid w:val="009C7799"/>
    <w:rsid w:val="009C7F5E"/>
    <w:rsid w:val="009D0CCD"/>
    <w:rsid w:val="009D16E5"/>
    <w:rsid w:val="009D3011"/>
    <w:rsid w:val="009D39DD"/>
    <w:rsid w:val="009D3FB4"/>
    <w:rsid w:val="009D49B8"/>
    <w:rsid w:val="009D4C88"/>
    <w:rsid w:val="009D5FDE"/>
    <w:rsid w:val="009D6763"/>
    <w:rsid w:val="009D6D63"/>
    <w:rsid w:val="009D7429"/>
    <w:rsid w:val="009E010C"/>
    <w:rsid w:val="009E034D"/>
    <w:rsid w:val="009E198C"/>
    <w:rsid w:val="009E1F7E"/>
    <w:rsid w:val="009E2788"/>
    <w:rsid w:val="009E33D0"/>
    <w:rsid w:val="009E3C0D"/>
    <w:rsid w:val="009E4C1C"/>
    <w:rsid w:val="009E4F11"/>
    <w:rsid w:val="009E5220"/>
    <w:rsid w:val="009E5272"/>
    <w:rsid w:val="009E533E"/>
    <w:rsid w:val="009E5A50"/>
    <w:rsid w:val="009E7049"/>
    <w:rsid w:val="009F0F90"/>
    <w:rsid w:val="009F2BEC"/>
    <w:rsid w:val="009F3793"/>
    <w:rsid w:val="009F498A"/>
    <w:rsid w:val="009F4D91"/>
    <w:rsid w:val="009F5D38"/>
    <w:rsid w:val="009F6D31"/>
    <w:rsid w:val="009F6DCE"/>
    <w:rsid w:val="009F78EE"/>
    <w:rsid w:val="009F7FED"/>
    <w:rsid w:val="00A0083C"/>
    <w:rsid w:val="00A009C1"/>
    <w:rsid w:val="00A01333"/>
    <w:rsid w:val="00A01A72"/>
    <w:rsid w:val="00A0308C"/>
    <w:rsid w:val="00A035D6"/>
    <w:rsid w:val="00A03801"/>
    <w:rsid w:val="00A05347"/>
    <w:rsid w:val="00A06335"/>
    <w:rsid w:val="00A07A60"/>
    <w:rsid w:val="00A07D8C"/>
    <w:rsid w:val="00A106B0"/>
    <w:rsid w:val="00A10FFC"/>
    <w:rsid w:val="00A11C69"/>
    <w:rsid w:val="00A13195"/>
    <w:rsid w:val="00A13B54"/>
    <w:rsid w:val="00A140A8"/>
    <w:rsid w:val="00A14285"/>
    <w:rsid w:val="00A14DDC"/>
    <w:rsid w:val="00A15C25"/>
    <w:rsid w:val="00A15E38"/>
    <w:rsid w:val="00A1774E"/>
    <w:rsid w:val="00A206C8"/>
    <w:rsid w:val="00A224C8"/>
    <w:rsid w:val="00A229AD"/>
    <w:rsid w:val="00A235CC"/>
    <w:rsid w:val="00A23FAB"/>
    <w:rsid w:val="00A24592"/>
    <w:rsid w:val="00A247CD"/>
    <w:rsid w:val="00A24E0F"/>
    <w:rsid w:val="00A250EA"/>
    <w:rsid w:val="00A27768"/>
    <w:rsid w:val="00A30197"/>
    <w:rsid w:val="00A314A9"/>
    <w:rsid w:val="00A32507"/>
    <w:rsid w:val="00A331B5"/>
    <w:rsid w:val="00A3326D"/>
    <w:rsid w:val="00A3420B"/>
    <w:rsid w:val="00A34756"/>
    <w:rsid w:val="00A36F58"/>
    <w:rsid w:val="00A40579"/>
    <w:rsid w:val="00A423F8"/>
    <w:rsid w:val="00A425B7"/>
    <w:rsid w:val="00A42F6B"/>
    <w:rsid w:val="00A431D0"/>
    <w:rsid w:val="00A43E06"/>
    <w:rsid w:val="00A444CD"/>
    <w:rsid w:val="00A466C2"/>
    <w:rsid w:val="00A46F54"/>
    <w:rsid w:val="00A501C2"/>
    <w:rsid w:val="00A50F82"/>
    <w:rsid w:val="00A51129"/>
    <w:rsid w:val="00A51584"/>
    <w:rsid w:val="00A52784"/>
    <w:rsid w:val="00A52BBB"/>
    <w:rsid w:val="00A52D61"/>
    <w:rsid w:val="00A536B5"/>
    <w:rsid w:val="00A53A40"/>
    <w:rsid w:val="00A53C0B"/>
    <w:rsid w:val="00A548F3"/>
    <w:rsid w:val="00A55385"/>
    <w:rsid w:val="00A55905"/>
    <w:rsid w:val="00A5691A"/>
    <w:rsid w:val="00A56E34"/>
    <w:rsid w:val="00A56FCC"/>
    <w:rsid w:val="00A57CD8"/>
    <w:rsid w:val="00A60E78"/>
    <w:rsid w:val="00A614A1"/>
    <w:rsid w:val="00A61788"/>
    <w:rsid w:val="00A626F0"/>
    <w:rsid w:val="00A62C86"/>
    <w:rsid w:val="00A63823"/>
    <w:rsid w:val="00A63F01"/>
    <w:rsid w:val="00A65156"/>
    <w:rsid w:val="00A65315"/>
    <w:rsid w:val="00A65316"/>
    <w:rsid w:val="00A65327"/>
    <w:rsid w:val="00A664AE"/>
    <w:rsid w:val="00A679FF"/>
    <w:rsid w:val="00A702F3"/>
    <w:rsid w:val="00A70440"/>
    <w:rsid w:val="00A72CBF"/>
    <w:rsid w:val="00A730E2"/>
    <w:rsid w:val="00A7330A"/>
    <w:rsid w:val="00A73705"/>
    <w:rsid w:val="00A74278"/>
    <w:rsid w:val="00A759F8"/>
    <w:rsid w:val="00A75B13"/>
    <w:rsid w:val="00A75E00"/>
    <w:rsid w:val="00A77356"/>
    <w:rsid w:val="00A77585"/>
    <w:rsid w:val="00A81063"/>
    <w:rsid w:val="00A82584"/>
    <w:rsid w:val="00A85D8A"/>
    <w:rsid w:val="00A9077B"/>
    <w:rsid w:val="00A9100A"/>
    <w:rsid w:val="00A915C3"/>
    <w:rsid w:val="00A9230A"/>
    <w:rsid w:val="00A92BFE"/>
    <w:rsid w:val="00A94141"/>
    <w:rsid w:val="00A94BE2"/>
    <w:rsid w:val="00A94C2E"/>
    <w:rsid w:val="00A9557B"/>
    <w:rsid w:val="00A9597F"/>
    <w:rsid w:val="00A95BDC"/>
    <w:rsid w:val="00A97186"/>
    <w:rsid w:val="00A97906"/>
    <w:rsid w:val="00A97EEE"/>
    <w:rsid w:val="00AA09E2"/>
    <w:rsid w:val="00AA27E4"/>
    <w:rsid w:val="00AA3271"/>
    <w:rsid w:val="00AA385D"/>
    <w:rsid w:val="00AA3B50"/>
    <w:rsid w:val="00AA628E"/>
    <w:rsid w:val="00AB0748"/>
    <w:rsid w:val="00AB24A6"/>
    <w:rsid w:val="00AB2B2D"/>
    <w:rsid w:val="00AB3341"/>
    <w:rsid w:val="00AB7E5F"/>
    <w:rsid w:val="00AB7FB7"/>
    <w:rsid w:val="00AC068A"/>
    <w:rsid w:val="00AC2F22"/>
    <w:rsid w:val="00AC309A"/>
    <w:rsid w:val="00AC37BD"/>
    <w:rsid w:val="00AC5F6D"/>
    <w:rsid w:val="00AC650F"/>
    <w:rsid w:val="00AD27D7"/>
    <w:rsid w:val="00AD2E64"/>
    <w:rsid w:val="00AD38DC"/>
    <w:rsid w:val="00AD430F"/>
    <w:rsid w:val="00AD795D"/>
    <w:rsid w:val="00AE007A"/>
    <w:rsid w:val="00AE091E"/>
    <w:rsid w:val="00AE099F"/>
    <w:rsid w:val="00AE2D14"/>
    <w:rsid w:val="00AE4BCA"/>
    <w:rsid w:val="00AE4D83"/>
    <w:rsid w:val="00AE51EA"/>
    <w:rsid w:val="00AE5251"/>
    <w:rsid w:val="00AE5494"/>
    <w:rsid w:val="00AF28DF"/>
    <w:rsid w:val="00AF3F40"/>
    <w:rsid w:val="00AF4C21"/>
    <w:rsid w:val="00AF5049"/>
    <w:rsid w:val="00AF58D7"/>
    <w:rsid w:val="00AF606C"/>
    <w:rsid w:val="00AF6EB5"/>
    <w:rsid w:val="00AF7EA0"/>
    <w:rsid w:val="00B00F35"/>
    <w:rsid w:val="00B01B4A"/>
    <w:rsid w:val="00B02FF1"/>
    <w:rsid w:val="00B04633"/>
    <w:rsid w:val="00B04A96"/>
    <w:rsid w:val="00B04DA4"/>
    <w:rsid w:val="00B054AA"/>
    <w:rsid w:val="00B0613B"/>
    <w:rsid w:val="00B07F60"/>
    <w:rsid w:val="00B108E4"/>
    <w:rsid w:val="00B11730"/>
    <w:rsid w:val="00B118E6"/>
    <w:rsid w:val="00B118EE"/>
    <w:rsid w:val="00B13005"/>
    <w:rsid w:val="00B136F5"/>
    <w:rsid w:val="00B13884"/>
    <w:rsid w:val="00B14154"/>
    <w:rsid w:val="00B16A30"/>
    <w:rsid w:val="00B16B07"/>
    <w:rsid w:val="00B1784E"/>
    <w:rsid w:val="00B17C1E"/>
    <w:rsid w:val="00B21738"/>
    <w:rsid w:val="00B224D6"/>
    <w:rsid w:val="00B228C4"/>
    <w:rsid w:val="00B22C20"/>
    <w:rsid w:val="00B236C6"/>
    <w:rsid w:val="00B23994"/>
    <w:rsid w:val="00B23A57"/>
    <w:rsid w:val="00B25AC4"/>
    <w:rsid w:val="00B25DB3"/>
    <w:rsid w:val="00B263D3"/>
    <w:rsid w:val="00B2715B"/>
    <w:rsid w:val="00B272F6"/>
    <w:rsid w:val="00B30608"/>
    <w:rsid w:val="00B30CEC"/>
    <w:rsid w:val="00B30D94"/>
    <w:rsid w:val="00B314EA"/>
    <w:rsid w:val="00B3271C"/>
    <w:rsid w:val="00B32BCB"/>
    <w:rsid w:val="00B337CD"/>
    <w:rsid w:val="00B343E8"/>
    <w:rsid w:val="00B359B7"/>
    <w:rsid w:val="00B35C15"/>
    <w:rsid w:val="00B365D4"/>
    <w:rsid w:val="00B36C35"/>
    <w:rsid w:val="00B36D4D"/>
    <w:rsid w:val="00B37E5E"/>
    <w:rsid w:val="00B4083A"/>
    <w:rsid w:val="00B40B2D"/>
    <w:rsid w:val="00B40CC4"/>
    <w:rsid w:val="00B413B5"/>
    <w:rsid w:val="00B41DAF"/>
    <w:rsid w:val="00B425F6"/>
    <w:rsid w:val="00B42A76"/>
    <w:rsid w:val="00B42C50"/>
    <w:rsid w:val="00B433D8"/>
    <w:rsid w:val="00B461F2"/>
    <w:rsid w:val="00B5122C"/>
    <w:rsid w:val="00B513FF"/>
    <w:rsid w:val="00B52072"/>
    <w:rsid w:val="00B536DA"/>
    <w:rsid w:val="00B54193"/>
    <w:rsid w:val="00B54E46"/>
    <w:rsid w:val="00B54FBF"/>
    <w:rsid w:val="00B564C2"/>
    <w:rsid w:val="00B571B4"/>
    <w:rsid w:val="00B57950"/>
    <w:rsid w:val="00B607F1"/>
    <w:rsid w:val="00B61325"/>
    <w:rsid w:val="00B61678"/>
    <w:rsid w:val="00B6183C"/>
    <w:rsid w:val="00B62698"/>
    <w:rsid w:val="00B630C5"/>
    <w:rsid w:val="00B6424B"/>
    <w:rsid w:val="00B64E1E"/>
    <w:rsid w:val="00B65803"/>
    <w:rsid w:val="00B65C9B"/>
    <w:rsid w:val="00B66D74"/>
    <w:rsid w:val="00B71346"/>
    <w:rsid w:val="00B71FAD"/>
    <w:rsid w:val="00B7254E"/>
    <w:rsid w:val="00B7356C"/>
    <w:rsid w:val="00B73F8F"/>
    <w:rsid w:val="00B7675F"/>
    <w:rsid w:val="00B76B4F"/>
    <w:rsid w:val="00B76EE0"/>
    <w:rsid w:val="00B80504"/>
    <w:rsid w:val="00B81DBA"/>
    <w:rsid w:val="00B829A5"/>
    <w:rsid w:val="00B83162"/>
    <w:rsid w:val="00B85826"/>
    <w:rsid w:val="00B86774"/>
    <w:rsid w:val="00B867BE"/>
    <w:rsid w:val="00B87894"/>
    <w:rsid w:val="00B87BEE"/>
    <w:rsid w:val="00B91E74"/>
    <w:rsid w:val="00B92A38"/>
    <w:rsid w:val="00B92B31"/>
    <w:rsid w:val="00B92FA2"/>
    <w:rsid w:val="00B93845"/>
    <w:rsid w:val="00B93AD5"/>
    <w:rsid w:val="00B93B4B"/>
    <w:rsid w:val="00B9469C"/>
    <w:rsid w:val="00B95715"/>
    <w:rsid w:val="00BA01D5"/>
    <w:rsid w:val="00BA02F2"/>
    <w:rsid w:val="00BA153B"/>
    <w:rsid w:val="00BA375B"/>
    <w:rsid w:val="00BA457E"/>
    <w:rsid w:val="00BA4C98"/>
    <w:rsid w:val="00BA5500"/>
    <w:rsid w:val="00BA709F"/>
    <w:rsid w:val="00BB102E"/>
    <w:rsid w:val="00BB1B33"/>
    <w:rsid w:val="00BB1C39"/>
    <w:rsid w:val="00BB1CCF"/>
    <w:rsid w:val="00BB2A59"/>
    <w:rsid w:val="00BB2A5C"/>
    <w:rsid w:val="00BB32CA"/>
    <w:rsid w:val="00BB3DAF"/>
    <w:rsid w:val="00BB4497"/>
    <w:rsid w:val="00BB471C"/>
    <w:rsid w:val="00BB48CD"/>
    <w:rsid w:val="00BB50E8"/>
    <w:rsid w:val="00BB56AD"/>
    <w:rsid w:val="00BB6C1D"/>
    <w:rsid w:val="00BB7D97"/>
    <w:rsid w:val="00BC16DE"/>
    <w:rsid w:val="00BC3D7C"/>
    <w:rsid w:val="00BC4104"/>
    <w:rsid w:val="00BC4F71"/>
    <w:rsid w:val="00BC5F6F"/>
    <w:rsid w:val="00BC6EED"/>
    <w:rsid w:val="00BC74CE"/>
    <w:rsid w:val="00BC7FA6"/>
    <w:rsid w:val="00BD0B58"/>
    <w:rsid w:val="00BD220B"/>
    <w:rsid w:val="00BD2303"/>
    <w:rsid w:val="00BD28D3"/>
    <w:rsid w:val="00BD32B1"/>
    <w:rsid w:val="00BD3BE7"/>
    <w:rsid w:val="00BD6735"/>
    <w:rsid w:val="00BD6983"/>
    <w:rsid w:val="00BD76E2"/>
    <w:rsid w:val="00BD7CFA"/>
    <w:rsid w:val="00BD7EAE"/>
    <w:rsid w:val="00BE1D2E"/>
    <w:rsid w:val="00BE235F"/>
    <w:rsid w:val="00BE4E4B"/>
    <w:rsid w:val="00BE55E9"/>
    <w:rsid w:val="00BE647D"/>
    <w:rsid w:val="00BE64F1"/>
    <w:rsid w:val="00BE6519"/>
    <w:rsid w:val="00BE6A06"/>
    <w:rsid w:val="00BE7D57"/>
    <w:rsid w:val="00BF0756"/>
    <w:rsid w:val="00BF208A"/>
    <w:rsid w:val="00BF2258"/>
    <w:rsid w:val="00BF319A"/>
    <w:rsid w:val="00BF329A"/>
    <w:rsid w:val="00BF5220"/>
    <w:rsid w:val="00BF5B35"/>
    <w:rsid w:val="00BF5BE5"/>
    <w:rsid w:val="00BF6549"/>
    <w:rsid w:val="00C002E9"/>
    <w:rsid w:val="00C008A4"/>
    <w:rsid w:val="00C00DE5"/>
    <w:rsid w:val="00C02CF9"/>
    <w:rsid w:val="00C02D91"/>
    <w:rsid w:val="00C03464"/>
    <w:rsid w:val="00C04E29"/>
    <w:rsid w:val="00C04FC9"/>
    <w:rsid w:val="00C062AF"/>
    <w:rsid w:val="00C06DB0"/>
    <w:rsid w:val="00C1061E"/>
    <w:rsid w:val="00C10949"/>
    <w:rsid w:val="00C11595"/>
    <w:rsid w:val="00C11821"/>
    <w:rsid w:val="00C12D0D"/>
    <w:rsid w:val="00C14466"/>
    <w:rsid w:val="00C14C59"/>
    <w:rsid w:val="00C16733"/>
    <w:rsid w:val="00C16849"/>
    <w:rsid w:val="00C16B70"/>
    <w:rsid w:val="00C16BA8"/>
    <w:rsid w:val="00C16F91"/>
    <w:rsid w:val="00C17675"/>
    <w:rsid w:val="00C178B8"/>
    <w:rsid w:val="00C179C0"/>
    <w:rsid w:val="00C203E5"/>
    <w:rsid w:val="00C20C0D"/>
    <w:rsid w:val="00C2261C"/>
    <w:rsid w:val="00C24CF7"/>
    <w:rsid w:val="00C258F3"/>
    <w:rsid w:val="00C265C9"/>
    <w:rsid w:val="00C26EEE"/>
    <w:rsid w:val="00C27B0A"/>
    <w:rsid w:val="00C27C59"/>
    <w:rsid w:val="00C318E5"/>
    <w:rsid w:val="00C31B2D"/>
    <w:rsid w:val="00C32458"/>
    <w:rsid w:val="00C3294D"/>
    <w:rsid w:val="00C32E33"/>
    <w:rsid w:val="00C33028"/>
    <w:rsid w:val="00C3428C"/>
    <w:rsid w:val="00C347C7"/>
    <w:rsid w:val="00C34F18"/>
    <w:rsid w:val="00C34F3C"/>
    <w:rsid w:val="00C35880"/>
    <w:rsid w:val="00C36652"/>
    <w:rsid w:val="00C42B32"/>
    <w:rsid w:val="00C433DB"/>
    <w:rsid w:val="00C4459E"/>
    <w:rsid w:val="00C46074"/>
    <w:rsid w:val="00C476EE"/>
    <w:rsid w:val="00C5032A"/>
    <w:rsid w:val="00C50D51"/>
    <w:rsid w:val="00C512D4"/>
    <w:rsid w:val="00C52732"/>
    <w:rsid w:val="00C54978"/>
    <w:rsid w:val="00C54BF1"/>
    <w:rsid w:val="00C555EA"/>
    <w:rsid w:val="00C55646"/>
    <w:rsid w:val="00C568B9"/>
    <w:rsid w:val="00C571D5"/>
    <w:rsid w:val="00C61781"/>
    <w:rsid w:val="00C64C79"/>
    <w:rsid w:val="00C65D28"/>
    <w:rsid w:val="00C67885"/>
    <w:rsid w:val="00C67F6F"/>
    <w:rsid w:val="00C70297"/>
    <w:rsid w:val="00C7193B"/>
    <w:rsid w:val="00C71C07"/>
    <w:rsid w:val="00C71EC1"/>
    <w:rsid w:val="00C7281C"/>
    <w:rsid w:val="00C7463A"/>
    <w:rsid w:val="00C753F5"/>
    <w:rsid w:val="00C75475"/>
    <w:rsid w:val="00C76123"/>
    <w:rsid w:val="00C81047"/>
    <w:rsid w:val="00C82581"/>
    <w:rsid w:val="00C82F2D"/>
    <w:rsid w:val="00C83151"/>
    <w:rsid w:val="00C8328E"/>
    <w:rsid w:val="00C842DB"/>
    <w:rsid w:val="00C85957"/>
    <w:rsid w:val="00C85B4E"/>
    <w:rsid w:val="00C85B71"/>
    <w:rsid w:val="00C87BAC"/>
    <w:rsid w:val="00C913B7"/>
    <w:rsid w:val="00C91DB0"/>
    <w:rsid w:val="00C92F49"/>
    <w:rsid w:val="00C92FAA"/>
    <w:rsid w:val="00C93033"/>
    <w:rsid w:val="00C931B2"/>
    <w:rsid w:val="00C95843"/>
    <w:rsid w:val="00C95955"/>
    <w:rsid w:val="00C95CF3"/>
    <w:rsid w:val="00C963DA"/>
    <w:rsid w:val="00C9769A"/>
    <w:rsid w:val="00C97C6D"/>
    <w:rsid w:val="00C97CA5"/>
    <w:rsid w:val="00CA0CFE"/>
    <w:rsid w:val="00CA2A6C"/>
    <w:rsid w:val="00CA2BCC"/>
    <w:rsid w:val="00CA2C3E"/>
    <w:rsid w:val="00CA3299"/>
    <w:rsid w:val="00CA39B0"/>
    <w:rsid w:val="00CA4B63"/>
    <w:rsid w:val="00CA6869"/>
    <w:rsid w:val="00CB0A38"/>
    <w:rsid w:val="00CB1817"/>
    <w:rsid w:val="00CB2DF2"/>
    <w:rsid w:val="00CB353B"/>
    <w:rsid w:val="00CB481B"/>
    <w:rsid w:val="00CB5499"/>
    <w:rsid w:val="00CB5F52"/>
    <w:rsid w:val="00CB62DE"/>
    <w:rsid w:val="00CB6ACE"/>
    <w:rsid w:val="00CC0181"/>
    <w:rsid w:val="00CC0503"/>
    <w:rsid w:val="00CC05B9"/>
    <w:rsid w:val="00CC0832"/>
    <w:rsid w:val="00CC1290"/>
    <w:rsid w:val="00CC3D69"/>
    <w:rsid w:val="00CC3F01"/>
    <w:rsid w:val="00CC4552"/>
    <w:rsid w:val="00CC704F"/>
    <w:rsid w:val="00CC7363"/>
    <w:rsid w:val="00CC7CB0"/>
    <w:rsid w:val="00CD0844"/>
    <w:rsid w:val="00CD0A03"/>
    <w:rsid w:val="00CD12D1"/>
    <w:rsid w:val="00CD160C"/>
    <w:rsid w:val="00CD196C"/>
    <w:rsid w:val="00CD3380"/>
    <w:rsid w:val="00CD3753"/>
    <w:rsid w:val="00CD56C3"/>
    <w:rsid w:val="00CD737A"/>
    <w:rsid w:val="00CD7537"/>
    <w:rsid w:val="00CE0F24"/>
    <w:rsid w:val="00CE2B30"/>
    <w:rsid w:val="00CE4106"/>
    <w:rsid w:val="00CE43B4"/>
    <w:rsid w:val="00CE556C"/>
    <w:rsid w:val="00CE6CDE"/>
    <w:rsid w:val="00CE6D69"/>
    <w:rsid w:val="00CE7035"/>
    <w:rsid w:val="00CE718A"/>
    <w:rsid w:val="00CF1D82"/>
    <w:rsid w:val="00CF27CE"/>
    <w:rsid w:val="00CF2A54"/>
    <w:rsid w:val="00CF36D9"/>
    <w:rsid w:val="00CF56DA"/>
    <w:rsid w:val="00CF6965"/>
    <w:rsid w:val="00CF697E"/>
    <w:rsid w:val="00D00258"/>
    <w:rsid w:val="00D008CA"/>
    <w:rsid w:val="00D03847"/>
    <w:rsid w:val="00D0401F"/>
    <w:rsid w:val="00D0652C"/>
    <w:rsid w:val="00D06708"/>
    <w:rsid w:val="00D07A8E"/>
    <w:rsid w:val="00D103D5"/>
    <w:rsid w:val="00D110BE"/>
    <w:rsid w:val="00D115B4"/>
    <w:rsid w:val="00D11D03"/>
    <w:rsid w:val="00D122B2"/>
    <w:rsid w:val="00D12683"/>
    <w:rsid w:val="00D13A7D"/>
    <w:rsid w:val="00D14251"/>
    <w:rsid w:val="00D1518F"/>
    <w:rsid w:val="00D15EDE"/>
    <w:rsid w:val="00D16197"/>
    <w:rsid w:val="00D166C0"/>
    <w:rsid w:val="00D16828"/>
    <w:rsid w:val="00D16DD2"/>
    <w:rsid w:val="00D17A81"/>
    <w:rsid w:val="00D17B1B"/>
    <w:rsid w:val="00D17EF2"/>
    <w:rsid w:val="00D20A44"/>
    <w:rsid w:val="00D21622"/>
    <w:rsid w:val="00D23947"/>
    <w:rsid w:val="00D24007"/>
    <w:rsid w:val="00D2413B"/>
    <w:rsid w:val="00D24342"/>
    <w:rsid w:val="00D243CE"/>
    <w:rsid w:val="00D24461"/>
    <w:rsid w:val="00D24E54"/>
    <w:rsid w:val="00D24F75"/>
    <w:rsid w:val="00D25344"/>
    <w:rsid w:val="00D25DF9"/>
    <w:rsid w:val="00D261C4"/>
    <w:rsid w:val="00D26CAC"/>
    <w:rsid w:val="00D30B82"/>
    <w:rsid w:val="00D32F21"/>
    <w:rsid w:val="00D34186"/>
    <w:rsid w:val="00D36298"/>
    <w:rsid w:val="00D36EBF"/>
    <w:rsid w:val="00D37FAB"/>
    <w:rsid w:val="00D4056D"/>
    <w:rsid w:val="00D40A06"/>
    <w:rsid w:val="00D412B8"/>
    <w:rsid w:val="00D4178C"/>
    <w:rsid w:val="00D4242B"/>
    <w:rsid w:val="00D4295D"/>
    <w:rsid w:val="00D433BD"/>
    <w:rsid w:val="00D43460"/>
    <w:rsid w:val="00D434C5"/>
    <w:rsid w:val="00D44FFA"/>
    <w:rsid w:val="00D451F6"/>
    <w:rsid w:val="00D45840"/>
    <w:rsid w:val="00D4650D"/>
    <w:rsid w:val="00D46554"/>
    <w:rsid w:val="00D46BA8"/>
    <w:rsid w:val="00D46CE3"/>
    <w:rsid w:val="00D46E6F"/>
    <w:rsid w:val="00D5035F"/>
    <w:rsid w:val="00D52F1F"/>
    <w:rsid w:val="00D536FF"/>
    <w:rsid w:val="00D53CE4"/>
    <w:rsid w:val="00D559C6"/>
    <w:rsid w:val="00D55F4B"/>
    <w:rsid w:val="00D56DEB"/>
    <w:rsid w:val="00D57C17"/>
    <w:rsid w:val="00D57F2E"/>
    <w:rsid w:val="00D62943"/>
    <w:rsid w:val="00D63C80"/>
    <w:rsid w:val="00D63F48"/>
    <w:rsid w:val="00D64DF9"/>
    <w:rsid w:val="00D668DB"/>
    <w:rsid w:val="00D7014F"/>
    <w:rsid w:val="00D703E0"/>
    <w:rsid w:val="00D70565"/>
    <w:rsid w:val="00D708E5"/>
    <w:rsid w:val="00D730CD"/>
    <w:rsid w:val="00D7331F"/>
    <w:rsid w:val="00D741B7"/>
    <w:rsid w:val="00D7457E"/>
    <w:rsid w:val="00D76432"/>
    <w:rsid w:val="00D768F5"/>
    <w:rsid w:val="00D76CF9"/>
    <w:rsid w:val="00D7770D"/>
    <w:rsid w:val="00D77A70"/>
    <w:rsid w:val="00D80190"/>
    <w:rsid w:val="00D82C53"/>
    <w:rsid w:val="00D82C54"/>
    <w:rsid w:val="00D83013"/>
    <w:rsid w:val="00D83BE1"/>
    <w:rsid w:val="00D85395"/>
    <w:rsid w:val="00D859DA"/>
    <w:rsid w:val="00D859DE"/>
    <w:rsid w:val="00D85ED6"/>
    <w:rsid w:val="00D863D8"/>
    <w:rsid w:val="00D86D64"/>
    <w:rsid w:val="00D87F48"/>
    <w:rsid w:val="00D901BE"/>
    <w:rsid w:val="00D902B9"/>
    <w:rsid w:val="00D919A5"/>
    <w:rsid w:val="00D91CC9"/>
    <w:rsid w:val="00D925F5"/>
    <w:rsid w:val="00D9288D"/>
    <w:rsid w:val="00D92B1C"/>
    <w:rsid w:val="00D92F22"/>
    <w:rsid w:val="00D95188"/>
    <w:rsid w:val="00D96345"/>
    <w:rsid w:val="00D97608"/>
    <w:rsid w:val="00DA08C8"/>
    <w:rsid w:val="00DA1368"/>
    <w:rsid w:val="00DA2320"/>
    <w:rsid w:val="00DA2BDC"/>
    <w:rsid w:val="00DA3018"/>
    <w:rsid w:val="00DA34BA"/>
    <w:rsid w:val="00DA390E"/>
    <w:rsid w:val="00DA40B5"/>
    <w:rsid w:val="00DA42B9"/>
    <w:rsid w:val="00DA5B3F"/>
    <w:rsid w:val="00DA655E"/>
    <w:rsid w:val="00DA682F"/>
    <w:rsid w:val="00DA6DB3"/>
    <w:rsid w:val="00DA7F1B"/>
    <w:rsid w:val="00DB07CE"/>
    <w:rsid w:val="00DB177B"/>
    <w:rsid w:val="00DB1B3B"/>
    <w:rsid w:val="00DB1F01"/>
    <w:rsid w:val="00DB2977"/>
    <w:rsid w:val="00DB2BBB"/>
    <w:rsid w:val="00DB2C7E"/>
    <w:rsid w:val="00DB4E3D"/>
    <w:rsid w:val="00DB4FAF"/>
    <w:rsid w:val="00DB5236"/>
    <w:rsid w:val="00DB5A45"/>
    <w:rsid w:val="00DB7E9F"/>
    <w:rsid w:val="00DC0710"/>
    <w:rsid w:val="00DC14F0"/>
    <w:rsid w:val="00DC1E52"/>
    <w:rsid w:val="00DC20E6"/>
    <w:rsid w:val="00DC217F"/>
    <w:rsid w:val="00DC2D49"/>
    <w:rsid w:val="00DC4942"/>
    <w:rsid w:val="00DC5095"/>
    <w:rsid w:val="00DC5240"/>
    <w:rsid w:val="00DC5546"/>
    <w:rsid w:val="00DC585D"/>
    <w:rsid w:val="00DC5CC8"/>
    <w:rsid w:val="00DC6485"/>
    <w:rsid w:val="00DD00E6"/>
    <w:rsid w:val="00DD0328"/>
    <w:rsid w:val="00DD0CA6"/>
    <w:rsid w:val="00DD27B4"/>
    <w:rsid w:val="00DD2DA5"/>
    <w:rsid w:val="00DD44BD"/>
    <w:rsid w:val="00DD4AD8"/>
    <w:rsid w:val="00DD5368"/>
    <w:rsid w:val="00DD6480"/>
    <w:rsid w:val="00DD784A"/>
    <w:rsid w:val="00DE14C9"/>
    <w:rsid w:val="00DE34BD"/>
    <w:rsid w:val="00DE4221"/>
    <w:rsid w:val="00DE53C5"/>
    <w:rsid w:val="00DE596D"/>
    <w:rsid w:val="00DE5AC2"/>
    <w:rsid w:val="00DE7734"/>
    <w:rsid w:val="00DF0BCA"/>
    <w:rsid w:val="00DF189E"/>
    <w:rsid w:val="00DF196D"/>
    <w:rsid w:val="00DF1C49"/>
    <w:rsid w:val="00DF22FF"/>
    <w:rsid w:val="00DF494F"/>
    <w:rsid w:val="00DF6AB3"/>
    <w:rsid w:val="00DF6F9F"/>
    <w:rsid w:val="00DF7363"/>
    <w:rsid w:val="00E010C7"/>
    <w:rsid w:val="00E0124A"/>
    <w:rsid w:val="00E028C1"/>
    <w:rsid w:val="00E02BAB"/>
    <w:rsid w:val="00E032B2"/>
    <w:rsid w:val="00E04076"/>
    <w:rsid w:val="00E0441F"/>
    <w:rsid w:val="00E04D0E"/>
    <w:rsid w:val="00E05D07"/>
    <w:rsid w:val="00E05E58"/>
    <w:rsid w:val="00E0775E"/>
    <w:rsid w:val="00E079D5"/>
    <w:rsid w:val="00E07CEE"/>
    <w:rsid w:val="00E10C68"/>
    <w:rsid w:val="00E12412"/>
    <w:rsid w:val="00E12502"/>
    <w:rsid w:val="00E1327B"/>
    <w:rsid w:val="00E13873"/>
    <w:rsid w:val="00E1400F"/>
    <w:rsid w:val="00E147A2"/>
    <w:rsid w:val="00E14A7F"/>
    <w:rsid w:val="00E16E1A"/>
    <w:rsid w:val="00E204A1"/>
    <w:rsid w:val="00E21357"/>
    <w:rsid w:val="00E21EDE"/>
    <w:rsid w:val="00E22149"/>
    <w:rsid w:val="00E2301D"/>
    <w:rsid w:val="00E23128"/>
    <w:rsid w:val="00E243E4"/>
    <w:rsid w:val="00E25EF2"/>
    <w:rsid w:val="00E260F5"/>
    <w:rsid w:val="00E270BF"/>
    <w:rsid w:val="00E306B3"/>
    <w:rsid w:val="00E31208"/>
    <w:rsid w:val="00E320DC"/>
    <w:rsid w:val="00E321A1"/>
    <w:rsid w:val="00E33619"/>
    <w:rsid w:val="00E349A1"/>
    <w:rsid w:val="00E35996"/>
    <w:rsid w:val="00E35A81"/>
    <w:rsid w:val="00E37A9E"/>
    <w:rsid w:val="00E401CC"/>
    <w:rsid w:val="00E40A9C"/>
    <w:rsid w:val="00E40D11"/>
    <w:rsid w:val="00E423F4"/>
    <w:rsid w:val="00E425AF"/>
    <w:rsid w:val="00E433A8"/>
    <w:rsid w:val="00E4361F"/>
    <w:rsid w:val="00E43BD8"/>
    <w:rsid w:val="00E444ED"/>
    <w:rsid w:val="00E44A05"/>
    <w:rsid w:val="00E45476"/>
    <w:rsid w:val="00E4772B"/>
    <w:rsid w:val="00E47D08"/>
    <w:rsid w:val="00E47EE8"/>
    <w:rsid w:val="00E53392"/>
    <w:rsid w:val="00E53BAB"/>
    <w:rsid w:val="00E54900"/>
    <w:rsid w:val="00E5539A"/>
    <w:rsid w:val="00E5568C"/>
    <w:rsid w:val="00E56035"/>
    <w:rsid w:val="00E57259"/>
    <w:rsid w:val="00E575D4"/>
    <w:rsid w:val="00E57859"/>
    <w:rsid w:val="00E60420"/>
    <w:rsid w:val="00E605DC"/>
    <w:rsid w:val="00E608C2"/>
    <w:rsid w:val="00E61BEF"/>
    <w:rsid w:val="00E62A1D"/>
    <w:rsid w:val="00E62B9B"/>
    <w:rsid w:val="00E63785"/>
    <w:rsid w:val="00E641AA"/>
    <w:rsid w:val="00E642CB"/>
    <w:rsid w:val="00E646A0"/>
    <w:rsid w:val="00E6491F"/>
    <w:rsid w:val="00E657B7"/>
    <w:rsid w:val="00E67136"/>
    <w:rsid w:val="00E70F16"/>
    <w:rsid w:val="00E72E5A"/>
    <w:rsid w:val="00E7353F"/>
    <w:rsid w:val="00E755E1"/>
    <w:rsid w:val="00E7626E"/>
    <w:rsid w:val="00E8095D"/>
    <w:rsid w:val="00E82BE7"/>
    <w:rsid w:val="00E83230"/>
    <w:rsid w:val="00E8404D"/>
    <w:rsid w:val="00E8469E"/>
    <w:rsid w:val="00E84B27"/>
    <w:rsid w:val="00E856AD"/>
    <w:rsid w:val="00E858A8"/>
    <w:rsid w:val="00E86341"/>
    <w:rsid w:val="00E864B8"/>
    <w:rsid w:val="00E87501"/>
    <w:rsid w:val="00E87EE4"/>
    <w:rsid w:val="00E904BD"/>
    <w:rsid w:val="00E906AF"/>
    <w:rsid w:val="00E91E41"/>
    <w:rsid w:val="00E9389F"/>
    <w:rsid w:val="00E95BBB"/>
    <w:rsid w:val="00E968D2"/>
    <w:rsid w:val="00E96BDF"/>
    <w:rsid w:val="00E96D61"/>
    <w:rsid w:val="00E9716C"/>
    <w:rsid w:val="00E978EA"/>
    <w:rsid w:val="00E97CA0"/>
    <w:rsid w:val="00EA1A5D"/>
    <w:rsid w:val="00EA3303"/>
    <w:rsid w:val="00EA366B"/>
    <w:rsid w:val="00EA4806"/>
    <w:rsid w:val="00EA61BA"/>
    <w:rsid w:val="00EA6B28"/>
    <w:rsid w:val="00EA6E6B"/>
    <w:rsid w:val="00EA71B2"/>
    <w:rsid w:val="00EA7633"/>
    <w:rsid w:val="00EA7CC2"/>
    <w:rsid w:val="00EB03A2"/>
    <w:rsid w:val="00EB0615"/>
    <w:rsid w:val="00EB0965"/>
    <w:rsid w:val="00EB1A8B"/>
    <w:rsid w:val="00EB1E71"/>
    <w:rsid w:val="00EB36F1"/>
    <w:rsid w:val="00EB374E"/>
    <w:rsid w:val="00EB37EE"/>
    <w:rsid w:val="00EB39DB"/>
    <w:rsid w:val="00EB49D1"/>
    <w:rsid w:val="00EB51E2"/>
    <w:rsid w:val="00EB6878"/>
    <w:rsid w:val="00EB6BF8"/>
    <w:rsid w:val="00EB6D60"/>
    <w:rsid w:val="00EC0289"/>
    <w:rsid w:val="00EC06B0"/>
    <w:rsid w:val="00EC16F1"/>
    <w:rsid w:val="00EC1D0E"/>
    <w:rsid w:val="00EC21BF"/>
    <w:rsid w:val="00EC232E"/>
    <w:rsid w:val="00EC2607"/>
    <w:rsid w:val="00EC4340"/>
    <w:rsid w:val="00EC45BA"/>
    <w:rsid w:val="00EC5A9C"/>
    <w:rsid w:val="00EC68E5"/>
    <w:rsid w:val="00EC6C02"/>
    <w:rsid w:val="00EC71CC"/>
    <w:rsid w:val="00EC7B94"/>
    <w:rsid w:val="00EC7E1D"/>
    <w:rsid w:val="00ED0EE9"/>
    <w:rsid w:val="00ED0FDD"/>
    <w:rsid w:val="00ED1EC4"/>
    <w:rsid w:val="00ED38BA"/>
    <w:rsid w:val="00ED3C7B"/>
    <w:rsid w:val="00ED415F"/>
    <w:rsid w:val="00ED4854"/>
    <w:rsid w:val="00ED55CD"/>
    <w:rsid w:val="00EE01A9"/>
    <w:rsid w:val="00EE05B3"/>
    <w:rsid w:val="00EE0EA9"/>
    <w:rsid w:val="00EE16CC"/>
    <w:rsid w:val="00EE1BB0"/>
    <w:rsid w:val="00EE2C06"/>
    <w:rsid w:val="00EE2EF9"/>
    <w:rsid w:val="00EE4444"/>
    <w:rsid w:val="00EE5CD8"/>
    <w:rsid w:val="00EE5D04"/>
    <w:rsid w:val="00EE6429"/>
    <w:rsid w:val="00EE7217"/>
    <w:rsid w:val="00EF1F64"/>
    <w:rsid w:val="00EF2013"/>
    <w:rsid w:val="00EF297F"/>
    <w:rsid w:val="00EF2B38"/>
    <w:rsid w:val="00EF3D97"/>
    <w:rsid w:val="00EF4955"/>
    <w:rsid w:val="00EF4B0D"/>
    <w:rsid w:val="00EF561D"/>
    <w:rsid w:val="00EF60C2"/>
    <w:rsid w:val="00EF6CAC"/>
    <w:rsid w:val="00EF6FD7"/>
    <w:rsid w:val="00EF7068"/>
    <w:rsid w:val="00F00230"/>
    <w:rsid w:val="00F00968"/>
    <w:rsid w:val="00F0199B"/>
    <w:rsid w:val="00F031B2"/>
    <w:rsid w:val="00F05055"/>
    <w:rsid w:val="00F06AA9"/>
    <w:rsid w:val="00F070B9"/>
    <w:rsid w:val="00F07228"/>
    <w:rsid w:val="00F07BB7"/>
    <w:rsid w:val="00F07E76"/>
    <w:rsid w:val="00F102DB"/>
    <w:rsid w:val="00F122A6"/>
    <w:rsid w:val="00F12C45"/>
    <w:rsid w:val="00F15683"/>
    <w:rsid w:val="00F15E8A"/>
    <w:rsid w:val="00F17546"/>
    <w:rsid w:val="00F20D85"/>
    <w:rsid w:val="00F21038"/>
    <w:rsid w:val="00F213C2"/>
    <w:rsid w:val="00F220F6"/>
    <w:rsid w:val="00F22F60"/>
    <w:rsid w:val="00F23B67"/>
    <w:rsid w:val="00F247F9"/>
    <w:rsid w:val="00F25143"/>
    <w:rsid w:val="00F262E4"/>
    <w:rsid w:val="00F273F0"/>
    <w:rsid w:val="00F278ED"/>
    <w:rsid w:val="00F301E2"/>
    <w:rsid w:val="00F3026B"/>
    <w:rsid w:val="00F308B9"/>
    <w:rsid w:val="00F311E0"/>
    <w:rsid w:val="00F32073"/>
    <w:rsid w:val="00F3269A"/>
    <w:rsid w:val="00F34FFF"/>
    <w:rsid w:val="00F35F35"/>
    <w:rsid w:val="00F36401"/>
    <w:rsid w:val="00F36FCD"/>
    <w:rsid w:val="00F37E58"/>
    <w:rsid w:val="00F401A2"/>
    <w:rsid w:val="00F40F7B"/>
    <w:rsid w:val="00F4211B"/>
    <w:rsid w:val="00F4227B"/>
    <w:rsid w:val="00F43AFB"/>
    <w:rsid w:val="00F444E4"/>
    <w:rsid w:val="00F44EA5"/>
    <w:rsid w:val="00F456C6"/>
    <w:rsid w:val="00F4572F"/>
    <w:rsid w:val="00F47C7C"/>
    <w:rsid w:val="00F47DA2"/>
    <w:rsid w:val="00F50A0D"/>
    <w:rsid w:val="00F52A40"/>
    <w:rsid w:val="00F53B57"/>
    <w:rsid w:val="00F54E72"/>
    <w:rsid w:val="00F556CC"/>
    <w:rsid w:val="00F579B5"/>
    <w:rsid w:val="00F603CA"/>
    <w:rsid w:val="00F60874"/>
    <w:rsid w:val="00F625C8"/>
    <w:rsid w:val="00F62666"/>
    <w:rsid w:val="00F634DB"/>
    <w:rsid w:val="00F638DF"/>
    <w:rsid w:val="00F638F7"/>
    <w:rsid w:val="00F665E5"/>
    <w:rsid w:val="00F677D1"/>
    <w:rsid w:val="00F71B78"/>
    <w:rsid w:val="00F741B4"/>
    <w:rsid w:val="00F74413"/>
    <w:rsid w:val="00F74A2A"/>
    <w:rsid w:val="00F74C6D"/>
    <w:rsid w:val="00F7555D"/>
    <w:rsid w:val="00F75B15"/>
    <w:rsid w:val="00F83619"/>
    <w:rsid w:val="00F86A66"/>
    <w:rsid w:val="00F86EBF"/>
    <w:rsid w:val="00F87224"/>
    <w:rsid w:val="00F873B7"/>
    <w:rsid w:val="00F87477"/>
    <w:rsid w:val="00F87ED6"/>
    <w:rsid w:val="00F90085"/>
    <w:rsid w:val="00F90AF9"/>
    <w:rsid w:val="00F91092"/>
    <w:rsid w:val="00F911D5"/>
    <w:rsid w:val="00F91516"/>
    <w:rsid w:val="00F923E1"/>
    <w:rsid w:val="00F92816"/>
    <w:rsid w:val="00F92838"/>
    <w:rsid w:val="00F931DE"/>
    <w:rsid w:val="00F938E7"/>
    <w:rsid w:val="00F964AB"/>
    <w:rsid w:val="00F966C3"/>
    <w:rsid w:val="00F969D9"/>
    <w:rsid w:val="00F96C61"/>
    <w:rsid w:val="00F96CF4"/>
    <w:rsid w:val="00F97840"/>
    <w:rsid w:val="00FA01B3"/>
    <w:rsid w:val="00FA1993"/>
    <w:rsid w:val="00FA1DC7"/>
    <w:rsid w:val="00FA1DD6"/>
    <w:rsid w:val="00FA2B08"/>
    <w:rsid w:val="00FA3282"/>
    <w:rsid w:val="00FA3AA9"/>
    <w:rsid w:val="00FA3CF9"/>
    <w:rsid w:val="00FA50DA"/>
    <w:rsid w:val="00FA532D"/>
    <w:rsid w:val="00FA5C6D"/>
    <w:rsid w:val="00FA5F52"/>
    <w:rsid w:val="00FA615C"/>
    <w:rsid w:val="00FA793F"/>
    <w:rsid w:val="00FA7D1A"/>
    <w:rsid w:val="00FA7D67"/>
    <w:rsid w:val="00FA7FF9"/>
    <w:rsid w:val="00FB0348"/>
    <w:rsid w:val="00FB09C7"/>
    <w:rsid w:val="00FB11C6"/>
    <w:rsid w:val="00FB31C1"/>
    <w:rsid w:val="00FB3831"/>
    <w:rsid w:val="00FB44BD"/>
    <w:rsid w:val="00FB45DD"/>
    <w:rsid w:val="00FB49BB"/>
    <w:rsid w:val="00FB4E2D"/>
    <w:rsid w:val="00FC0380"/>
    <w:rsid w:val="00FC0950"/>
    <w:rsid w:val="00FC2B82"/>
    <w:rsid w:val="00FC31E4"/>
    <w:rsid w:val="00FC3E83"/>
    <w:rsid w:val="00FC478A"/>
    <w:rsid w:val="00FC49E4"/>
    <w:rsid w:val="00FC4E10"/>
    <w:rsid w:val="00FC58FA"/>
    <w:rsid w:val="00FC5C38"/>
    <w:rsid w:val="00FC72B8"/>
    <w:rsid w:val="00FC7B76"/>
    <w:rsid w:val="00FC7D40"/>
    <w:rsid w:val="00FD2B13"/>
    <w:rsid w:val="00FD3584"/>
    <w:rsid w:val="00FD3AF7"/>
    <w:rsid w:val="00FD5706"/>
    <w:rsid w:val="00FE02C1"/>
    <w:rsid w:val="00FE09F2"/>
    <w:rsid w:val="00FE19CC"/>
    <w:rsid w:val="00FE2490"/>
    <w:rsid w:val="00FE32DB"/>
    <w:rsid w:val="00FE33C9"/>
    <w:rsid w:val="00FE3C5D"/>
    <w:rsid w:val="00FE3D09"/>
    <w:rsid w:val="00FE4687"/>
    <w:rsid w:val="00FE4E71"/>
    <w:rsid w:val="00FE5FD8"/>
    <w:rsid w:val="00FE7A35"/>
    <w:rsid w:val="00FE7CEE"/>
    <w:rsid w:val="00FF14A3"/>
    <w:rsid w:val="00FF2D43"/>
    <w:rsid w:val="00FF395D"/>
    <w:rsid w:val="00FF4B59"/>
    <w:rsid w:val="00FF7173"/>
    <w:rsid w:val="00FF795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A91"/>
    <w:pPr>
      <w:spacing w:after="200" w:line="276" w:lineRule="auto"/>
    </w:pPr>
    <w:rPr>
      <w:sz w:val="22"/>
      <w:szCs w:val="22"/>
      <w:lang w:eastAsia="en-US"/>
    </w:rPr>
  </w:style>
  <w:style w:type="paragraph" w:styleId="Titlu1">
    <w:name w:val="heading 1"/>
    <w:basedOn w:val="Normal"/>
    <w:next w:val="Normal"/>
    <w:link w:val="Titlu1Caracter"/>
    <w:qFormat/>
    <w:rsid w:val="00995F3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5">
    <w:name w:val="heading 5"/>
    <w:basedOn w:val="Normal"/>
    <w:next w:val="Normal"/>
    <w:link w:val="Titlu5Caracter"/>
    <w:qFormat/>
    <w:rsid w:val="00A331B5"/>
    <w:pPr>
      <w:keepNext/>
      <w:spacing w:after="0" w:line="240" w:lineRule="auto"/>
      <w:jc w:val="center"/>
      <w:outlineLvl w:val="4"/>
    </w:pPr>
    <w:rPr>
      <w:rFonts w:ascii="Times New Roman" w:eastAsia="Times New Roman" w:hAnsi="Times New Roman"/>
      <w:snapToGrid w:val="0"/>
      <w:sz w:val="28"/>
      <w:szCs w:val="25"/>
      <w:lang w:val="fr-FR"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6D3702"/>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6D3702"/>
    <w:rPr>
      <w:rFonts w:ascii="Tahoma" w:hAnsi="Tahoma" w:cs="Tahoma"/>
      <w:sz w:val="16"/>
      <w:szCs w:val="16"/>
    </w:rPr>
  </w:style>
  <w:style w:type="paragraph" w:styleId="NormalWeb">
    <w:name w:val="Normal (Web)"/>
    <w:basedOn w:val="Normal"/>
    <w:rsid w:val="00C4459E"/>
    <w:pPr>
      <w:spacing w:before="100" w:beforeAutospacing="1" w:after="100" w:afterAutospacing="1" w:line="240" w:lineRule="auto"/>
    </w:pPr>
    <w:rPr>
      <w:rFonts w:ascii="Arial Unicode MS" w:eastAsia="Arial Unicode MS" w:hAnsi="Arial Unicode MS" w:cs="Arial Unicode MS"/>
      <w:sz w:val="24"/>
      <w:szCs w:val="24"/>
      <w:lang w:eastAsia="ro-RO"/>
    </w:rPr>
  </w:style>
  <w:style w:type="paragraph" w:styleId="Corptext">
    <w:name w:val="Body Text"/>
    <w:basedOn w:val="Normal"/>
    <w:link w:val="CorptextCaracter"/>
    <w:semiHidden/>
    <w:rsid w:val="00C4459E"/>
    <w:pPr>
      <w:spacing w:after="0" w:line="240" w:lineRule="auto"/>
      <w:jc w:val="both"/>
    </w:pPr>
    <w:rPr>
      <w:rFonts w:ascii="Times New Roman" w:hAnsi="Times New Roman"/>
      <w:sz w:val="28"/>
      <w:szCs w:val="20"/>
      <w:lang w:eastAsia="ro-RO"/>
    </w:rPr>
  </w:style>
  <w:style w:type="character" w:customStyle="1" w:styleId="CorptextCaracter">
    <w:name w:val="Corp text Caracter"/>
    <w:link w:val="Corptext"/>
    <w:semiHidden/>
    <w:rsid w:val="00C4459E"/>
    <w:rPr>
      <w:rFonts w:ascii="Times New Roman" w:hAnsi="Times New Roman"/>
      <w:sz w:val="28"/>
      <w:lang w:val="ro-RO" w:eastAsia="ro-RO"/>
    </w:rPr>
  </w:style>
  <w:style w:type="character" w:styleId="Numrdelinie">
    <w:name w:val="line number"/>
    <w:basedOn w:val="Fontdeparagrafimplicit"/>
    <w:uiPriority w:val="99"/>
    <w:semiHidden/>
    <w:unhideWhenUsed/>
    <w:rsid w:val="009837EC"/>
  </w:style>
  <w:style w:type="paragraph" w:styleId="Antet">
    <w:name w:val="header"/>
    <w:basedOn w:val="Normal"/>
    <w:link w:val="AntetCaracter"/>
    <w:uiPriority w:val="99"/>
    <w:unhideWhenUsed/>
    <w:rsid w:val="009837EC"/>
    <w:pPr>
      <w:tabs>
        <w:tab w:val="center" w:pos="4703"/>
        <w:tab w:val="right" w:pos="9406"/>
      </w:tabs>
    </w:pPr>
  </w:style>
  <w:style w:type="character" w:customStyle="1" w:styleId="AntetCaracter">
    <w:name w:val="Antet Caracter"/>
    <w:link w:val="Antet"/>
    <w:uiPriority w:val="99"/>
    <w:rsid w:val="009837EC"/>
    <w:rPr>
      <w:sz w:val="22"/>
      <w:szCs w:val="22"/>
    </w:rPr>
  </w:style>
  <w:style w:type="paragraph" w:styleId="Subsol">
    <w:name w:val="footer"/>
    <w:basedOn w:val="Normal"/>
    <w:link w:val="SubsolCaracter"/>
    <w:uiPriority w:val="99"/>
    <w:unhideWhenUsed/>
    <w:rsid w:val="009837EC"/>
    <w:pPr>
      <w:tabs>
        <w:tab w:val="center" w:pos="4703"/>
        <w:tab w:val="right" w:pos="9406"/>
      </w:tabs>
    </w:pPr>
  </w:style>
  <w:style w:type="character" w:customStyle="1" w:styleId="SubsolCaracter">
    <w:name w:val="Subsol Caracter"/>
    <w:link w:val="Subsol"/>
    <w:uiPriority w:val="99"/>
    <w:rsid w:val="009837EC"/>
    <w:rPr>
      <w:sz w:val="22"/>
      <w:szCs w:val="22"/>
    </w:rPr>
  </w:style>
  <w:style w:type="character" w:styleId="Numrdepagin">
    <w:name w:val="page number"/>
    <w:basedOn w:val="Fontdeparagrafimplicit"/>
    <w:rsid w:val="00AE099F"/>
  </w:style>
  <w:style w:type="paragraph" w:customStyle="1" w:styleId="Default">
    <w:name w:val="Default"/>
    <w:rsid w:val="0017281A"/>
    <w:pPr>
      <w:autoSpaceDE w:val="0"/>
      <w:autoSpaceDN w:val="0"/>
      <w:adjustRightInd w:val="0"/>
    </w:pPr>
    <w:rPr>
      <w:rFonts w:ascii="Times New Roman" w:hAnsi="Times New Roman"/>
      <w:color w:val="000000"/>
      <w:sz w:val="24"/>
      <w:szCs w:val="24"/>
      <w:lang w:val="en-US" w:eastAsia="en-US"/>
    </w:rPr>
  </w:style>
  <w:style w:type="paragraph" w:customStyle="1" w:styleId="Index">
    <w:name w:val="Index"/>
    <w:basedOn w:val="Normal"/>
    <w:rsid w:val="00915907"/>
    <w:pPr>
      <w:suppressLineNumbers/>
      <w:suppressAutoHyphens/>
    </w:pPr>
    <w:rPr>
      <w:rFonts w:cs="Tahoma"/>
      <w:lang w:eastAsia="ar-SA"/>
    </w:rPr>
  </w:style>
  <w:style w:type="paragraph" w:customStyle="1" w:styleId="ListParagraph3">
    <w:name w:val="List Paragraph3"/>
    <w:basedOn w:val="Normal"/>
    <w:uiPriority w:val="99"/>
    <w:rsid w:val="00C04FC9"/>
    <w:pPr>
      <w:suppressAutoHyphens/>
      <w:spacing w:after="0" w:line="240" w:lineRule="auto"/>
      <w:ind w:left="720"/>
    </w:pPr>
    <w:rPr>
      <w:rFonts w:eastAsia="Times New Roman" w:cs="Calibri"/>
      <w:lang w:eastAsia="ar-SA"/>
    </w:rPr>
  </w:style>
  <w:style w:type="character" w:styleId="Referincomentariu">
    <w:name w:val="annotation reference"/>
    <w:rsid w:val="006A3A3C"/>
    <w:rPr>
      <w:sz w:val="16"/>
      <w:szCs w:val="16"/>
    </w:rPr>
  </w:style>
  <w:style w:type="paragraph" w:styleId="Textcomentariu">
    <w:name w:val="annotation text"/>
    <w:basedOn w:val="Normal"/>
    <w:link w:val="TextcomentariuCaracter"/>
    <w:rsid w:val="006A3A3C"/>
    <w:rPr>
      <w:sz w:val="20"/>
      <w:szCs w:val="20"/>
    </w:rPr>
  </w:style>
  <w:style w:type="character" w:customStyle="1" w:styleId="TextcomentariuCaracter">
    <w:name w:val="Text comentariu Caracter"/>
    <w:basedOn w:val="Fontdeparagrafimplicit"/>
    <w:link w:val="Textcomentariu"/>
    <w:rsid w:val="006A3A3C"/>
  </w:style>
  <w:style w:type="paragraph" w:styleId="SubiectComentariu">
    <w:name w:val="annotation subject"/>
    <w:basedOn w:val="Textcomentariu"/>
    <w:next w:val="Textcomentariu"/>
    <w:link w:val="SubiectComentariuCaracter"/>
    <w:rsid w:val="006A3A3C"/>
    <w:rPr>
      <w:b/>
      <w:bCs/>
    </w:rPr>
  </w:style>
  <w:style w:type="character" w:customStyle="1" w:styleId="SubiectComentariuCaracter">
    <w:name w:val="Subiect Comentariu Caracter"/>
    <w:link w:val="SubiectComentariu"/>
    <w:rsid w:val="006A3A3C"/>
    <w:rPr>
      <w:b/>
      <w:bCs/>
    </w:rPr>
  </w:style>
  <w:style w:type="paragraph" w:customStyle="1" w:styleId="ListParagraph2">
    <w:name w:val="List Paragraph2"/>
    <w:basedOn w:val="Normal"/>
    <w:rsid w:val="0098536C"/>
    <w:pPr>
      <w:suppressAutoHyphens/>
      <w:ind w:left="708"/>
    </w:pPr>
    <w:rPr>
      <w:rFonts w:cs="Calibri"/>
      <w:lang w:eastAsia="ar-SA"/>
    </w:rPr>
  </w:style>
  <w:style w:type="paragraph" w:customStyle="1" w:styleId="TableHeading">
    <w:name w:val="Table Heading"/>
    <w:basedOn w:val="Normal"/>
    <w:rsid w:val="00636CC5"/>
    <w:pPr>
      <w:suppressLineNumbers/>
      <w:suppressAutoHyphens/>
      <w:spacing w:before="60" w:after="0" w:line="288" w:lineRule="auto"/>
      <w:jc w:val="center"/>
    </w:pPr>
    <w:rPr>
      <w:rFonts w:ascii="Times New Roman" w:eastAsia="Times New Roman" w:hAnsi="Times New Roman"/>
      <w:b/>
      <w:bCs/>
      <w:sz w:val="24"/>
      <w:szCs w:val="32"/>
      <w:lang w:eastAsia="ar-SA"/>
    </w:rPr>
  </w:style>
  <w:style w:type="paragraph" w:customStyle="1" w:styleId="ListParagraph1">
    <w:name w:val="List Paragraph1"/>
    <w:basedOn w:val="Normal"/>
    <w:qFormat/>
    <w:rsid w:val="005F67D6"/>
    <w:pPr>
      <w:ind w:left="720"/>
      <w:contextualSpacing/>
    </w:pPr>
    <w:rPr>
      <w:rFonts w:eastAsia="Times New Roman"/>
    </w:rPr>
  </w:style>
  <w:style w:type="character" w:customStyle="1" w:styleId="WW8Num1z1">
    <w:name w:val="WW8Num1z1"/>
    <w:rsid w:val="00F603CA"/>
    <w:rPr>
      <w:rFonts w:ascii="Courier New" w:hAnsi="Courier New" w:cs="Courier New"/>
    </w:rPr>
  </w:style>
  <w:style w:type="character" w:customStyle="1" w:styleId="alineat1">
    <w:name w:val="alineat1"/>
    <w:rsid w:val="00F603CA"/>
    <w:rPr>
      <w:b/>
      <w:bCs/>
      <w:color w:val="000000"/>
    </w:rPr>
  </w:style>
  <w:style w:type="paragraph" w:styleId="Listparagraf">
    <w:name w:val="List Paragraph"/>
    <w:basedOn w:val="Normal"/>
    <w:uiPriority w:val="34"/>
    <w:qFormat/>
    <w:rsid w:val="00DB2977"/>
    <w:pPr>
      <w:spacing w:after="160" w:line="256" w:lineRule="auto"/>
      <w:ind w:left="720"/>
      <w:contextualSpacing/>
    </w:pPr>
  </w:style>
  <w:style w:type="table" w:styleId="GrilTabel">
    <w:name w:val="Table Grid"/>
    <w:basedOn w:val="TabelNormal"/>
    <w:rsid w:val="00B66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ranslate">
    <w:name w:val="notranslate"/>
    <w:rsid w:val="008616F0"/>
  </w:style>
  <w:style w:type="character" w:styleId="Hyperlink">
    <w:name w:val="Hyperlink"/>
    <w:uiPriority w:val="99"/>
    <w:unhideWhenUsed/>
    <w:rsid w:val="008616F0"/>
    <w:rPr>
      <w:color w:val="0000FF"/>
      <w:u w:val="single"/>
    </w:rPr>
  </w:style>
  <w:style w:type="paragraph" w:styleId="Indentcorptext3">
    <w:name w:val="Body Text Indent 3"/>
    <w:basedOn w:val="Normal"/>
    <w:link w:val="Indentcorptext3Caracter"/>
    <w:rsid w:val="00C7281C"/>
    <w:pPr>
      <w:spacing w:after="120"/>
      <w:ind w:left="283"/>
    </w:pPr>
    <w:rPr>
      <w:sz w:val="16"/>
      <w:szCs w:val="16"/>
    </w:rPr>
  </w:style>
  <w:style w:type="character" w:customStyle="1" w:styleId="Indentcorptext3Caracter">
    <w:name w:val="Indent corp text 3 Caracter"/>
    <w:link w:val="Indentcorptext3"/>
    <w:rsid w:val="00C7281C"/>
    <w:rPr>
      <w:sz w:val="16"/>
      <w:szCs w:val="16"/>
      <w:lang w:eastAsia="en-US"/>
    </w:rPr>
  </w:style>
  <w:style w:type="paragraph" w:styleId="Indentcorptext">
    <w:name w:val="Body Text Indent"/>
    <w:basedOn w:val="Normal"/>
    <w:link w:val="IndentcorptextCaracter"/>
    <w:rsid w:val="00F3026B"/>
    <w:pPr>
      <w:spacing w:after="120"/>
      <w:ind w:left="283"/>
    </w:pPr>
  </w:style>
  <w:style w:type="character" w:customStyle="1" w:styleId="IndentcorptextCaracter">
    <w:name w:val="Indent corp text Caracter"/>
    <w:link w:val="Indentcorptext"/>
    <w:rsid w:val="00F3026B"/>
    <w:rPr>
      <w:sz w:val="22"/>
      <w:szCs w:val="22"/>
      <w:lang w:eastAsia="en-US"/>
    </w:rPr>
  </w:style>
  <w:style w:type="character" w:customStyle="1" w:styleId="Titlu5Caracter">
    <w:name w:val="Titlu 5 Caracter"/>
    <w:link w:val="Titlu5"/>
    <w:rsid w:val="00A331B5"/>
    <w:rPr>
      <w:rFonts w:ascii="Times New Roman" w:eastAsia="Times New Roman" w:hAnsi="Times New Roman"/>
      <w:snapToGrid/>
      <w:sz w:val="28"/>
      <w:szCs w:val="25"/>
      <w:lang w:val="fr-FR"/>
    </w:rPr>
  </w:style>
  <w:style w:type="character" w:customStyle="1" w:styleId="Titlu1Caracter">
    <w:name w:val="Titlu 1 Caracter"/>
    <w:basedOn w:val="Fontdeparagrafimplicit"/>
    <w:link w:val="Titlu1"/>
    <w:rsid w:val="00995F3B"/>
    <w:rPr>
      <w:rFonts w:asciiTheme="majorHAnsi" w:eastAsiaTheme="majorEastAsia" w:hAnsiTheme="majorHAnsi" w:cstheme="majorBidi"/>
      <w:color w:val="365F91" w:themeColor="accent1" w:themeShade="BF"/>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A91"/>
    <w:pPr>
      <w:spacing w:after="200" w:line="276" w:lineRule="auto"/>
    </w:pPr>
    <w:rPr>
      <w:sz w:val="22"/>
      <w:szCs w:val="22"/>
      <w:lang w:eastAsia="en-US"/>
    </w:rPr>
  </w:style>
  <w:style w:type="paragraph" w:styleId="Titlu1">
    <w:name w:val="heading 1"/>
    <w:basedOn w:val="Normal"/>
    <w:next w:val="Normal"/>
    <w:link w:val="Titlu1Caracter"/>
    <w:qFormat/>
    <w:rsid w:val="00995F3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lu5">
    <w:name w:val="heading 5"/>
    <w:basedOn w:val="Normal"/>
    <w:next w:val="Normal"/>
    <w:link w:val="Titlu5Caracter"/>
    <w:qFormat/>
    <w:rsid w:val="00A331B5"/>
    <w:pPr>
      <w:keepNext/>
      <w:spacing w:after="0" w:line="240" w:lineRule="auto"/>
      <w:jc w:val="center"/>
      <w:outlineLvl w:val="4"/>
    </w:pPr>
    <w:rPr>
      <w:rFonts w:ascii="Times New Roman" w:eastAsia="Times New Roman" w:hAnsi="Times New Roman"/>
      <w:snapToGrid w:val="0"/>
      <w:sz w:val="28"/>
      <w:szCs w:val="25"/>
      <w:lang w:val="fr-FR"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6D3702"/>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6D3702"/>
    <w:rPr>
      <w:rFonts w:ascii="Tahoma" w:hAnsi="Tahoma" w:cs="Tahoma"/>
      <w:sz w:val="16"/>
      <w:szCs w:val="16"/>
    </w:rPr>
  </w:style>
  <w:style w:type="paragraph" w:styleId="NormalWeb">
    <w:name w:val="Normal (Web)"/>
    <w:basedOn w:val="Normal"/>
    <w:rsid w:val="00C4459E"/>
    <w:pPr>
      <w:spacing w:before="100" w:beforeAutospacing="1" w:after="100" w:afterAutospacing="1" w:line="240" w:lineRule="auto"/>
    </w:pPr>
    <w:rPr>
      <w:rFonts w:ascii="Arial Unicode MS" w:eastAsia="Arial Unicode MS" w:hAnsi="Arial Unicode MS" w:cs="Arial Unicode MS"/>
      <w:sz w:val="24"/>
      <w:szCs w:val="24"/>
      <w:lang w:eastAsia="ro-RO"/>
    </w:rPr>
  </w:style>
  <w:style w:type="paragraph" w:styleId="Corptext">
    <w:name w:val="Body Text"/>
    <w:basedOn w:val="Normal"/>
    <w:link w:val="CorptextCaracter"/>
    <w:semiHidden/>
    <w:rsid w:val="00C4459E"/>
    <w:pPr>
      <w:spacing w:after="0" w:line="240" w:lineRule="auto"/>
      <w:jc w:val="both"/>
    </w:pPr>
    <w:rPr>
      <w:rFonts w:ascii="Times New Roman" w:hAnsi="Times New Roman"/>
      <w:sz w:val="28"/>
      <w:szCs w:val="20"/>
      <w:lang w:eastAsia="ro-RO"/>
    </w:rPr>
  </w:style>
  <w:style w:type="character" w:customStyle="1" w:styleId="CorptextCaracter">
    <w:name w:val="Corp text Caracter"/>
    <w:link w:val="Corptext"/>
    <w:semiHidden/>
    <w:rsid w:val="00C4459E"/>
    <w:rPr>
      <w:rFonts w:ascii="Times New Roman" w:hAnsi="Times New Roman"/>
      <w:sz w:val="28"/>
      <w:lang w:val="ro-RO" w:eastAsia="ro-RO"/>
    </w:rPr>
  </w:style>
  <w:style w:type="character" w:styleId="Numrdelinie">
    <w:name w:val="line number"/>
    <w:basedOn w:val="Fontdeparagrafimplicit"/>
    <w:uiPriority w:val="99"/>
    <w:semiHidden/>
    <w:unhideWhenUsed/>
    <w:rsid w:val="009837EC"/>
  </w:style>
  <w:style w:type="paragraph" w:styleId="Antet">
    <w:name w:val="header"/>
    <w:basedOn w:val="Normal"/>
    <w:link w:val="AntetCaracter"/>
    <w:uiPriority w:val="99"/>
    <w:unhideWhenUsed/>
    <w:rsid w:val="009837EC"/>
    <w:pPr>
      <w:tabs>
        <w:tab w:val="center" w:pos="4703"/>
        <w:tab w:val="right" w:pos="9406"/>
      </w:tabs>
    </w:pPr>
  </w:style>
  <w:style w:type="character" w:customStyle="1" w:styleId="AntetCaracter">
    <w:name w:val="Antet Caracter"/>
    <w:link w:val="Antet"/>
    <w:uiPriority w:val="99"/>
    <w:rsid w:val="009837EC"/>
    <w:rPr>
      <w:sz w:val="22"/>
      <w:szCs w:val="22"/>
    </w:rPr>
  </w:style>
  <w:style w:type="paragraph" w:styleId="Subsol">
    <w:name w:val="footer"/>
    <w:basedOn w:val="Normal"/>
    <w:link w:val="SubsolCaracter"/>
    <w:uiPriority w:val="99"/>
    <w:unhideWhenUsed/>
    <w:rsid w:val="009837EC"/>
    <w:pPr>
      <w:tabs>
        <w:tab w:val="center" w:pos="4703"/>
        <w:tab w:val="right" w:pos="9406"/>
      </w:tabs>
    </w:pPr>
  </w:style>
  <w:style w:type="character" w:customStyle="1" w:styleId="SubsolCaracter">
    <w:name w:val="Subsol Caracter"/>
    <w:link w:val="Subsol"/>
    <w:uiPriority w:val="99"/>
    <w:rsid w:val="009837EC"/>
    <w:rPr>
      <w:sz w:val="22"/>
      <w:szCs w:val="22"/>
    </w:rPr>
  </w:style>
  <w:style w:type="character" w:styleId="Numrdepagin">
    <w:name w:val="page number"/>
    <w:basedOn w:val="Fontdeparagrafimplicit"/>
    <w:rsid w:val="00AE099F"/>
  </w:style>
  <w:style w:type="paragraph" w:customStyle="1" w:styleId="Default">
    <w:name w:val="Default"/>
    <w:rsid w:val="0017281A"/>
    <w:pPr>
      <w:autoSpaceDE w:val="0"/>
      <w:autoSpaceDN w:val="0"/>
      <w:adjustRightInd w:val="0"/>
    </w:pPr>
    <w:rPr>
      <w:rFonts w:ascii="Times New Roman" w:hAnsi="Times New Roman"/>
      <w:color w:val="000000"/>
      <w:sz w:val="24"/>
      <w:szCs w:val="24"/>
      <w:lang w:val="en-US" w:eastAsia="en-US"/>
    </w:rPr>
  </w:style>
  <w:style w:type="paragraph" w:customStyle="1" w:styleId="Index">
    <w:name w:val="Index"/>
    <w:basedOn w:val="Normal"/>
    <w:rsid w:val="00915907"/>
    <w:pPr>
      <w:suppressLineNumbers/>
      <w:suppressAutoHyphens/>
    </w:pPr>
    <w:rPr>
      <w:rFonts w:cs="Tahoma"/>
      <w:lang w:eastAsia="ar-SA"/>
    </w:rPr>
  </w:style>
  <w:style w:type="paragraph" w:customStyle="1" w:styleId="ListParagraph3">
    <w:name w:val="List Paragraph3"/>
    <w:basedOn w:val="Normal"/>
    <w:uiPriority w:val="99"/>
    <w:rsid w:val="00C04FC9"/>
    <w:pPr>
      <w:suppressAutoHyphens/>
      <w:spacing w:after="0" w:line="240" w:lineRule="auto"/>
      <w:ind w:left="720"/>
    </w:pPr>
    <w:rPr>
      <w:rFonts w:eastAsia="Times New Roman" w:cs="Calibri"/>
      <w:lang w:eastAsia="ar-SA"/>
    </w:rPr>
  </w:style>
  <w:style w:type="character" w:styleId="Referincomentariu">
    <w:name w:val="annotation reference"/>
    <w:rsid w:val="006A3A3C"/>
    <w:rPr>
      <w:sz w:val="16"/>
      <w:szCs w:val="16"/>
    </w:rPr>
  </w:style>
  <w:style w:type="paragraph" w:styleId="Textcomentariu">
    <w:name w:val="annotation text"/>
    <w:basedOn w:val="Normal"/>
    <w:link w:val="TextcomentariuCaracter"/>
    <w:rsid w:val="006A3A3C"/>
    <w:rPr>
      <w:sz w:val="20"/>
      <w:szCs w:val="20"/>
    </w:rPr>
  </w:style>
  <w:style w:type="character" w:customStyle="1" w:styleId="TextcomentariuCaracter">
    <w:name w:val="Text comentariu Caracter"/>
    <w:basedOn w:val="Fontdeparagrafimplicit"/>
    <w:link w:val="Textcomentariu"/>
    <w:rsid w:val="006A3A3C"/>
  </w:style>
  <w:style w:type="paragraph" w:styleId="SubiectComentariu">
    <w:name w:val="annotation subject"/>
    <w:basedOn w:val="Textcomentariu"/>
    <w:next w:val="Textcomentariu"/>
    <w:link w:val="SubiectComentariuCaracter"/>
    <w:rsid w:val="006A3A3C"/>
    <w:rPr>
      <w:b/>
      <w:bCs/>
    </w:rPr>
  </w:style>
  <w:style w:type="character" w:customStyle="1" w:styleId="SubiectComentariuCaracter">
    <w:name w:val="Subiect Comentariu Caracter"/>
    <w:link w:val="SubiectComentariu"/>
    <w:rsid w:val="006A3A3C"/>
    <w:rPr>
      <w:b/>
      <w:bCs/>
    </w:rPr>
  </w:style>
  <w:style w:type="paragraph" w:customStyle="1" w:styleId="ListParagraph2">
    <w:name w:val="List Paragraph2"/>
    <w:basedOn w:val="Normal"/>
    <w:rsid w:val="0098536C"/>
    <w:pPr>
      <w:suppressAutoHyphens/>
      <w:ind w:left="708"/>
    </w:pPr>
    <w:rPr>
      <w:rFonts w:cs="Calibri"/>
      <w:lang w:eastAsia="ar-SA"/>
    </w:rPr>
  </w:style>
  <w:style w:type="paragraph" w:customStyle="1" w:styleId="TableHeading">
    <w:name w:val="Table Heading"/>
    <w:basedOn w:val="Normal"/>
    <w:rsid w:val="00636CC5"/>
    <w:pPr>
      <w:suppressLineNumbers/>
      <w:suppressAutoHyphens/>
      <w:spacing w:before="60" w:after="0" w:line="288" w:lineRule="auto"/>
      <w:jc w:val="center"/>
    </w:pPr>
    <w:rPr>
      <w:rFonts w:ascii="Times New Roman" w:eastAsia="Times New Roman" w:hAnsi="Times New Roman"/>
      <w:b/>
      <w:bCs/>
      <w:sz w:val="24"/>
      <w:szCs w:val="32"/>
      <w:lang w:eastAsia="ar-SA"/>
    </w:rPr>
  </w:style>
  <w:style w:type="paragraph" w:customStyle="1" w:styleId="ListParagraph1">
    <w:name w:val="List Paragraph1"/>
    <w:basedOn w:val="Normal"/>
    <w:qFormat/>
    <w:rsid w:val="005F67D6"/>
    <w:pPr>
      <w:ind w:left="720"/>
      <w:contextualSpacing/>
    </w:pPr>
    <w:rPr>
      <w:rFonts w:eastAsia="Times New Roman"/>
    </w:rPr>
  </w:style>
  <w:style w:type="character" w:customStyle="1" w:styleId="WW8Num1z1">
    <w:name w:val="WW8Num1z1"/>
    <w:rsid w:val="00F603CA"/>
    <w:rPr>
      <w:rFonts w:ascii="Courier New" w:hAnsi="Courier New" w:cs="Courier New"/>
    </w:rPr>
  </w:style>
  <w:style w:type="character" w:customStyle="1" w:styleId="alineat1">
    <w:name w:val="alineat1"/>
    <w:rsid w:val="00F603CA"/>
    <w:rPr>
      <w:b/>
      <w:bCs/>
      <w:color w:val="000000"/>
    </w:rPr>
  </w:style>
  <w:style w:type="paragraph" w:styleId="Listparagraf">
    <w:name w:val="List Paragraph"/>
    <w:basedOn w:val="Normal"/>
    <w:uiPriority w:val="34"/>
    <w:qFormat/>
    <w:rsid w:val="00DB2977"/>
    <w:pPr>
      <w:spacing w:after="160" w:line="256" w:lineRule="auto"/>
      <w:ind w:left="720"/>
      <w:contextualSpacing/>
    </w:pPr>
  </w:style>
  <w:style w:type="table" w:styleId="GrilTabel">
    <w:name w:val="Table Grid"/>
    <w:basedOn w:val="TabelNormal"/>
    <w:rsid w:val="00B66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ranslate">
    <w:name w:val="notranslate"/>
    <w:rsid w:val="008616F0"/>
  </w:style>
  <w:style w:type="character" w:styleId="Hyperlink">
    <w:name w:val="Hyperlink"/>
    <w:uiPriority w:val="99"/>
    <w:unhideWhenUsed/>
    <w:rsid w:val="008616F0"/>
    <w:rPr>
      <w:color w:val="0000FF"/>
      <w:u w:val="single"/>
    </w:rPr>
  </w:style>
  <w:style w:type="paragraph" w:styleId="Indentcorptext3">
    <w:name w:val="Body Text Indent 3"/>
    <w:basedOn w:val="Normal"/>
    <w:link w:val="Indentcorptext3Caracter"/>
    <w:rsid w:val="00C7281C"/>
    <w:pPr>
      <w:spacing w:after="120"/>
      <w:ind w:left="283"/>
    </w:pPr>
    <w:rPr>
      <w:sz w:val="16"/>
      <w:szCs w:val="16"/>
    </w:rPr>
  </w:style>
  <w:style w:type="character" w:customStyle="1" w:styleId="Indentcorptext3Caracter">
    <w:name w:val="Indent corp text 3 Caracter"/>
    <w:link w:val="Indentcorptext3"/>
    <w:rsid w:val="00C7281C"/>
    <w:rPr>
      <w:sz w:val="16"/>
      <w:szCs w:val="16"/>
      <w:lang w:eastAsia="en-US"/>
    </w:rPr>
  </w:style>
  <w:style w:type="paragraph" w:styleId="Indentcorptext">
    <w:name w:val="Body Text Indent"/>
    <w:basedOn w:val="Normal"/>
    <w:link w:val="IndentcorptextCaracter"/>
    <w:rsid w:val="00F3026B"/>
    <w:pPr>
      <w:spacing w:after="120"/>
      <w:ind w:left="283"/>
    </w:pPr>
  </w:style>
  <w:style w:type="character" w:customStyle="1" w:styleId="IndentcorptextCaracter">
    <w:name w:val="Indent corp text Caracter"/>
    <w:link w:val="Indentcorptext"/>
    <w:rsid w:val="00F3026B"/>
    <w:rPr>
      <w:sz w:val="22"/>
      <w:szCs w:val="22"/>
      <w:lang w:eastAsia="en-US"/>
    </w:rPr>
  </w:style>
  <w:style w:type="character" w:customStyle="1" w:styleId="Titlu5Caracter">
    <w:name w:val="Titlu 5 Caracter"/>
    <w:link w:val="Titlu5"/>
    <w:rsid w:val="00A331B5"/>
    <w:rPr>
      <w:rFonts w:ascii="Times New Roman" w:eastAsia="Times New Roman" w:hAnsi="Times New Roman"/>
      <w:snapToGrid/>
      <w:sz w:val="28"/>
      <w:szCs w:val="25"/>
      <w:lang w:val="fr-FR"/>
    </w:rPr>
  </w:style>
  <w:style w:type="character" w:customStyle="1" w:styleId="Titlu1Caracter">
    <w:name w:val="Titlu 1 Caracter"/>
    <w:basedOn w:val="Fontdeparagrafimplicit"/>
    <w:link w:val="Titlu1"/>
    <w:rsid w:val="00995F3B"/>
    <w:rPr>
      <w:rFonts w:asciiTheme="majorHAnsi" w:eastAsiaTheme="majorEastAsia" w:hAnsiTheme="majorHAnsi" w:cstheme="majorBidi"/>
      <w:color w:val="365F9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331919">
      <w:bodyDiv w:val="1"/>
      <w:marLeft w:val="0"/>
      <w:marRight w:val="0"/>
      <w:marTop w:val="0"/>
      <w:marBottom w:val="0"/>
      <w:divBdr>
        <w:top w:val="none" w:sz="0" w:space="0" w:color="auto"/>
        <w:left w:val="none" w:sz="0" w:space="0" w:color="auto"/>
        <w:bottom w:val="none" w:sz="0" w:space="0" w:color="auto"/>
        <w:right w:val="none" w:sz="0" w:space="0" w:color="auto"/>
      </w:divBdr>
    </w:div>
    <w:div w:id="479886907">
      <w:bodyDiv w:val="1"/>
      <w:marLeft w:val="0"/>
      <w:marRight w:val="0"/>
      <w:marTop w:val="0"/>
      <w:marBottom w:val="0"/>
      <w:divBdr>
        <w:top w:val="none" w:sz="0" w:space="0" w:color="auto"/>
        <w:left w:val="none" w:sz="0" w:space="0" w:color="auto"/>
        <w:bottom w:val="none" w:sz="0" w:space="0" w:color="auto"/>
        <w:right w:val="none" w:sz="0" w:space="0" w:color="auto"/>
      </w:divBdr>
    </w:div>
    <w:div w:id="647518407">
      <w:bodyDiv w:val="1"/>
      <w:marLeft w:val="0"/>
      <w:marRight w:val="0"/>
      <w:marTop w:val="0"/>
      <w:marBottom w:val="0"/>
      <w:divBdr>
        <w:top w:val="none" w:sz="0" w:space="0" w:color="auto"/>
        <w:left w:val="none" w:sz="0" w:space="0" w:color="auto"/>
        <w:bottom w:val="none" w:sz="0" w:space="0" w:color="auto"/>
        <w:right w:val="none" w:sz="0" w:space="0" w:color="auto"/>
      </w:divBdr>
    </w:div>
    <w:div w:id="761070601">
      <w:bodyDiv w:val="1"/>
      <w:marLeft w:val="0"/>
      <w:marRight w:val="0"/>
      <w:marTop w:val="0"/>
      <w:marBottom w:val="0"/>
      <w:divBdr>
        <w:top w:val="none" w:sz="0" w:space="0" w:color="auto"/>
        <w:left w:val="none" w:sz="0" w:space="0" w:color="auto"/>
        <w:bottom w:val="none" w:sz="0" w:space="0" w:color="auto"/>
        <w:right w:val="none" w:sz="0" w:space="0" w:color="auto"/>
      </w:divBdr>
    </w:div>
    <w:div w:id="785125348">
      <w:bodyDiv w:val="1"/>
      <w:marLeft w:val="0"/>
      <w:marRight w:val="0"/>
      <w:marTop w:val="0"/>
      <w:marBottom w:val="0"/>
      <w:divBdr>
        <w:top w:val="none" w:sz="0" w:space="0" w:color="auto"/>
        <w:left w:val="none" w:sz="0" w:space="0" w:color="auto"/>
        <w:bottom w:val="none" w:sz="0" w:space="0" w:color="auto"/>
        <w:right w:val="none" w:sz="0" w:space="0" w:color="auto"/>
      </w:divBdr>
    </w:div>
    <w:div w:id="1062025972">
      <w:bodyDiv w:val="1"/>
      <w:marLeft w:val="0"/>
      <w:marRight w:val="0"/>
      <w:marTop w:val="0"/>
      <w:marBottom w:val="0"/>
      <w:divBdr>
        <w:top w:val="none" w:sz="0" w:space="0" w:color="auto"/>
        <w:left w:val="none" w:sz="0" w:space="0" w:color="auto"/>
        <w:bottom w:val="none" w:sz="0" w:space="0" w:color="auto"/>
        <w:right w:val="none" w:sz="0" w:space="0" w:color="auto"/>
      </w:divBdr>
      <w:divsChild>
        <w:div w:id="1895502412">
          <w:marLeft w:val="0"/>
          <w:marRight w:val="0"/>
          <w:marTop w:val="0"/>
          <w:marBottom w:val="0"/>
          <w:divBdr>
            <w:top w:val="none" w:sz="0" w:space="0" w:color="auto"/>
            <w:left w:val="none" w:sz="0" w:space="0" w:color="auto"/>
            <w:bottom w:val="none" w:sz="0" w:space="0" w:color="auto"/>
            <w:right w:val="none" w:sz="0" w:space="0" w:color="auto"/>
          </w:divBdr>
        </w:div>
        <w:div w:id="190338926">
          <w:marLeft w:val="0"/>
          <w:marRight w:val="0"/>
          <w:marTop w:val="0"/>
          <w:marBottom w:val="0"/>
          <w:divBdr>
            <w:top w:val="none" w:sz="0" w:space="0" w:color="auto"/>
            <w:left w:val="none" w:sz="0" w:space="0" w:color="auto"/>
            <w:bottom w:val="none" w:sz="0" w:space="0" w:color="auto"/>
            <w:right w:val="none" w:sz="0" w:space="0" w:color="auto"/>
          </w:divBdr>
        </w:div>
        <w:div w:id="678657668">
          <w:marLeft w:val="0"/>
          <w:marRight w:val="0"/>
          <w:marTop w:val="0"/>
          <w:marBottom w:val="0"/>
          <w:divBdr>
            <w:top w:val="none" w:sz="0" w:space="0" w:color="auto"/>
            <w:left w:val="none" w:sz="0" w:space="0" w:color="auto"/>
            <w:bottom w:val="none" w:sz="0" w:space="0" w:color="auto"/>
            <w:right w:val="none" w:sz="0" w:space="0" w:color="auto"/>
          </w:divBdr>
        </w:div>
        <w:div w:id="1121459161">
          <w:marLeft w:val="0"/>
          <w:marRight w:val="0"/>
          <w:marTop w:val="0"/>
          <w:marBottom w:val="0"/>
          <w:divBdr>
            <w:top w:val="none" w:sz="0" w:space="0" w:color="auto"/>
            <w:left w:val="none" w:sz="0" w:space="0" w:color="auto"/>
            <w:bottom w:val="none" w:sz="0" w:space="0" w:color="auto"/>
            <w:right w:val="none" w:sz="0" w:space="0" w:color="auto"/>
          </w:divBdr>
        </w:div>
        <w:div w:id="1435397360">
          <w:marLeft w:val="0"/>
          <w:marRight w:val="0"/>
          <w:marTop w:val="0"/>
          <w:marBottom w:val="0"/>
          <w:divBdr>
            <w:top w:val="none" w:sz="0" w:space="0" w:color="auto"/>
            <w:left w:val="none" w:sz="0" w:space="0" w:color="auto"/>
            <w:bottom w:val="none" w:sz="0" w:space="0" w:color="auto"/>
            <w:right w:val="none" w:sz="0" w:space="0" w:color="auto"/>
          </w:divBdr>
        </w:div>
        <w:div w:id="1462729502">
          <w:marLeft w:val="0"/>
          <w:marRight w:val="0"/>
          <w:marTop w:val="0"/>
          <w:marBottom w:val="0"/>
          <w:divBdr>
            <w:top w:val="none" w:sz="0" w:space="0" w:color="auto"/>
            <w:left w:val="none" w:sz="0" w:space="0" w:color="auto"/>
            <w:bottom w:val="none" w:sz="0" w:space="0" w:color="auto"/>
            <w:right w:val="none" w:sz="0" w:space="0" w:color="auto"/>
          </w:divBdr>
        </w:div>
        <w:div w:id="1448769441">
          <w:marLeft w:val="0"/>
          <w:marRight w:val="0"/>
          <w:marTop w:val="0"/>
          <w:marBottom w:val="0"/>
          <w:divBdr>
            <w:top w:val="none" w:sz="0" w:space="0" w:color="auto"/>
            <w:left w:val="none" w:sz="0" w:space="0" w:color="auto"/>
            <w:bottom w:val="none" w:sz="0" w:space="0" w:color="auto"/>
            <w:right w:val="none" w:sz="0" w:space="0" w:color="auto"/>
          </w:divBdr>
        </w:div>
        <w:div w:id="371612283">
          <w:marLeft w:val="0"/>
          <w:marRight w:val="0"/>
          <w:marTop w:val="0"/>
          <w:marBottom w:val="0"/>
          <w:divBdr>
            <w:top w:val="none" w:sz="0" w:space="0" w:color="auto"/>
            <w:left w:val="none" w:sz="0" w:space="0" w:color="auto"/>
            <w:bottom w:val="none" w:sz="0" w:space="0" w:color="auto"/>
            <w:right w:val="none" w:sz="0" w:space="0" w:color="auto"/>
          </w:divBdr>
        </w:div>
        <w:div w:id="1183205810">
          <w:marLeft w:val="0"/>
          <w:marRight w:val="0"/>
          <w:marTop w:val="0"/>
          <w:marBottom w:val="0"/>
          <w:divBdr>
            <w:top w:val="none" w:sz="0" w:space="0" w:color="auto"/>
            <w:left w:val="none" w:sz="0" w:space="0" w:color="auto"/>
            <w:bottom w:val="none" w:sz="0" w:space="0" w:color="auto"/>
            <w:right w:val="none" w:sz="0" w:space="0" w:color="auto"/>
          </w:divBdr>
        </w:div>
        <w:div w:id="1326129495">
          <w:marLeft w:val="0"/>
          <w:marRight w:val="0"/>
          <w:marTop w:val="0"/>
          <w:marBottom w:val="0"/>
          <w:divBdr>
            <w:top w:val="none" w:sz="0" w:space="0" w:color="auto"/>
            <w:left w:val="none" w:sz="0" w:space="0" w:color="auto"/>
            <w:bottom w:val="none" w:sz="0" w:space="0" w:color="auto"/>
            <w:right w:val="none" w:sz="0" w:space="0" w:color="auto"/>
          </w:divBdr>
        </w:div>
        <w:div w:id="729961010">
          <w:marLeft w:val="0"/>
          <w:marRight w:val="0"/>
          <w:marTop w:val="0"/>
          <w:marBottom w:val="0"/>
          <w:divBdr>
            <w:top w:val="none" w:sz="0" w:space="0" w:color="auto"/>
            <w:left w:val="none" w:sz="0" w:space="0" w:color="auto"/>
            <w:bottom w:val="none" w:sz="0" w:space="0" w:color="auto"/>
            <w:right w:val="none" w:sz="0" w:space="0" w:color="auto"/>
          </w:divBdr>
        </w:div>
        <w:div w:id="1971205953">
          <w:marLeft w:val="0"/>
          <w:marRight w:val="0"/>
          <w:marTop w:val="0"/>
          <w:marBottom w:val="0"/>
          <w:divBdr>
            <w:top w:val="none" w:sz="0" w:space="0" w:color="auto"/>
            <w:left w:val="none" w:sz="0" w:space="0" w:color="auto"/>
            <w:bottom w:val="none" w:sz="0" w:space="0" w:color="auto"/>
            <w:right w:val="none" w:sz="0" w:space="0" w:color="auto"/>
          </w:divBdr>
        </w:div>
        <w:div w:id="1385564394">
          <w:marLeft w:val="0"/>
          <w:marRight w:val="0"/>
          <w:marTop w:val="0"/>
          <w:marBottom w:val="0"/>
          <w:divBdr>
            <w:top w:val="none" w:sz="0" w:space="0" w:color="auto"/>
            <w:left w:val="none" w:sz="0" w:space="0" w:color="auto"/>
            <w:bottom w:val="none" w:sz="0" w:space="0" w:color="auto"/>
            <w:right w:val="none" w:sz="0" w:space="0" w:color="auto"/>
          </w:divBdr>
        </w:div>
        <w:div w:id="96023377">
          <w:marLeft w:val="0"/>
          <w:marRight w:val="0"/>
          <w:marTop w:val="0"/>
          <w:marBottom w:val="0"/>
          <w:divBdr>
            <w:top w:val="none" w:sz="0" w:space="0" w:color="auto"/>
            <w:left w:val="none" w:sz="0" w:space="0" w:color="auto"/>
            <w:bottom w:val="none" w:sz="0" w:space="0" w:color="auto"/>
            <w:right w:val="none" w:sz="0" w:space="0" w:color="auto"/>
          </w:divBdr>
        </w:div>
        <w:div w:id="929510899">
          <w:marLeft w:val="0"/>
          <w:marRight w:val="0"/>
          <w:marTop w:val="0"/>
          <w:marBottom w:val="0"/>
          <w:divBdr>
            <w:top w:val="none" w:sz="0" w:space="0" w:color="auto"/>
            <w:left w:val="none" w:sz="0" w:space="0" w:color="auto"/>
            <w:bottom w:val="none" w:sz="0" w:space="0" w:color="auto"/>
            <w:right w:val="none" w:sz="0" w:space="0" w:color="auto"/>
          </w:divBdr>
        </w:div>
        <w:div w:id="1303929703">
          <w:marLeft w:val="0"/>
          <w:marRight w:val="0"/>
          <w:marTop w:val="0"/>
          <w:marBottom w:val="0"/>
          <w:divBdr>
            <w:top w:val="none" w:sz="0" w:space="0" w:color="auto"/>
            <w:left w:val="none" w:sz="0" w:space="0" w:color="auto"/>
            <w:bottom w:val="none" w:sz="0" w:space="0" w:color="auto"/>
            <w:right w:val="none" w:sz="0" w:space="0" w:color="auto"/>
          </w:divBdr>
        </w:div>
        <w:div w:id="61604103">
          <w:marLeft w:val="0"/>
          <w:marRight w:val="0"/>
          <w:marTop w:val="0"/>
          <w:marBottom w:val="0"/>
          <w:divBdr>
            <w:top w:val="none" w:sz="0" w:space="0" w:color="auto"/>
            <w:left w:val="none" w:sz="0" w:space="0" w:color="auto"/>
            <w:bottom w:val="none" w:sz="0" w:space="0" w:color="auto"/>
            <w:right w:val="none" w:sz="0" w:space="0" w:color="auto"/>
          </w:divBdr>
        </w:div>
        <w:div w:id="1754357340">
          <w:marLeft w:val="0"/>
          <w:marRight w:val="0"/>
          <w:marTop w:val="0"/>
          <w:marBottom w:val="0"/>
          <w:divBdr>
            <w:top w:val="none" w:sz="0" w:space="0" w:color="auto"/>
            <w:left w:val="none" w:sz="0" w:space="0" w:color="auto"/>
            <w:bottom w:val="none" w:sz="0" w:space="0" w:color="auto"/>
            <w:right w:val="none" w:sz="0" w:space="0" w:color="auto"/>
          </w:divBdr>
        </w:div>
        <w:div w:id="157306121">
          <w:marLeft w:val="0"/>
          <w:marRight w:val="0"/>
          <w:marTop w:val="0"/>
          <w:marBottom w:val="0"/>
          <w:divBdr>
            <w:top w:val="none" w:sz="0" w:space="0" w:color="auto"/>
            <w:left w:val="none" w:sz="0" w:space="0" w:color="auto"/>
            <w:bottom w:val="none" w:sz="0" w:space="0" w:color="auto"/>
            <w:right w:val="none" w:sz="0" w:space="0" w:color="auto"/>
          </w:divBdr>
        </w:div>
        <w:div w:id="1858275848">
          <w:marLeft w:val="0"/>
          <w:marRight w:val="0"/>
          <w:marTop w:val="0"/>
          <w:marBottom w:val="0"/>
          <w:divBdr>
            <w:top w:val="none" w:sz="0" w:space="0" w:color="auto"/>
            <w:left w:val="none" w:sz="0" w:space="0" w:color="auto"/>
            <w:bottom w:val="none" w:sz="0" w:space="0" w:color="auto"/>
            <w:right w:val="none" w:sz="0" w:space="0" w:color="auto"/>
          </w:divBdr>
        </w:div>
        <w:div w:id="1530683279">
          <w:marLeft w:val="0"/>
          <w:marRight w:val="0"/>
          <w:marTop w:val="0"/>
          <w:marBottom w:val="0"/>
          <w:divBdr>
            <w:top w:val="none" w:sz="0" w:space="0" w:color="auto"/>
            <w:left w:val="none" w:sz="0" w:space="0" w:color="auto"/>
            <w:bottom w:val="none" w:sz="0" w:space="0" w:color="auto"/>
            <w:right w:val="none" w:sz="0" w:space="0" w:color="auto"/>
          </w:divBdr>
        </w:div>
        <w:div w:id="47848750">
          <w:marLeft w:val="0"/>
          <w:marRight w:val="0"/>
          <w:marTop w:val="0"/>
          <w:marBottom w:val="0"/>
          <w:divBdr>
            <w:top w:val="none" w:sz="0" w:space="0" w:color="auto"/>
            <w:left w:val="none" w:sz="0" w:space="0" w:color="auto"/>
            <w:bottom w:val="none" w:sz="0" w:space="0" w:color="auto"/>
            <w:right w:val="none" w:sz="0" w:space="0" w:color="auto"/>
          </w:divBdr>
        </w:div>
        <w:div w:id="2031952362">
          <w:marLeft w:val="0"/>
          <w:marRight w:val="0"/>
          <w:marTop w:val="0"/>
          <w:marBottom w:val="0"/>
          <w:divBdr>
            <w:top w:val="none" w:sz="0" w:space="0" w:color="auto"/>
            <w:left w:val="none" w:sz="0" w:space="0" w:color="auto"/>
            <w:bottom w:val="none" w:sz="0" w:space="0" w:color="auto"/>
            <w:right w:val="none" w:sz="0" w:space="0" w:color="auto"/>
          </w:divBdr>
        </w:div>
        <w:div w:id="824467950">
          <w:marLeft w:val="0"/>
          <w:marRight w:val="0"/>
          <w:marTop w:val="0"/>
          <w:marBottom w:val="0"/>
          <w:divBdr>
            <w:top w:val="none" w:sz="0" w:space="0" w:color="auto"/>
            <w:left w:val="none" w:sz="0" w:space="0" w:color="auto"/>
            <w:bottom w:val="none" w:sz="0" w:space="0" w:color="auto"/>
            <w:right w:val="none" w:sz="0" w:space="0" w:color="auto"/>
          </w:divBdr>
        </w:div>
        <w:div w:id="101805637">
          <w:marLeft w:val="0"/>
          <w:marRight w:val="0"/>
          <w:marTop w:val="0"/>
          <w:marBottom w:val="0"/>
          <w:divBdr>
            <w:top w:val="none" w:sz="0" w:space="0" w:color="auto"/>
            <w:left w:val="none" w:sz="0" w:space="0" w:color="auto"/>
            <w:bottom w:val="none" w:sz="0" w:space="0" w:color="auto"/>
            <w:right w:val="none" w:sz="0" w:space="0" w:color="auto"/>
          </w:divBdr>
        </w:div>
        <w:div w:id="1798522029">
          <w:marLeft w:val="0"/>
          <w:marRight w:val="0"/>
          <w:marTop w:val="0"/>
          <w:marBottom w:val="0"/>
          <w:divBdr>
            <w:top w:val="none" w:sz="0" w:space="0" w:color="auto"/>
            <w:left w:val="none" w:sz="0" w:space="0" w:color="auto"/>
            <w:bottom w:val="none" w:sz="0" w:space="0" w:color="auto"/>
            <w:right w:val="none" w:sz="0" w:space="0" w:color="auto"/>
          </w:divBdr>
        </w:div>
      </w:divsChild>
    </w:div>
    <w:div w:id="1340742743">
      <w:bodyDiv w:val="1"/>
      <w:marLeft w:val="0"/>
      <w:marRight w:val="0"/>
      <w:marTop w:val="0"/>
      <w:marBottom w:val="0"/>
      <w:divBdr>
        <w:top w:val="none" w:sz="0" w:space="0" w:color="auto"/>
        <w:left w:val="none" w:sz="0" w:space="0" w:color="auto"/>
        <w:bottom w:val="none" w:sz="0" w:space="0" w:color="auto"/>
        <w:right w:val="none" w:sz="0" w:space="0" w:color="auto"/>
      </w:divBdr>
    </w:div>
    <w:div w:id="1662804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package" Target="embeddings/Microsoft_Excel_Worksheet1.xlsx"/></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426DD-FEED-4757-BD98-EAFE732B6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15480</Words>
  <Characters>89789</Characters>
  <Application>Microsoft Office Word</Application>
  <DocSecurity>0</DocSecurity>
  <Lines>748</Lines>
  <Paragraphs>210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lpstr> </vt:lpstr>
    </vt:vector>
  </TitlesOfParts>
  <Company>RIM</Company>
  <LinksUpToDate>false</LinksUpToDate>
  <CharactersWithSpaces>105059</CharactersWithSpaces>
  <SharedDoc>false</SharedDoc>
  <HLinks>
    <vt:vector size="60" baseType="variant">
      <vt:variant>
        <vt:i4>5832765</vt:i4>
      </vt:variant>
      <vt:variant>
        <vt:i4>30</vt:i4>
      </vt:variant>
      <vt:variant>
        <vt:i4>0</vt:i4>
      </vt:variant>
      <vt:variant>
        <vt:i4>5</vt:i4>
      </vt:variant>
      <vt:variant>
        <vt:lpwstr/>
      </vt:variant>
      <vt:variant>
        <vt:lpwstr>an31_006</vt:lpwstr>
      </vt:variant>
      <vt:variant>
        <vt:i4>6094908</vt:i4>
      </vt:variant>
      <vt:variant>
        <vt:i4>27</vt:i4>
      </vt:variant>
      <vt:variant>
        <vt:i4>0</vt:i4>
      </vt:variant>
      <vt:variant>
        <vt:i4>5</vt:i4>
      </vt:variant>
      <vt:variant>
        <vt:lpwstr/>
      </vt:variant>
      <vt:variant>
        <vt:lpwstr>an25_006</vt:lpwstr>
      </vt:variant>
      <vt:variant>
        <vt:i4>5832765</vt:i4>
      </vt:variant>
      <vt:variant>
        <vt:i4>24</vt:i4>
      </vt:variant>
      <vt:variant>
        <vt:i4>0</vt:i4>
      </vt:variant>
      <vt:variant>
        <vt:i4>5</vt:i4>
      </vt:variant>
      <vt:variant>
        <vt:lpwstr/>
      </vt:variant>
      <vt:variant>
        <vt:lpwstr>an31_006</vt:lpwstr>
      </vt:variant>
      <vt:variant>
        <vt:i4>6160447</vt:i4>
      </vt:variant>
      <vt:variant>
        <vt:i4>21</vt:i4>
      </vt:variant>
      <vt:variant>
        <vt:i4>0</vt:i4>
      </vt:variant>
      <vt:variant>
        <vt:i4>5</vt:i4>
      </vt:variant>
      <vt:variant>
        <vt:lpwstr/>
      </vt:variant>
      <vt:variant>
        <vt:lpwstr>an16_006</vt:lpwstr>
      </vt:variant>
      <vt:variant>
        <vt:i4>5832765</vt:i4>
      </vt:variant>
      <vt:variant>
        <vt:i4>18</vt:i4>
      </vt:variant>
      <vt:variant>
        <vt:i4>0</vt:i4>
      </vt:variant>
      <vt:variant>
        <vt:i4>5</vt:i4>
      </vt:variant>
      <vt:variant>
        <vt:lpwstr/>
      </vt:variant>
      <vt:variant>
        <vt:lpwstr>an31_006</vt:lpwstr>
      </vt:variant>
      <vt:variant>
        <vt:i4>6094908</vt:i4>
      </vt:variant>
      <vt:variant>
        <vt:i4>15</vt:i4>
      </vt:variant>
      <vt:variant>
        <vt:i4>0</vt:i4>
      </vt:variant>
      <vt:variant>
        <vt:i4>5</vt:i4>
      </vt:variant>
      <vt:variant>
        <vt:lpwstr/>
      </vt:variant>
      <vt:variant>
        <vt:lpwstr>an25_006</vt:lpwstr>
      </vt:variant>
      <vt:variant>
        <vt:i4>5898303</vt:i4>
      </vt:variant>
      <vt:variant>
        <vt:i4>12</vt:i4>
      </vt:variant>
      <vt:variant>
        <vt:i4>0</vt:i4>
      </vt:variant>
      <vt:variant>
        <vt:i4>5</vt:i4>
      </vt:variant>
      <vt:variant>
        <vt:lpwstr/>
      </vt:variant>
      <vt:variant>
        <vt:lpwstr>an12_006</vt:lpwstr>
      </vt:variant>
      <vt:variant>
        <vt:i4>5898303</vt:i4>
      </vt:variant>
      <vt:variant>
        <vt:i4>9</vt:i4>
      </vt:variant>
      <vt:variant>
        <vt:i4>0</vt:i4>
      </vt:variant>
      <vt:variant>
        <vt:i4>5</vt:i4>
      </vt:variant>
      <vt:variant>
        <vt:lpwstr/>
      </vt:variant>
      <vt:variant>
        <vt:lpwstr>an12_006</vt:lpwstr>
      </vt:variant>
      <vt:variant>
        <vt:i4>5832765</vt:i4>
      </vt:variant>
      <vt:variant>
        <vt:i4>6</vt:i4>
      </vt:variant>
      <vt:variant>
        <vt:i4>0</vt:i4>
      </vt:variant>
      <vt:variant>
        <vt:i4>5</vt:i4>
      </vt:variant>
      <vt:variant>
        <vt:lpwstr/>
      </vt:variant>
      <vt:variant>
        <vt:lpwstr>an31_006</vt:lpwstr>
      </vt:variant>
      <vt:variant>
        <vt:i4>6160447</vt:i4>
      </vt:variant>
      <vt:variant>
        <vt:i4>3</vt:i4>
      </vt:variant>
      <vt:variant>
        <vt:i4>0</vt:i4>
      </vt:variant>
      <vt:variant>
        <vt:i4>5</vt:i4>
      </vt:variant>
      <vt:variant>
        <vt:lpwstr/>
      </vt:variant>
      <vt:variant>
        <vt:lpwstr>an16_006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MITU</cp:lastModifiedBy>
  <cp:revision>2</cp:revision>
  <cp:lastPrinted>2014-12-05T08:11:00Z</cp:lastPrinted>
  <dcterms:created xsi:type="dcterms:W3CDTF">2020-05-21T08:54:00Z</dcterms:created>
  <dcterms:modified xsi:type="dcterms:W3CDTF">2020-05-21T08:54:00Z</dcterms:modified>
</cp:coreProperties>
</file>